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4E" w:rsidRDefault="00021128">
      <w:pPr>
        <w:pStyle w:val="30"/>
        <w:shd w:val="clear" w:color="auto" w:fill="auto"/>
        <w:ind w:left="300" w:right="5700" w:firstLine="560"/>
      </w:pPr>
      <w:r>
        <w:t>администрация Кожурлинского сельсовета</w:t>
      </w:r>
    </w:p>
    <w:p w:rsidR="00F8714E" w:rsidRDefault="00021128">
      <w:pPr>
        <w:pStyle w:val="30"/>
        <w:shd w:val="clear" w:color="auto" w:fill="auto"/>
        <w:tabs>
          <w:tab w:val="left" w:pos="6570"/>
        </w:tabs>
        <w:ind w:left="720"/>
        <w:jc w:val="both"/>
      </w:pPr>
      <w:r>
        <w:t>Убинского района</w:t>
      </w:r>
      <w:r>
        <w:tab/>
        <w:t>В прокуратуру</w:t>
      </w:r>
    </w:p>
    <w:p w:rsidR="00F8714E" w:rsidRDefault="00021128">
      <w:pPr>
        <w:pStyle w:val="30"/>
        <w:shd w:val="clear" w:color="auto" w:fill="auto"/>
        <w:tabs>
          <w:tab w:val="left" w:pos="6570"/>
        </w:tabs>
        <w:ind w:left="300"/>
        <w:jc w:val="both"/>
      </w:pPr>
      <w:r>
        <w:t>Новосибирской области</w:t>
      </w:r>
      <w:r>
        <w:tab/>
        <w:t>Убинского района</w:t>
      </w:r>
    </w:p>
    <w:p w:rsidR="00F8714E" w:rsidRDefault="00021128">
      <w:pPr>
        <w:pStyle w:val="30"/>
        <w:shd w:val="clear" w:color="auto" w:fill="auto"/>
        <w:ind w:left="300" w:right="5080"/>
      </w:pPr>
      <w:r>
        <w:t>632510 с. Кожурла</w:t>
      </w:r>
    </w:p>
    <w:p w:rsidR="00F8714E" w:rsidRDefault="00021128">
      <w:pPr>
        <w:pStyle w:val="30"/>
        <w:shd w:val="clear" w:color="auto" w:fill="auto"/>
        <w:ind w:left="300" w:right="5080"/>
      </w:pPr>
      <w:r>
        <w:t>улица Ленинская- 1</w:t>
      </w:r>
    </w:p>
    <w:p w:rsidR="00F8714E" w:rsidRDefault="00021128">
      <w:pPr>
        <w:pStyle w:val="30"/>
        <w:shd w:val="clear" w:color="auto" w:fill="auto"/>
        <w:spacing w:after="600"/>
        <w:ind w:left="300" w:right="5080"/>
      </w:pPr>
      <w:r>
        <w:t xml:space="preserve">Телефон(факс)-8(383-66) 23-174 </w:t>
      </w:r>
      <w:r>
        <w:rPr>
          <w:lang w:val="en-US" w:eastAsia="en-US" w:bidi="en-US"/>
        </w:rPr>
        <w:t>E</w:t>
      </w:r>
      <w:r w:rsidRPr="00C35010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C35010">
        <w:rPr>
          <w:lang w:eastAsia="en-US" w:bidi="en-US"/>
        </w:rPr>
        <w:t xml:space="preserve">: </w:t>
      </w:r>
      <w:hyperlink r:id="rId6" w:history="1">
        <w:r>
          <w:rPr>
            <w:rStyle w:val="a3"/>
            <w:lang w:val="en-US" w:eastAsia="en-US" w:bidi="en-US"/>
          </w:rPr>
          <w:t>phu</w:t>
        </w:r>
        <w:r w:rsidRPr="00C35010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kojurl</w:t>
        </w:r>
        <w:r w:rsidRPr="00C35010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C3501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C35010">
        <w:rPr>
          <w:lang w:eastAsia="en-US" w:bidi="en-US"/>
        </w:rPr>
        <w:t xml:space="preserve"> </w:t>
      </w:r>
      <w:r>
        <w:t xml:space="preserve">13.07.2016 </w:t>
      </w:r>
      <w:r>
        <w:t>№ 133</w:t>
      </w:r>
    </w:p>
    <w:p w:rsidR="00F8714E" w:rsidRDefault="00021128">
      <w:pPr>
        <w:pStyle w:val="20"/>
        <w:shd w:val="clear" w:color="auto" w:fill="auto"/>
        <w:spacing w:before="0"/>
        <w:ind w:firstLine="480"/>
      </w:pPr>
      <w:r>
        <w:t>Рассмотрев с участием представителя прокуратуры протест от 21.06.2016 № 9-480в-2015 на решение Совета депутатов Кожурлинского сельсовета Убинского района Новосибирской области от 22.06.2015 №237 «Об утверждении Положения о бюджетном процессе в Кожурл</w:t>
      </w:r>
      <w:r>
        <w:t>инском сельсовете Убинского района Новосибирской области» (с изменениями, внесенными решением Совета депутатов Кожурлинского сельсовета Убинского района Новосибирской области от 02.11.2015 №10) сообщаем : решение Совета депутатов Кожурлинского сельсовета У</w:t>
      </w:r>
      <w:r>
        <w:t>бинского района Новосибирской области от 22.06.2015 № 237 «Об утверждении Положения о бюджетном процессе в Кожурлинском сельсовете Убинского района Новосибирской области» (с изменениями, внесенными решением Совета депутатов Кожурлинского сельсовета Убинско</w:t>
      </w:r>
      <w:r>
        <w:t xml:space="preserve">го района Новосибирской области от 02.11.2015 № 10) приведено в соответствие с действующим Федеральным законодательством решением внеочередной 7 сессии 5 созыва Совета депутатов Кожурлинского сельсовета Убинского района Новосибирской области от 24.06.2016 </w:t>
      </w:r>
      <w:r>
        <w:t>№ 34 «О внесении изменений в решение Совета депутатов Кожурлинского сельсовета Убинского района Новосибирской области от 22.06.2015 № 237 «Об утверждении Положения о бюджетном процессе в Кожурлинском сельсовете Убинского района Новосибирской области»( с из</w:t>
      </w:r>
      <w:r>
        <w:t>менениями, внесенными решением Совета депутатов Кожурлинского сельсовета Убинского района Новосибирской области от 02.11.2015 №10) (решение прилагается).</w:t>
      </w:r>
    </w:p>
    <w:p w:rsidR="00C35010" w:rsidRDefault="00C35010">
      <w:pPr>
        <w:pStyle w:val="20"/>
        <w:shd w:val="clear" w:color="auto" w:fill="auto"/>
        <w:spacing w:before="0" w:after="0"/>
      </w:pPr>
      <w:r>
        <w:rPr>
          <w:noProof/>
          <w:lang w:bidi="ar-SA"/>
        </w:rPr>
        <w:drawing>
          <wp:anchor distT="0" distB="254000" distL="79375" distR="63500" simplePos="0" relativeHeight="251659776" behindDoc="1" locked="0" layoutInCell="1" allowOverlap="1">
            <wp:simplePos x="0" y="0"/>
            <wp:positionH relativeFrom="margin">
              <wp:posOffset>3119755</wp:posOffset>
            </wp:positionH>
            <wp:positionV relativeFrom="paragraph">
              <wp:posOffset>80645</wp:posOffset>
            </wp:positionV>
            <wp:extent cx="1082040" cy="405130"/>
            <wp:effectExtent l="19050" t="0" r="3810" b="0"/>
            <wp:wrapSquare wrapText="left"/>
            <wp:docPr id="1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714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3.85pt;margin-top:12.55pt;width:79.9pt;height:16.9pt;z-index:-251658752;mso-wrap-distance-left:104.9pt;mso-wrap-distance-top:7.75pt;mso-wrap-distance-right:5pt;mso-position-horizontal-relative:margin;mso-position-vertical-relative:text" filled="f" stroked="f">
            <v:textbox style="mso-fit-shape-to-text:t" inset="0,0,0,0">
              <w:txbxContent>
                <w:p w:rsidR="00F8714E" w:rsidRDefault="00021128">
                  <w:pPr>
                    <w:pStyle w:val="2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2Exact"/>
                    </w:rPr>
                    <w:t>Е.Н. Нехаева</w:t>
                  </w:r>
                </w:p>
              </w:txbxContent>
            </v:textbox>
            <w10:wrap type="square" side="left" anchorx="margin"/>
          </v:shape>
        </w:pict>
      </w:r>
      <w:r w:rsidR="00021128">
        <w:t xml:space="preserve">Глава Кожурлинского сельсовета </w:t>
      </w:r>
      <w:r w:rsidR="00021128">
        <w:t xml:space="preserve">Убинского района </w:t>
      </w:r>
    </w:p>
    <w:p w:rsidR="00F8714E" w:rsidRDefault="00021128">
      <w:pPr>
        <w:pStyle w:val="20"/>
        <w:shd w:val="clear" w:color="auto" w:fill="auto"/>
        <w:spacing w:before="0" w:after="0"/>
      </w:pPr>
      <w:r>
        <w:t>Новосибирской области</w:t>
      </w:r>
    </w:p>
    <w:sectPr w:rsidR="00F8714E" w:rsidSect="00F8714E">
      <w:pgSz w:w="11900" w:h="16840"/>
      <w:pgMar w:top="1273" w:right="464" w:bottom="1273" w:left="2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128" w:rsidRDefault="00021128" w:rsidP="00F8714E">
      <w:r>
        <w:separator/>
      </w:r>
    </w:p>
  </w:endnote>
  <w:endnote w:type="continuationSeparator" w:id="1">
    <w:p w:rsidR="00021128" w:rsidRDefault="00021128" w:rsidP="00F87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128" w:rsidRDefault="00021128"/>
  </w:footnote>
  <w:footnote w:type="continuationSeparator" w:id="1">
    <w:p w:rsidR="00021128" w:rsidRDefault="0002112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14E"/>
    <w:rsid w:val="00021128"/>
    <w:rsid w:val="00C35010"/>
    <w:rsid w:val="00F8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71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714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87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871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87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F8714E"/>
    <w:pPr>
      <w:shd w:val="clear" w:color="auto" w:fill="FFFFFF"/>
      <w:spacing w:before="600" w:after="9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8714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u_kojur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2017-09-26T03:50:00Z</dcterms:created>
  <dcterms:modified xsi:type="dcterms:W3CDTF">2017-09-26T03:52:00Z</dcterms:modified>
</cp:coreProperties>
</file>