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06" w:rsidRDefault="0079271A" w:rsidP="006508C7">
      <w:pPr>
        <w:spacing w:line="240" w:lineRule="exact"/>
        <w:ind w:left="5040"/>
        <w:rPr>
          <w:szCs w:val="24"/>
        </w:rPr>
      </w:pPr>
      <w:r>
        <w:rPr>
          <w:noProof/>
          <w:szCs w:val="24"/>
        </w:rPr>
        <w:pict>
          <v:rect id="_x0000_s1027" style="position:absolute;left:0;text-align:left;margin-left:-21pt;margin-top:0;width:214pt;height:193pt;z-index:251657728" filled="f" stroked="f" strokeweight="0">
            <v:textbox style="mso-next-textbox:#_x0000_s1027" inset="0,0,0,0">
              <w:txbxContent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 w:rsidRPr="00C40531">
                    <w:rPr>
                      <w:sz w:val="22"/>
                      <w:szCs w:val="22"/>
                    </w:rPr>
                    <w:object w:dxaOrig="4276" w:dyaOrig="447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.75pt;height:48.75pt" o:ole="" filled="t">
                        <v:fill color2="black" type="frame"/>
                        <v:imagedata r:id="rId7" o:title=""/>
                      </v:shape>
                      <o:OLEObject Type="Embed" ProgID="PBrush" ShapeID="_x0000_i1025" DrawAspect="Content" ObjectID="_1520880261" r:id="rId8"/>
                    </w:objec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Прокуратура 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Ро</w:t>
                  </w:r>
                  <w:r>
                    <w:rPr>
                      <w:sz w:val="22"/>
                      <w:szCs w:val="22"/>
                      <w:u w:val="single"/>
                    </w:rPr>
                    <w:t>ссийской Федерац</w:t>
                  </w:r>
                  <w:r>
                    <w:rPr>
                      <w:sz w:val="22"/>
                      <w:szCs w:val="22"/>
                    </w:rPr>
                    <w:t>ии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Прокуратура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Но</w:t>
                  </w:r>
                  <w:r>
                    <w:rPr>
                      <w:sz w:val="22"/>
                      <w:szCs w:val="22"/>
                      <w:u w:val="single"/>
                    </w:rPr>
                    <w:t>восибирской облас</w:t>
                  </w:r>
                  <w:r>
                    <w:rPr>
                      <w:sz w:val="22"/>
                      <w:szCs w:val="22"/>
                    </w:rPr>
                    <w:t>ти</w:t>
                  </w:r>
                </w:p>
                <w:p w:rsidR="006508C7" w:rsidRDefault="006508C7" w:rsidP="006508C7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ПРОКУРАТУРА</w:t>
                  </w:r>
                </w:p>
                <w:p w:rsidR="006508C7" w:rsidRDefault="006508C7" w:rsidP="006508C7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УБИНСКОГО РАЙОНА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632520, НСО, с.Убинское, ул. </w:t>
                  </w:r>
                  <w:r w:rsidR="00A46186">
                    <w:rPr>
                      <w:sz w:val="22"/>
                      <w:szCs w:val="22"/>
                    </w:rPr>
                    <w:t>Ленина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="00A46186">
                    <w:rPr>
                      <w:sz w:val="22"/>
                      <w:szCs w:val="22"/>
                    </w:rPr>
                    <w:t>38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 w:rsidRPr="007E4242">
                    <w:rPr>
                      <w:sz w:val="22"/>
                    </w:rPr>
                    <w:t>ubinkapro@</w:t>
                  </w:r>
                  <w:r w:rsidRPr="007E4242">
                    <w:rPr>
                      <w:sz w:val="22"/>
                      <w:lang w:val="en-US"/>
                    </w:rPr>
                    <w:t>procrf</w:t>
                  </w:r>
                  <w:r w:rsidRPr="005D330E">
                    <w:rPr>
                      <w:sz w:val="22"/>
                    </w:rPr>
                    <w:t>-</w:t>
                  </w:r>
                  <w:r w:rsidRPr="007E4242">
                    <w:rPr>
                      <w:sz w:val="22"/>
                      <w:lang w:val="en-US"/>
                    </w:rPr>
                    <w:t>nso</w:t>
                  </w:r>
                  <w:r w:rsidRPr="007E4242">
                    <w:rPr>
                      <w:sz w:val="22"/>
                    </w:rPr>
                    <w:t>.ru</w:t>
                  </w:r>
                  <w:r>
                    <w:rPr>
                      <w:sz w:val="22"/>
                    </w:rPr>
                    <w:t xml:space="preserve"> 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(8-383-66) т.ф. 21-778, т. 22-759, т. 21-395</w:t>
                  </w:r>
                </w:p>
                <w:p w:rsidR="006508C7" w:rsidRDefault="006508C7" w:rsidP="006508C7">
                  <w:pPr>
                    <w:spacing w:line="240" w:lineRule="exact"/>
                    <w:jc w:val="center"/>
                  </w:pPr>
                </w:p>
                <w:p w:rsidR="006508C7" w:rsidRPr="00CD450B" w:rsidRDefault="006508C7" w:rsidP="006508C7">
                  <w:pPr>
                    <w:spacing w:line="240" w:lineRule="exact"/>
                    <w:jc w:val="center"/>
                  </w:pPr>
                  <w:r>
                    <w:rPr>
                      <w:u w:val="single"/>
                    </w:rPr>
                    <w:t>о</w:t>
                  </w:r>
                  <w:r w:rsidRPr="00CD450B">
                    <w:rPr>
                      <w:u w:val="single"/>
                    </w:rPr>
                    <w:t>т</w:t>
                  </w:r>
                  <w:r w:rsidR="005348B3">
                    <w:rPr>
                      <w:u w:val="single"/>
                    </w:rPr>
                    <w:t>_</w:t>
                  </w:r>
                  <w:r w:rsidR="00A03BB9">
                    <w:rPr>
                      <w:u w:val="single"/>
                    </w:rPr>
                    <w:t>30</w:t>
                  </w:r>
                  <w:r w:rsidR="000B197A">
                    <w:rPr>
                      <w:u w:val="single"/>
                    </w:rPr>
                    <w:t>.03</w:t>
                  </w:r>
                  <w:r w:rsidR="00AD4D38">
                    <w:rPr>
                      <w:u w:val="single"/>
                    </w:rPr>
                    <w:t>.</w:t>
                  </w:r>
                  <w:r w:rsidR="00A00EF0">
                    <w:rPr>
                      <w:u w:val="single"/>
                    </w:rPr>
                    <w:t>2016</w:t>
                  </w:r>
                  <w:r w:rsidR="005471FD">
                    <w:rPr>
                      <w:u w:val="single"/>
                    </w:rPr>
                    <w:t xml:space="preserve"> </w:t>
                  </w:r>
                  <w:r w:rsidRPr="00CD450B">
                    <w:t>№</w:t>
                  </w:r>
                  <w:r w:rsidR="0099261B">
                    <w:rPr>
                      <w:u w:val="single"/>
                    </w:rPr>
                    <w:t xml:space="preserve"> _9-</w:t>
                  </w:r>
                  <w:r w:rsidR="000B197A">
                    <w:rPr>
                      <w:u w:val="single"/>
                    </w:rPr>
                    <w:t>1711в</w:t>
                  </w:r>
                  <w:r w:rsidR="0099261B">
                    <w:rPr>
                      <w:u w:val="single"/>
                    </w:rPr>
                    <w:t>-201</w:t>
                  </w:r>
                  <w:r w:rsidR="000B197A">
                    <w:rPr>
                      <w:u w:val="single"/>
                    </w:rPr>
                    <w:t>5</w:t>
                  </w:r>
                  <w:r>
                    <w:rPr>
                      <w:u w:val="single"/>
                    </w:rPr>
                    <w:t>_</w:t>
                  </w:r>
                </w:p>
                <w:p w:rsidR="006508C7" w:rsidRDefault="006508C7" w:rsidP="006508C7">
                  <w:pPr>
                    <w:spacing w:line="360" w:lineRule="auto"/>
                    <w:jc w:val="center"/>
                  </w:pPr>
                </w:p>
              </w:txbxContent>
            </v:textbox>
          </v:rect>
        </w:pict>
      </w:r>
      <w:r w:rsidR="006508C7" w:rsidRPr="00C81F52">
        <w:rPr>
          <w:szCs w:val="24"/>
        </w:rPr>
        <w:t>Главе администрации</w:t>
      </w:r>
    </w:p>
    <w:p w:rsidR="006508C7" w:rsidRPr="00C81F52" w:rsidRDefault="004C4FE9" w:rsidP="006508C7">
      <w:pPr>
        <w:spacing w:line="240" w:lineRule="exact"/>
        <w:ind w:left="5040"/>
        <w:rPr>
          <w:szCs w:val="24"/>
        </w:rPr>
      </w:pPr>
      <w:r>
        <w:rPr>
          <w:color w:val="FF0000"/>
          <w:szCs w:val="24"/>
        </w:rPr>
        <w:t>Кожурлинского</w:t>
      </w:r>
      <w:r w:rsidR="006508C7" w:rsidRPr="00C81F52">
        <w:rPr>
          <w:szCs w:val="24"/>
        </w:rPr>
        <w:t xml:space="preserve"> сельсовета</w:t>
      </w:r>
    </w:p>
    <w:p w:rsidR="006508C7" w:rsidRPr="00C81F52" w:rsidRDefault="006508C7" w:rsidP="006508C7">
      <w:pPr>
        <w:spacing w:line="240" w:lineRule="exact"/>
        <w:ind w:left="5040"/>
        <w:rPr>
          <w:szCs w:val="24"/>
        </w:rPr>
      </w:pPr>
    </w:p>
    <w:p w:rsidR="006508C7" w:rsidRPr="00C81F52" w:rsidRDefault="004C4FE9" w:rsidP="006508C7">
      <w:pPr>
        <w:spacing w:line="240" w:lineRule="exact"/>
        <w:ind w:left="5040"/>
        <w:rPr>
          <w:szCs w:val="24"/>
        </w:rPr>
      </w:pPr>
      <w:r>
        <w:rPr>
          <w:szCs w:val="24"/>
        </w:rPr>
        <w:t>Нехаевой Е.Н.</w:t>
      </w: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spacing w:line="240" w:lineRule="exact"/>
        <w:jc w:val="both"/>
        <w:rPr>
          <w:b/>
          <w:szCs w:val="24"/>
        </w:rPr>
      </w:pPr>
    </w:p>
    <w:p w:rsidR="006508C7" w:rsidRDefault="006508C7" w:rsidP="006508C7">
      <w:pPr>
        <w:spacing w:line="240" w:lineRule="exact"/>
        <w:jc w:val="both"/>
        <w:rPr>
          <w:b/>
          <w:szCs w:val="24"/>
        </w:rPr>
      </w:pPr>
    </w:p>
    <w:p w:rsidR="006508C7" w:rsidRPr="000B197A" w:rsidRDefault="006508C7" w:rsidP="004D7063">
      <w:pPr>
        <w:spacing w:line="240" w:lineRule="exact"/>
        <w:jc w:val="both"/>
        <w:rPr>
          <w:b/>
          <w:i/>
          <w:szCs w:val="24"/>
        </w:rPr>
      </w:pPr>
      <w:r w:rsidRPr="000B197A">
        <w:rPr>
          <w:b/>
          <w:i/>
          <w:szCs w:val="24"/>
        </w:rPr>
        <w:t>ПРЕДСТАВЛЕНИЕ</w:t>
      </w:r>
    </w:p>
    <w:p w:rsidR="006508C7" w:rsidRPr="000B197A" w:rsidRDefault="00AD4D38" w:rsidP="00B5199C">
      <w:pPr>
        <w:spacing w:line="240" w:lineRule="exact"/>
        <w:ind w:right="5103"/>
        <w:contextualSpacing/>
        <w:rPr>
          <w:szCs w:val="24"/>
        </w:rPr>
      </w:pPr>
      <w:r w:rsidRPr="000B197A">
        <w:rPr>
          <w:szCs w:val="24"/>
        </w:rPr>
        <w:t>(</w:t>
      </w:r>
      <w:r w:rsidR="000B197A">
        <w:rPr>
          <w:szCs w:val="24"/>
        </w:rPr>
        <w:t>О</w:t>
      </w:r>
      <w:r w:rsidR="000B197A" w:rsidRPr="000B197A">
        <w:rPr>
          <w:szCs w:val="24"/>
        </w:rPr>
        <w:t>б устранении нарушений законодательства</w:t>
      </w:r>
      <w:r w:rsidR="00B5199C">
        <w:rPr>
          <w:szCs w:val="24"/>
        </w:rPr>
        <w:t xml:space="preserve"> в сфере </w:t>
      </w:r>
      <w:r w:rsidR="000B197A" w:rsidRPr="000B197A">
        <w:rPr>
          <w:szCs w:val="24"/>
        </w:rPr>
        <w:t>противодействи</w:t>
      </w:r>
      <w:r w:rsidR="00B5199C">
        <w:rPr>
          <w:szCs w:val="24"/>
        </w:rPr>
        <w:t>я</w:t>
      </w:r>
      <w:r w:rsidR="000B197A" w:rsidRPr="000B197A">
        <w:rPr>
          <w:szCs w:val="24"/>
        </w:rPr>
        <w:t xml:space="preserve"> </w:t>
      </w:r>
      <w:r w:rsidR="006822BD">
        <w:rPr>
          <w:szCs w:val="24"/>
        </w:rPr>
        <w:t>терроризму и экстремизму</w:t>
      </w:r>
      <w:r w:rsidRPr="000B197A">
        <w:rPr>
          <w:szCs w:val="24"/>
        </w:rPr>
        <w:t>)</w:t>
      </w:r>
    </w:p>
    <w:p w:rsidR="006508C7" w:rsidRPr="00C81F52" w:rsidRDefault="006508C7" w:rsidP="006508C7">
      <w:pPr>
        <w:rPr>
          <w:szCs w:val="24"/>
        </w:rPr>
      </w:pPr>
    </w:p>
    <w:p w:rsidR="009110E2" w:rsidRPr="004C4FE9" w:rsidRDefault="009110E2" w:rsidP="001F2A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FE9">
        <w:rPr>
          <w:rFonts w:ascii="Times New Roman" w:hAnsi="Times New Roman" w:cs="Times New Roman"/>
          <w:sz w:val="24"/>
          <w:szCs w:val="24"/>
        </w:rPr>
        <w:t xml:space="preserve">Прокуратурой района проведена проверка соблюдения </w:t>
      </w:r>
      <w:r w:rsidR="0048070E" w:rsidRPr="004C4FE9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0B197A" w:rsidRPr="004C4FE9">
        <w:rPr>
          <w:rFonts w:ascii="Times New Roman" w:hAnsi="Times New Roman" w:cs="Times New Roman"/>
          <w:sz w:val="24"/>
          <w:szCs w:val="24"/>
        </w:rPr>
        <w:t xml:space="preserve">законодательства о противодействии </w:t>
      </w:r>
      <w:r w:rsidR="006822BD" w:rsidRPr="004C4FE9">
        <w:rPr>
          <w:rFonts w:ascii="Times New Roman" w:hAnsi="Times New Roman" w:cs="Times New Roman"/>
          <w:sz w:val="24"/>
          <w:szCs w:val="24"/>
        </w:rPr>
        <w:t>терроризму и экстремизму</w:t>
      </w:r>
      <w:r w:rsidR="000B197A" w:rsidRPr="004C4FE9">
        <w:rPr>
          <w:rFonts w:ascii="Times New Roman" w:hAnsi="Times New Roman" w:cs="Times New Roman"/>
          <w:sz w:val="24"/>
          <w:szCs w:val="24"/>
        </w:rPr>
        <w:t xml:space="preserve"> </w:t>
      </w:r>
      <w:r w:rsidR="001F2A51" w:rsidRPr="004C4FE9">
        <w:rPr>
          <w:rFonts w:ascii="Times New Roman" w:hAnsi="Times New Roman" w:cs="Times New Roman"/>
          <w:sz w:val="24"/>
          <w:szCs w:val="24"/>
        </w:rPr>
        <w:t xml:space="preserve">в деятельности </w:t>
      </w:r>
      <w:r w:rsidR="007A0F17" w:rsidRPr="004C4F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C4FE9" w:rsidRPr="004C4FE9">
        <w:rPr>
          <w:rFonts w:ascii="Times New Roman" w:hAnsi="Times New Roman" w:cs="Times New Roman"/>
          <w:color w:val="FF0000"/>
          <w:sz w:val="24"/>
          <w:szCs w:val="24"/>
        </w:rPr>
        <w:t>Кожурлинского</w:t>
      </w:r>
      <w:r w:rsidR="004C4FE9" w:rsidRPr="004C4FE9">
        <w:rPr>
          <w:rFonts w:ascii="Times New Roman" w:hAnsi="Times New Roman" w:cs="Times New Roman"/>
          <w:sz w:val="24"/>
          <w:szCs w:val="24"/>
        </w:rPr>
        <w:t xml:space="preserve"> </w:t>
      </w:r>
      <w:r w:rsidR="007A0F17" w:rsidRPr="004C4FE9">
        <w:rPr>
          <w:rFonts w:ascii="Times New Roman" w:hAnsi="Times New Roman" w:cs="Times New Roman"/>
          <w:sz w:val="24"/>
          <w:szCs w:val="24"/>
        </w:rPr>
        <w:t>сельсовета Убинского</w:t>
      </w:r>
      <w:r w:rsidR="007A0F17" w:rsidRPr="004C4F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0F17" w:rsidRPr="004C4FE9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4C4FE9">
        <w:rPr>
          <w:rFonts w:ascii="Times New Roman" w:hAnsi="Times New Roman" w:cs="Times New Roman"/>
          <w:sz w:val="24"/>
          <w:szCs w:val="24"/>
        </w:rPr>
        <w:t>.</w:t>
      </w:r>
    </w:p>
    <w:p w:rsidR="009110E2" w:rsidRPr="004C4FE9" w:rsidRDefault="009110E2" w:rsidP="000B197A">
      <w:pPr>
        <w:ind w:firstLine="709"/>
        <w:jc w:val="both"/>
        <w:rPr>
          <w:szCs w:val="24"/>
        </w:rPr>
      </w:pPr>
      <w:r w:rsidRPr="004C4FE9">
        <w:rPr>
          <w:szCs w:val="24"/>
        </w:rPr>
        <w:t xml:space="preserve">В ходе проведенной проверки, в деятельности администрации </w:t>
      </w:r>
      <w:r w:rsidR="004C4FE9" w:rsidRPr="004C4FE9">
        <w:rPr>
          <w:color w:val="FF0000"/>
          <w:szCs w:val="24"/>
        </w:rPr>
        <w:t>Кожурлинского</w:t>
      </w:r>
      <w:r w:rsidR="004C4FE9" w:rsidRPr="004C4FE9">
        <w:rPr>
          <w:szCs w:val="24"/>
        </w:rPr>
        <w:t xml:space="preserve"> </w:t>
      </w:r>
      <w:r w:rsidRPr="004C4FE9">
        <w:rPr>
          <w:szCs w:val="24"/>
        </w:rPr>
        <w:t>сельсовета были выявлены нарушения указанного законодательства.</w:t>
      </w:r>
    </w:p>
    <w:p w:rsidR="000B197A" w:rsidRPr="0078466E" w:rsidRDefault="00C42BE2" w:rsidP="0078466E">
      <w:pPr>
        <w:ind w:firstLine="709"/>
        <w:contextualSpacing/>
        <w:jc w:val="both"/>
        <w:rPr>
          <w:szCs w:val="24"/>
        </w:rPr>
      </w:pPr>
      <w:r w:rsidRPr="004C4FE9">
        <w:rPr>
          <w:szCs w:val="24"/>
        </w:rPr>
        <w:t>Так, в ходе проверки, проведенной прокуратурой района установлено, что</w:t>
      </w:r>
      <w:r w:rsidR="006F1474" w:rsidRPr="004C4FE9">
        <w:rPr>
          <w:szCs w:val="24"/>
        </w:rPr>
        <w:t xml:space="preserve"> </w:t>
      </w:r>
      <w:r w:rsidR="000B197A" w:rsidRPr="004C4FE9">
        <w:rPr>
          <w:szCs w:val="24"/>
        </w:rPr>
        <w:t>в бюджете</w:t>
      </w:r>
      <w:r w:rsidR="000B197A" w:rsidRPr="0078466E">
        <w:rPr>
          <w:szCs w:val="24"/>
        </w:rPr>
        <w:t xml:space="preserve"> муниципального образования на 201</w:t>
      </w:r>
      <w:r w:rsidR="0078466E" w:rsidRPr="0078466E">
        <w:rPr>
          <w:szCs w:val="24"/>
        </w:rPr>
        <w:t>5</w:t>
      </w:r>
      <w:r w:rsidR="000B197A" w:rsidRPr="0078466E">
        <w:rPr>
          <w:szCs w:val="24"/>
        </w:rPr>
        <w:t xml:space="preserve"> были предусмотрены ассигнования расходов по вопросу местного значения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78466E" w:rsidRPr="00D222A8" w:rsidRDefault="0078466E" w:rsidP="00D222A8">
      <w:pPr>
        <w:ind w:firstLine="709"/>
        <w:contextualSpacing/>
        <w:jc w:val="both"/>
        <w:rPr>
          <w:szCs w:val="24"/>
        </w:rPr>
      </w:pPr>
      <w:r w:rsidRPr="0078466E">
        <w:rPr>
          <w:szCs w:val="24"/>
        </w:rPr>
        <w:t xml:space="preserve">Вместе с тем указанные денежные средства на работу по профилактике терроризма и </w:t>
      </w:r>
      <w:r w:rsidRPr="00D222A8">
        <w:rPr>
          <w:szCs w:val="24"/>
        </w:rPr>
        <w:t>экстремизма использованы не были.</w:t>
      </w:r>
    </w:p>
    <w:p w:rsidR="000B197A" w:rsidRPr="00D222A8" w:rsidRDefault="0078466E" w:rsidP="00D222A8">
      <w:pPr>
        <w:ind w:firstLine="709"/>
        <w:jc w:val="both"/>
        <w:rPr>
          <w:szCs w:val="24"/>
        </w:rPr>
      </w:pPr>
      <w:r w:rsidRPr="00D222A8">
        <w:rPr>
          <w:szCs w:val="24"/>
        </w:rPr>
        <w:t xml:space="preserve">Также установлено, что в бюджете администрации </w:t>
      </w:r>
      <w:r w:rsidR="00E87D7C" w:rsidRPr="004C4FE9">
        <w:rPr>
          <w:color w:val="FF0000"/>
          <w:szCs w:val="24"/>
        </w:rPr>
        <w:t>Кожурлинского</w:t>
      </w:r>
      <w:r w:rsidR="00E87D7C" w:rsidRPr="004C4FE9">
        <w:rPr>
          <w:szCs w:val="24"/>
        </w:rPr>
        <w:t xml:space="preserve"> </w:t>
      </w:r>
      <w:r w:rsidRPr="00D222A8">
        <w:rPr>
          <w:szCs w:val="24"/>
        </w:rPr>
        <w:t xml:space="preserve">сельсовета предусмотрено наличие денежных средств в сумме </w:t>
      </w:r>
      <w:r w:rsidR="00E87D7C">
        <w:rPr>
          <w:color w:val="FF0000"/>
          <w:szCs w:val="24"/>
        </w:rPr>
        <w:t>10 000</w:t>
      </w:r>
      <w:r w:rsidRPr="00D222A8">
        <w:rPr>
          <w:szCs w:val="24"/>
        </w:rPr>
        <w:t xml:space="preserve"> рублей на период </w:t>
      </w:r>
      <w:r w:rsidRPr="00224493">
        <w:rPr>
          <w:color w:val="FF0000"/>
          <w:szCs w:val="24"/>
        </w:rPr>
        <w:t>2016</w:t>
      </w:r>
      <w:r w:rsidRPr="00D222A8">
        <w:rPr>
          <w:szCs w:val="24"/>
        </w:rPr>
        <w:t xml:space="preserve"> года.</w:t>
      </w:r>
    </w:p>
    <w:p w:rsidR="00D222A8" w:rsidRPr="00D222A8" w:rsidRDefault="00D222A8" w:rsidP="00D222A8">
      <w:pPr>
        <w:ind w:firstLine="709"/>
        <w:contextualSpacing/>
        <w:jc w:val="both"/>
        <w:rPr>
          <w:szCs w:val="24"/>
        </w:rPr>
      </w:pPr>
      <w:r w:rsidRPr="00D222A8">
        <w:rPr>
          <w:szCs w:val="24"/>
        </w:rPr>
        <w:t>Статьей 14 Ф</w:t>
      </w:r>
      <w:r>
        <w:rPr>
          <w:szCs w:val="24"/>
        </w:rPr>
        <w:t xml:space="preserve">едерального закона от 06.10.2003 № 131-ФЗ </w:t>
      </w:r>
      <w:r w:rsidRPr="00D222A8">
        <w:rPr>
          <w:szCs w:val="24"/>
        </w:rPr>
        <w:t>«Об общих принципах организации местного самоуправления в РФ» предусмотрено к вопросам местного значения относится, в том числе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D222A8" w:rsidRPr="00D222A8" w:rsidRDefault="00D222A8" w:rsidP="00D222A8">
      <w:pPr>
        <w:ind w:firstLine="709"/>
        <w:jc w:val="both"/>
        <w:rPr>
          <w:vanish/>
          <w:szCs w:val="24"/>
        </w:rPr>
      </w:pPr>
      <w:r w:rsidRPr="00D222A8">
        <w:rPr>
          <w:vanish/>
          <w:szCs w:val="24"/>
        </w:rPr>
        <w:t> </w:t>
      </w:r>
    </w:p>
    <w:p w:rsidR="00D222A8" w:rsidRPr="00D222A8" w:rsidRDefault="00D222A8" w:rsidP="00D222A8">
      <w:pPr>
        <w:ind w:firstLine="709"/>
        <w:jc w:val="both"/>
        <w:rPr>
          <w:vanish/>
          <w:szCs w:val="24"/>
        </w:rPr>
      </w:pPr>
      <w:r w:rsidRPr="00D222A8">
        <w:rPr>
          <w:vanish/>
          <w:szCs w:val="24"/>
        </w:rPr>
        <w:t> </w:t>
      </w:r>
    </w:p>
    <w:p w:rsidR="00101620" w:rsidRDefault="00D222A8" w:rsidP="00D222A8">
      <w:pPr>
        <w:ind w:firstLine="709"/>
        <w:contextualSpacing/>
        <w:jc w:val="both"/>
        <w:rPr>
          <w:szCs w:val="24"/>
        </w:rPr>
      </w:pPr>
      <w:r w:rsidRPr="00D222A8">
        <w:rPr>
          <w:szCs w:val="24"/>
        </w:rPr>
        <w:t>В соответствии с</w:t>
      </w:r>
      <w:r w:rsidR="006C6F54">
        <w:rPr>
          <w:szCs w:val="24"/>
        </w:rPr>
        <w:t xml:space="preserve"> требованиями</w:t>
      </w:r>
    </w:p>
    <w:p w:rsidR="00182E79" w:rsidRDefault="00D222A8" w:rsidP="00D222A8">
      <w:pPr>
        <w:ind w:firstLine="709"/>
        <w:contextualSpacing/>
        <w:jc w:val="both"/>
        <w:rPr>
          <w:szCs w:val="24"/>
        </w:rPr>
      </w:pPr>
      <w:r w:rsidRPr="00D222A8">
        <w:rPr>
          <w:szCs w:val="24"/>
        </w:rPr>
        <w:t xml:space="preserve"> ст. 15 Бюджетного кодекса РФ каждое муниципальное образование имеет собственный бюджет. </w:t>
      </w:r>
    </w:p>
    <w:p w:rsidR="00D222A8" w:rsidRDefault="00D222A8" w:rsidP="00D222A8">
      <w:pPr>
        <w:ind w:firstLine="709"/>
        <w:contextualSpacing/>
        <w:jc w:val="both"/>
        <w:rPr>
          <w:szCs w:val="24"/>
        </w:rPr>
      </w:pPr>
      <w:r w:rsidRPr="00D222A8">
        <w:rPr>
          <w:szCs w:val="24"/>
        </w:rPr>
        <w:t>Бюджет муниципального образования (местный бюджет) предназначен для исполнения расходных обязательств муниципального образования.</w:t>
      </w:r>
    </w:p>
    <w:p w:rsidR="00D222A8" w:rsidRPr="00D222A8" w:rsidRDefault="00D222A8" w:rsidP="00D222A8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D222A8">
        <w:rPr>
          <w:szCs w:val="24"/>
        </w:rPr>
        <w:t>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допускается.</w:t>
      </w:r>
    </w:p>
    <w:p w:rsidR="00D222A8" w:rsidRPr="00182E79" w:rsidRDefault="00D222A8" w:rsidP="00D222A8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D222A8">
        <w:rPr>
          <w:szCs w:val="24"/>
        </w:rPr>
        <w:t xml:space="preserve">В местных бюджетах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муниципальных образований, возникающих в связи с  осуществлением органами местного </w:t>
      </w:r>
      <w:r w:rsidRPr="00D222A8">
        <w:rPr>
          <w:szCs w:val="24"/>
        </w:rPr>
        <w:lastRenderedPageBreak/>
        <w:t xml:space="preserve">самоуправления полномочий по вопросам местного значения, и расходных обязательств муниципальных образований, исполняемых за счет субвенций из других бюджетов бюджетной </w:t>
      </w:r>
      <w:r w:rsidRPr="00182E79">
        <w:rPr>
          <w:szCs w:val="24"/>
        </w:rPr>
        <w:t>системы Российской Федерации для осуществления отдельных государственных полномочий.</w:t>
      </w:r>
    </w:p>
    <w:p w:rsidR="00182E79" w:rsidRPr="00224493" w:rsidRDefault="00182E79" w:rsidP="006C6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79">
        <w:rPr>
          <w:rFonts w:ascii="Times New Roman" w:hAnsi="Times New Roman" w:cs="Times New Roman"/>
          <w:sz w:val="24"/>
          <w:szCs w:val="24"/>
        </w:rPr>
        <w:t>Согласно пп.</w:t>
      </w:r>
      <w:r w:rsidR="006C6F54">
        <w:rPr>
          <w:rFonts w:ascii="Times New Roman" w:hAnsi="Times New Roman" w:cs="Times New Roman"/>
          <w:sz w:val="24"/>
          <w:szCs w:val="24"/>
        </w:rPr>
        <w:t> </w:t>
      </w:r>
      <w:r w:rsidRPr="00182E79">
        <w:rPr>
          <w:rFonts w:ascii="Times New Roman" w:hAnsi="Times New Roman" w:cs="Times New Roman"/>
          <w:sz w:val="24"/>
          <w:szCs w:val="24"/>
        </w:rPr>
        <w:t>«а» п.</w:t>
      </w:r>
      <w:r w:rsidR="006C6F54">
        <w:rPr>
          <w:rFonts w:ascii="Times New Roman" w:hAnsi="Times New Roman" w:cs="Times New Roman"/>
          <w:sz w:val="24"/>
          <w:szCs w:val="24"/>
        </w:rPr>
        <w:t> </w:t>
      </w:r>
      <w:r w:rsidRPr="00182E79">
        <w:rPr>
          <w:rFonts w:ascii="Times New Roman" w:hAnsi="Times New Roman" w:cs="Times New Roman"/>
          <w:sz w:val="24"/>
          <w:szCs w:val="24"/>
        </w:rPr>
        <w:t xml:space="preserve">4 ст. 3 Федерального закона от 06.03.2006 № 35-ФЗ «О противодействии терроризму» противодействие терроризму -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</w:t>
      </w:r>
      <w:r w:rsidRPr="00224493">
        <w:rPr>
          <w:rFonts w:ascii="Times New Roman" w:hAnsi="Times New Roman" w:cs="Times New Roman"/>
          <w:sz w:val="24"/>
          <w:szCs w:val="24"/>
        </w:rPr>
        <w:t>терроризма).</w:t>
      </w:r>
    </w:p>
    <w:p w:rsidR="006C6F54" w:rsidRPr="00224493" w:rsidRDefault="006C6F54" w:rsidP="006C6F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493">
        <w:rPr>
          <w:rFonts w:ascii="Times New Roman" w:hAnsi="Times New Roman" w:cs="Times New Roman"/>
          <w:sz w:val="24"/>
          <w:szCs w:val="24"/>
        </w:rPr>
        <w:t>В соответствии с требованиями п. 12 Концепции противодействия терроризму в Российской Федерации, утвержденной Президентом РФ 05.10.2009, п</w:t>
      </w:r>
      <w:r w:rsidRPr="006C6F54">
        <w:rPr>
          <w:rFonts w:ascii="Times New Roman" w:hAnsi="Times New Roman" w:cs="Times New Roman"/>
          <w:sz w:val="24"/>
          <w:szCs w:val="24"/>
        </w:rPr>
        <w:t>ротиводействие терроризму в Российской Федерации осуществляется</w:t>
      </w:r>
      <w:r w:rsidR="00224493" w:rsidRPr="00224493">
        <w:rPr>
          <w:rFonts w:ascii="Times New Roman" w:hAnsi="Times New Roman" w:cs="Times New Roman"/>
          <w:sz w:val="24"/>
          <w:szCs w:val="24"/>
        </w:rPr>
        <w:t>, в том числе в части предупреждения</w:t>
      </w:r>
      <w:r w:rsidRPr="006C6F54">
        <w:rPr>
          <w:rFonts w:ascii="Times New Roman" w:hAnsi="Times New Roman" w:cs="Times New Roman"/>
          <w:sz w:val="24"/>
          <w:szCs w:val="24"/>
        </w:rPr>
        <w:t xml:space="preserve"> (профилактик</w:t>
      </w:r>
      <w:r w:rsidR="00224493" w:rsidRPr="00224493">
        <w:rPr>
          <w:rFonts w:ascii="Times New Roman" w:hAnsi="Times New Roman" w:cs="Times New Roman"/>
          <w:sz w:val="24"/>
          <w:szCs w:val="24"/>
        </w:rPr>
        <w:t>и</w:t>
      </w:r>
      <w:r w:rsidRPr="006C6F54">
        <w:rPr>
          <w:rFonts w:ascii="Times New Roman" w:hAnsi="Times New Roman" w:cs="Times New Roman"/>
          <w:sz w:val="24"/>
          <w:szCs w:val="24"/>
        </w:rPr>
        <w:t>) терроризма</w:t>
      </w:r>
      <w:r w:rsidR="00224493" w:rsidRPr="00224493">
        <w:rPr>
          <w:rFonts w:ascii="Times New Roman" w:hAnsi="Times New Roman" w:cs="Times New Roman"/>
          <w:sz w:val="24"/>
          <w:szCs w:val="24"/>
        </w:rPr>
        <w:t xml:space="preserve"> и</w:t>
      </w:r>
      <w:r w:rsidRPr="00224493">
        <w:rPr>
          <w:rFonts w:ascii="Times New Roman" w:hAnsi="Times New Roman" w:cs="Times New Roman"/>
          <w:sz w:val="24"/>
          <w:szCs w:val="24"/>
        </w:rPr>
        <w:t xml:space="preserve"> минимизаци</w:t>
      </w:r>
      <w:r w:rsidR="00224493" w:rsidRPr="00224493">
        <w:rPr>
          <w:rFonts w:ascii="Times New Roman" w:hAnsi="Times New Roman" w:cs="Times New Roman"/>
          <w:sz w:val="24"/>
          <w:szCs w:val="24"/>
        </w:rPr>
        <w:t>и и (или) ликвидации</w:t>
      </w:r>
      <w:r w:rsidRPr="00224493">
        <w:rPr>
          <w:rFonts w:ascii="Times New Roman" w:hAnsi="Times New Roman" w:cs="Times New Roman"/>
          <w:sz w:val="24"/>
          <w:szCs w:val="24"/>
        </w:rPr>
        <w:t xml:space="preserve"> последствий проявлений терроризма.</w:t>
      </w:r>
    </w:p>
    <w:p w:rsidR="00D222A8" w:rsidRPr="00D222A8" w:rsidRDefault="00D222A8" w:rsidP="006C6F54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24493">
        <w:rPr>
          <w:rFonts w:ascii="Times New Roman" w:hAnsi="Times New Roman"/>
          <w:b w:val="0"/>
          <w:sz w:val="24"/>
          <w:szCs w:val="24"/>
        </w:rPr>
        <w:t>В силу ст.</w:t>
      </w:r>
      <w:r w:rsidR="00182E79" w:rsidRPr="00224493">
        <w:rPr>
          <w:rFonts w:ascii="Times New Roman" w:hAnsi="Times New Roman"/>
          <w:b w:val="0"/>
          <w:sz w:val="24"/>
          <w:szCs w:val="24"/>
        </w:rPr>
        <w:t> </w:t>
      </w:r>
      <w:r w:rsidRPr="00224493">
        <w:rPr>
          <w:rFonts w:ascii="Times New Roman" w:hAnsi="Times New Roman"/>
          <w:b w:val="0"/>
          <w:sz w:val="24"/>
          <w:szCs w:val="24"/>
        </w:rPr>
        <w:t>5 Федерального закона</w:t>
      </w:r>
      <w:r w:rsidR="00182E79" w:rsidRPr="00224493">
        <w:rPr>
          <w:rFonts w:ascii="Times New Roman" w:hAnsi="Times New Roman"/>
          <w:b w:val="0"/>
          <w:bCs w:val="0"/>
          <w:sz w:val="24"/>
          <w:szCs w:val="24"/>
        </w:rPr>
        <w:t xml:space="preserve"> от 25.07.</w:t>
      </w:r>
      <w:r w:rsidRPr="00224493">
        <w:rPr>
          <w:rFonts w:ascii="Times New Roman" w:hAnsi="Times New Roman"/>
          <w:b w:val="0"/>
          <w:bCs w:val="0"/>
          <w:sz w:val="24"/>
          <w:szCs w:val="24"/>
        </w:rPr>
        <w:t>2002</w:t>
      </w:r>
      <w:r w:rsidR="00182E79" w:rsidRPr="00224493">
        <w:rPr>
          <w:rFonts w:ascii="Times New Roman" w:hAnsi="Times New Roman"/>
          <w:b w:val="0"/>
          <w:bCs w:val="0"/>
          <w:sz w:val="24"/>
          <w:szCs w:val="24"/>
        </w:rPr>
        <w:t xml:space="preserve"> № </w:t>
      </w:r>
      <w:r w:rsidRPr="00224493">
        <w:rPr>
          <w:rFonts w:ascii="Times New Roman" w:hAnsi="Times New Roman"/>
          <w:b w:val="0"/>
          <w:bCs w:val="0"/>
          <w:sz w:val="24"/>
          <w:szCs w:val="24"/>
        </w:rPr>
        <w:t>114-ФЗ «О противодействии экстремистской деятельности», в</w:t>
      </w:r>
      <w:r w:rsidRPr="00224493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целях противодействия экстремистской деятельности федеральные органы государственной власти, органы государственной власти</w:t>
      </w:r>
      <w:r w:rsidRPr="00D222A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деятельности.</w:t>
      </w:r>
    </w:p>
    <w:p w:rsidR="00D222A8" w:rsidRPr="00D222A8" w:rsidRDefault="00D222A8" w:rsidP="00D222A8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D222A8">
        <w:rPr>
          <w:szCs w:val="24"/>
        </w:rPr>
        <w:t xml:space="preserve">Таким образом, </w:t>
      </w:r>
      <w:r w:rsidR="003268B7" w:rsidRPr="00D222A8">
        <w:rPr>
          <w:szCs w:val="24"/>
        </w:rPr>
        <w:t>администраци</w:t>
      </w:r>
      <w:r w:rsidR="003268B7">
        <w:rPr>
          <w:szCs w:val="24"/>
        </w:rPr>
        <w:t>ей</w:t>
      </w:r>
      <w:r w:rsidR="003268B7" w:rsidRPr="00D222A8">
        <w:rPr>
          <w:szCs w:val="24"/>
        </w:rPr>
        <w:t xml:space="preserve"> </w:t>
      </w:r>
      <w:r w:rsidR="000C6439" w:rsidRPr="004C4FE9">
        <w:rPr>
          <w:color w:val="FF0000"/>
          <w:szCs w:val="24"/>
        </w:rPr>
        <w:t>Кожурлинского</w:t>
      </w:r>
      <w:r w:rsidR="000C6439" w:rsidRPr="004C4FE9">
        <w:rPr>
          <w:szCs w:val="24"/>
        </w:rPr>
        <w:t xml:space="preserve"> </w:t>
      </w:r>
      <w:r w:rsidR="003268B7" w:rsidRPr="00D222A8">
        <w:rPr>
          <w:szCs w:val="24"/>
        </w:rPr>
        <w:t xml:space="preserve">сельсовета </w:t>
      </w:r>
      <w:r w:rsidRPr="00D222A8">
        <w:rPr>
          <w:szCs w:val="24"/>
        </w:rPr>
        <w:t>создаются условия, при которых  расходные обязательства муниципального образования не исполнены, что</w:t>
      </w:r>
      <w:r w:rsidR="00224493">
        <w:rPr>
          <w:szCs w:val="24"/>
        </w:rPr>
        <w:t xml:space="preserve"> может</w:t>
      </w:r>
      <w:r w:rsidRPr="00D222A8">
        <w:rPr>
          <w:szCs w:val="24"/>
        </w:rPr>
        <w:t xml:space="preserve"> </w:t>
      </w:r>
      <w:r w:rsidR="00224493">
        <w:rPr>
          <w:szCs w:val="24"/>
        </w:rPr>
        <w:t>по</w:t>
      </w:r>
      <w:r w:rsidRPr="00D222A8">
        <w:rPr>
          <w:szCs w:val="24"/>
        </w:rPr>
        <w:t>влеч</w:t>
      </w:r>
      <w:r w:rsidR="00224493">
        <w:rPr>
          <w:szCs w:val="24"/>
        </w:rPr>
        <w:t>ь</w:t>
      </w:r>
      <w:r w:rsidRPr="00D222A8">
        <w:rPr>
          <w:szCs w:val="24"/>
        </w:rPr>
        <w:t xml:space="preserve"> нарушение законодательства о противодействии</w:t>
      </w:r>
      <w:r w:rsidR="00C93A89">
        <w:rPr>
          <w:szCs w:val="24"/>
        </w:rPr>
        <w:t xml:space="preserve"> терроризму и</w:t>
      </w:r>
      <w:r w:rsidRPr="00D222A8">
        <w:rPr>
          <w:szCs w:val="24"/>
        </w:rPr>
        <w:t xml:space="preserve"> экстремизму в указанной части.</w:t>
      </w:r>
    </w:p>
    <w:p w:rsidR="00A610D9" w:rsidRDefault="006508C7" w:rsidP="00A610D9">
      <w:pPr>
        <w:ind w:firstLine="700"/>
        <w:jc w:val="both"/>
        <w:rPr>
          <w:szCs w:val="24"/>
        </w:rPr>
      </w:pPr>
      <w:r w:rsidRPr="00C81F52">
        <w:rPr>
          <w:szCs w:val="24"/>
        </w:rPr>
        <w:t>На основании изложенного, руководствуясь ст.ст. 22, 24 ФЗ «О прокуратуре Российской Федерации»</w:t>
      </w:r>
    </w:p>
    <w:p w:rsidR="00A610D9" w:rsidRDefault="006508C7" w:rsidP="00A610D9">
      <w:pPr>
        <w:jc w:val="center"/>
        <w:rPr>
          <w:b/>
          <w:szCs w:val="24"/>
        </w:rPr>
      </w:pPr>
      <w:r w:rsidRPr="00C81F52">
        <w:rPr>
          <w:b/>
          <w:szCs w:val="24"/>
        </w:rPr>
        <w:t>ТРЕБУЮ:</w:t>
      </w:r>
    </w:p>
    <w:p w:rsidR="00A610D9" w:rsidRDefault="00A610D9" w:rsidP="00A610D9">
      <w:pPr>
        <w:jc w:val="center"/>
        <w:rPr>
          <w:b/>
          <w:szCs w:val="24"/>
        </w:rPr>
      </w:pPr>
    </w:p>
    <w:p w:rsidR="006508C7" w:rsidRPr="00A610D9" w:rsidRDefault="006508C7" w:rsidP="00A610D9">
      <w:pPr>
        <w:ind w:firstLine="720"/>
        <w:jc w:val="both"/>
        <w:rPr>
          <w:szCs w:val="24"/>
        </w:rPr>
      </w:pPr>
      <w:r w:rsidRPr="00E46DE9">
        <w:rPr>
          <w:szCs w:val="24"/>
        </w:rPr>
        <w:t>1.</w:t>
      </w:r>
      <w:r w:rsidR="00E46DE9" w:rsidRPr="00E46DE9">
        <w:rPr>
          <w:szCs w:val="24"/>
        </w:rPr>
        <w:t> Безотлагательно рассмотреть настоящее представление с участием представителя прокуратуры Убинского района Новосибирской области</w:t>
      </w:r>
      <w:r w:rsidRPr="00E46DE9">
        <w:rPr>
          <w:szCs w:val="24"/>
        </w:rPr>
        <w:t>.</w:t>
      </w:r>
    </w:p>
    <w:p w:rsidR="00A610D9" w:rsidRDefault="00E46DE9" w:rsidP="00A610D9">
      <w:pPr>
        <w:tabs>
          <w:tab w:val="left" w:pos="709"/>
        </w:tabs>
        <w:ind w:firstLine="720"/>
        <w:jc w:val="both"/>
        <w:rPr>
          <w:szCs w:val="24"/>
        </w:rPr>
      </w:pPr>
      <w:r w:rsidRPr="00E46DE9">
        <w:rPr>
          <w:szCs w:val="24"/>
        </w:rPr>
        <w:t>2.</w:t>
      </w:r>
      <w:r w:rsidR="00A610D9">
        <w:rPr>
          <w:szCs w:val="24"/>
        </w:rPr>
        <w:t> </w:t>
      </w:r>
      <w:r w:rsidRPr="00E46DE9">
        <w:rPr>
          <w:szCs w:val="24"/>
        </w:rPr>
        <w:t>В течение месяца со дня внесения настоящего представления принять конкретные меры по устранению допущенных нарушений закона, причин</w:t>
      </w:r>
      <w:r w:rsidR="00C93A89">
        <w:rPr>
          <w:szCs w:val="24"/>
        </w:rPr>
        <w:t xml:space="preserve"> и условий, им способствовавших</w:t>
      </w:r>
      <w:r w:rsidRPr="00E46DE9">
        <w:rPr>
          <w:szCs w:val="24"/>
        </w:rPr>
        <w:t>.</w:t>
      </w:r>
    </w:p>
    <w:p w:rsidR="00A610D9" w:rsidRDefault="00E46DE9" w:rsidP="00A610D9">
      <w:pPr>
        <w:tabs>
          <w:tab w:val="left" w:pos="709"/>
        </w:tabs>
        <w:ind w:firstLine="720"/>
        <w:jc w:val="both"/>
        <w:rPr>
          <w:szCs w:val="24"/>
        </w:rPr>
      </w:pPr>
      <w:r w:rsidRPr="00E46DE9">
        <w:rPr>
          <w:szCs w:val="24"/>
        </w:rPr>
        <w:t>3.</w:t>
      </w:r>
      <w:r w:rsidR="00A610D9">
        <w:rPr>
          <w:szCs w:val="24"/>
        </w:rPr>
        <w:t> </w:t>
      </w:r>
      <w:r w:rsidRPr="00E46DE9">
        <w:rPr>
          <w:szCs w:val="24"/>
        </w:rPr>
        <w:t>Привлечь лиц, нарушивших законодательство, к дисциплинарной ответственности и предоставить в прокуратуру района копию приказа (распоряжения) о применении к ним дисциплинарных взысканий.</w:t>
      </w:r>
    </w:p>
    <w:p w:rsidR="00A610D9" w:rsidRDefault="00E46DE9" w:rsidP="00A610D9">
      <w:pPr>
        <w:tabs>
          <w:tab w:val="left" w:pos="709"/>
        </w:tabs>
        <w:ind w:firstLine="720"/>
        <w:jc w:val="both"/>
        <w:rPr>
          <w:szCs w:val="24"/>
        </w:rPr>
      </w:pPr>
      <w:r w:rsidRPr="00E46DE9">
        <w:rPr>
          <w:szCs w:val="24"/>
        </w:rPr>
        <w:t>4.</w:t>
      </w:r>
      <w:r>
        <w:rPr>
          <w:szCs w:val="24"/>
        </w:rPr>
        <w:t> </w:t>
      </w:r>
      <w:r w:rsidRPr="00E46DE9">
        <w:rPr>
          <w:szCs w:val="24"/>
        </w:rPr>
        <w:t>В течение месяца со дня получения настоящего представления сообщить в прокуратуру  района о результатах принятых мер в письменной форме.</w:t>
      </w:r>
    </w:p>
    <w:p w:rsidR="00FB0473" w:rsidRDefault="00E46DE9" w:rsidP="00FB0473">
      <w:pPr>
        <w:tabs>
          <w:tab w:val="left" w:pos="709"/>
        </w:tabs>
        <w:ind w:firstLine="720"/>
        <w:jc w:val="both"/>
        <w:rPr>
          <w:szCs w:val="24"/>
        </w:rPr>
      </w:pPr>
      <w:r w:rsidRPr="00E46DE9">
        <w:rPr>
          <w:szCs w:val="24"/>
        </w:rPr>
        <w:t>5. Разъясняю, что неисполнение законных требований прокурора влечет административную ответственность по ст. 17.7 КоАП РФ.</w:t>
      </w:r>
    </w:p>
    <w:p w:rsidR="00FB0473" w:rsidRDefault="006508C7" w:rsidP="00FB0473">
      <w:pPr>
        <w:tabs>
          <w:tab w:val="left" w:pos="709"/>
        </w:tabs>
        <w:ind w:firstLine="720"/>
        <w:jc w:val="both"/>
        <w:rPr>
          <w:szCs w:val="24"/>
        </w:rPr>
      </w:pPr>
      <w:r w:rsidRPr="00E46DE9">
        <w:rPr>
          <w:szCs w:val="24"/>
        </w:rPr>
        <w:t xml:space="preserve">В случае неисполнения указанных требований Вы можете быть привлечены к </w:t>
      </w:r>
      <w:r w:rsidR="00E46DE9">
        <w:rPr>
          <w:szCs w:val="24"/>
        </w:rPr>
        <w:t>а</w:t>
      </w:r>
      <w:r w:rsidRPr="00E46DE9">
        <w:rPr>
          <w:szCs w:val="24"/>
        </w:rPr>
        <w:t>дминистративной ответственности п</w:t>
      </w:r>
      <w:r w:rsidR="00FB0473">
        <w:rPr>
          <w:szCs w:val="24"/>
        </w:rPr>
        <w:t>редусмотренной ст. 17.7 КоАП РФ.</w:t>
      </w:r>
    </w:p>
    <w:p w:rsidR="00FB0473" w:rsidRDefault="00FB0473" w:rsidP="003E54E5">
      <w:pPr>
        <w:tabs>
          <w:tab w:val="left" w:pos="709"/>
        </w:tabs>
        <w:spacing w:line="240" w:lineRule="exact"/>
        <w:jc w:val="both"/>
        <w:rPr>
          <w:szCs w:val="24"/>
        </w:rPr>
      </w:pPr>
    </w:p>
    <w:p w:rsidR="003E54E5" w:rsidRDefault="003E54E5" w:rsidP="003E54E5">
      <w:pPr>
        <w:tabs>
          <w:tab w:val="left" w:pos="709"/>
        </w:tabs>
        <w:spacing w:line="240" w:lineRule="exact"/>
        <w:jc w:val="both"/>
        <w:rPr>
          <w:szCs w:val="24"/>
        </w:rPr>
      </w:pPr>
    </w:p>
    <w:p w:rsidR="00FB0473" w:rsidRDefault="00E46DE9" w:rsidP="003E54E5">
      <w:pPr>
        <w:tabs>
          <w:tab w:val="left" w:pos="709"/>
        </w:tabs>
        <w:spacing w:line="240" w:lineRule="exact"/>
        <w:jc w:val="both"/>
        <w:rPr>
          <w:szCs w:val="24"/>
        </w:rPr>
      </w:pPr>
      <w:r w:rsidRPr="00FB0473">
        <w:rPr>
          <w:szCs w:val="24"/>
        </w:rPr>
        <w:t>П</w:t>
      </w:r>
      <w:r w:rsidR="006508C7" w:rsidRPr="00C81F52">
        <w:rPr>
          <w:szCs w:val="24"/>
        </w:rPr>
        <w:t>рокурор района</w:t>
      </w:r>
    </w:p>
    <w:p w:rsidR="00FB0473" w:rsidRDefault="00FB0473" w:rsidP="003E54E5">
      <w:pPr>
        <w:tabs>
          <w:tab w:val="left" w:pos="709"/>
        </w:tabs>
        <w:spacing w:line="240" w:lineRule="exact"/>
        <w:jc w:val="both"/>
        <w:rPr>
          <w:szCs w:val="24"/>
        </w:rPr>
      </w:pPr>
    </w:p>
    <w:p w:rsidR="00FB0473" w:rsidRDefault="00E46DE9" w:rsidP="003E54E5">
      <w:pPr>
        <w:tabs>
          <w:tab w:val="left" w:pos="709"/>
        </w:tabs>
        <w:spacing w:line="240" w:lineRule="exact"/>
        <w:jc w:val="both"/>
        <w:rPr>
          <w:szCs w:val="24"/>
        </w:rPr>
      </w:pPr>
      <w:r>
        <w:rPr>
          <w:szCs w:val="24"/>
        </w:rPr>
        <w:t>советник юстиции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С.Д. Панафидин</w:t>
      </w:r>
    </w:p>
    <w:p w:rsidR="00FB0473" w:rsidRDefault="00FB0473" w:rsidP="003E54E5">
      <w:pPr>
        <w:tabs>
          <w:tab w:val="left" w:pos="709"/>
        </w:tabs>
        <w:spacing w:line="240" w:lineRule="exact"/>
        <w:jc w:val="both"/>
        <w:rPr>
          <w:szCs w:val="24"/>
        </w:rPr>
      </w:pPr>
    </w:p>
    <w:p w:rsidR="00FB0473" w:rsidRDefault="00FB0473" w:rsidP="003E54E5">
      <w:pPr>
        <w:tabs>
          <w:tab w:val="left" w:pos="709"/>
        </w:tabs>
        <w:spacing w:line="240" w:lineRule="exact"/>
        <w:jc w:val="both"/>
        <w:rPr>
          <w:szCs w:val="24"/>
        </w:rPr>
      </w:pPr>
    </w:p>
    <w:p w:rsidR="00FB0473" w:rsidRDefault="00FB0473" w:rsidP="003E54E5">
      <w:pPr>
        <w:tabs>
          <w:tab w:val="left" w:pos="709"/>
        </w:tabs>
        <w:spacing w:line="240" w:lineRule="exact"/>
        <w:jc w:val="both"/>
        <w:rPr>
          <w:szCs w:val="24"/>
        </w:rPr>
      </w:pPr>
    </w:p>
    <w:p w:rsidR="00E87D7C" w:rsidRDefault="00E87D7C" w:rsidP="003E54E5">
      <w:pPr>
        <w:tabs>
          <w:tab w:val="left" w:pos="709"/>
        </w:tabs>
        <w:spacing w:line="240" w:lineRule="exact"/>
        <w:jc w:val="both"/>
        <w:rPr>
          <w:szCs w:val="24"/>
        </w:rPr>
      </w:pPr>
    </w:p>
    <w:p w:rsidR="00991BFA" w:rsidRPr="00991BFA" w:rsidRDefault="006508C7" w:rsidP="003E54E5">
      <w:pPr>
        <w:tabs>
          <w:tab w:val="left" w:pos="709"/>
        </w:tabs>
        <w:spacing w:line="240" w:lineRule="exact"/>
        <w:jc w:val="both"/>
      </w:pPr>
      <w:r w:rsidRPr="00C81F52">
        <w:t>Д.И. Добровольский, тел.22-759</w:t>
      </w:r>
    </w:p>
    <w:sectPr w:rsidR="00991BFA" w:rsidRPr="00991BFA" w:rsidSect="00CF4167">
      <w:headerReference w:type="even" r:id="rId9"/>
      <w:headerReference w:type="default" r:id="rId10"/>
      <w:pgSz w:w="12240" w:h="15840"/>
      <w:pgMar w:top="1134" w:right="616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1BE" w:rsidRDefault="000C11BE">
      <w:r>
        <w:separator/>
      </w:r>
    </w:p>
  </w:endnote>
  <w:endnote w:type="continuationSeparator" w:id="1">
    <w:p w:rsidR="000C11BE" w:rsidRDefault="000C1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1BE" w:rsidRDefault="000C11BE">
      <w:r>
        <w:separator/>
      </w:r>
    </w:p>
  </w:footnote>
  <w:footnote w:type="continuationSeparator" w:id="1">
    <w:p w:rsidR="000C11BE" w:rsidRDefault="000C1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40" w:rsidRDefault="0079271A" w:rsidP="005C2FB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3334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33340" w:rsidRDefault="0063334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40" w:rsidRDefault="0079271A" w:rsidP="005C2FB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3334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C6439">
      <w:rPr>
        <w:rStyle w:val="ad"/>
        <w:noProof/>
      </w:rPr>
      <w:t>2</w:t>
    </w:r>
    <w:r>
      <w:rPr>
        <w:rStyle w:val="ad"/>
      </w:rPr>
      <w:fldChar w:fldCharType="end"/>
    </w:r>
  </w:p>
  <w:p w:rsidR="00633340" w:rsidRDefault="0063334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37F"/>
    <w:multiLevelType w:val="singleLevel"/>
    <w:tmpl w:val="4034A09E"/>
    <w:lvl w:ilvl="0">
      <w:numFmt w:val="bullet"/>
      <w:lvlText w:val="-"/>
      <w:lvlJc w:val="left"/>
      <w:pPr>
        <w:tabs>
          <w:tab w:val="num" w:pos="1459"/>
        </w:tabs>
        <w:ind w:left="1459" w:hanging="750"/>
      </w:pPr>
      <w:rPr>
        <w:rFonts w:hint="default"/>
      </w:rPr>
    </w:lvl>
  </w:abstractNum>
  <w:abstractNum w:abstractNumId="1">
    <w:nsid w:val="02423CB3"/>
    <w:multiLevelType w:val="hybridMultilevel"/>
    <w:tmpl w:val="FE4416B4"/>
    <w:lvl w:ilvl="0" w:tplc="01488F7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F1C54"/>
    <w:multiLevelType w:val="singleLevel"/>
    <w:tmpl w:val="EAD46F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850E3B"/>
    <w:multiLevelType w:val="singleLevel"/>
    <w:tmpl w:val="31C003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4">
    <w:nsid w:val="165D2D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5B1552"/>
    <w:multiLevelType w:val="singleLevel"/>
    <w:tmpl w:val="395E17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937CE0"/>
    <w:multiLevelType w:val="hybridMultilevel"/>
    <w:tmpl w:val="2E38A6BC"/>
    <w:lvl w:ilvl="0" w:tplc="B8C850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90119B"/>
    <w:multiLevelType w:val="multilevel"/>
    <w:tmpl w:val="FD16E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A4269"/>
    <w:multiLevelType w:val="singleLevel"/>
    <w:tmpl w:val="CAC0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3B6E3C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E2C417C"/>
    <w:multiLevelType w:val="hybridMultilevel"/>
    <w:tmpl w:val="F98E4BC6"/>
    <w:lvl w:ilvl="0" w:tplc="E6DAE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184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F86F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6AB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EA4E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FEC2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F45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2E08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58D2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9067F5"/>
    <w:multiLevelType w:val="hybridMultilevel"/>
    <w:tmpl w:val="A4280D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DC520F"/>
    <w:multiLevelType w:val="hybridMultilevel"/>
    <w:tmpl w:val="80941B9A"/>
    <w:lvl w:ilvl="0" w:tplc="D27A19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3C0155"/>
    <w:multiLevelType w:val="hybridMultilevel"/>
    <w:tmpl w:val="916E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43033C"/>
    <w:multiLevelType w:val="hybridMultilevel"/>
    <w:tmpl w:val="63EA7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FD4929"/>
    <w:multiLevelType w:val="singleLevel"/>
    <w:tmpl w:val="3508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7A805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D4A5B4F"/>
    <w:multiLevelType w:val="hybridMultilevel"/>
    <w:tmpl w:val="532C11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D5165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6"/>
  </w:num>
  <w:num w:numId="5">
    <w:abstractNumId w:val="18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15"/>
  </w:num>
  <w:num w:numId="12">
    <w:abstractNumId w:val="13"/>
  </w:num>
  <w:num w:numId="13">
    <w:abstractNumId w:val="17"/>
  </w:num>
  <w:num w:numId="14">
    <w:abstractNumId w:val="14"/>
  </w:num>
  <w:num w:numId="15">
    <w:abstractNumId w:val="7"/>
  </w:num>
  <w:num w:numId="16">
    <w:abstractNumId w:val="6"/>
  </w:num>
  <w:num w:numId="17">
    <w:abstractNumId w:val="11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5D50"/>
    <w:rsid w:val="0000600D"/>
    <w:rsid w:val="00011FDD"/>
    <w:rsid w:val="000268FA"/>
    <w:rsid w:val="000356DA"/>
    <w:rsid w:val="00037949"/>
    <w:rsid w:val="00037B07"/>
    <w:rsid w:val="00041451"/>
    <w:rsid w:val="00053149"/>
    <w:rsid w:val="000602B1"/>
    <w:rsid w:val="00067730"/>
    <w:rsid w:val="000760F4"/>
    <w:rsid w:val="00084A2B"/>
    <w:rsid w:val="0009662D"/>
    <w:rsid w:val="000A039B"/>
    <w:rsid w:val="000A12DE"/>
    <w:rsid w:val="000A1E98"/>
    <w:rsid w:val="000B197A"/>
    <w:rsid w:val="000C11BE"/>
    <w:rsid w:val="000C41D8"/>
    <w:rsid w:val="000C6439"/>
    <w:rsid w:val="000E0422"/>
    <w:rsid w:val="000E04CF"/>
    <w:rsid w:val="000E7115"/>
    <w:rsid w:val="000F3850"/>
    <w:rsid w:val="000F7E83"/>
    <w:rsid w:val="00101620"/>
    <w:rsid w:val="00120515"/>
    <w:rsid w:val="00123363"/>
    <w:rsid w:val="00124E9D"/>
    <w:rsid w:val="001344B4"/>
    <w:rsid w:val="00150F1B"/>
    <w:rsid w:val="0015610F"/>
    <w:rsid w:val="001562EB"/>
    <w:rsid w:val="00170E45"/>
    <w:rsid w:val="00176A63"/>
    <w:rsid w:val="00182E79"/>
    <w:rsid w:val="0018319F"/>
    <w:rsid w:val="001932FD"/>
    <w:rsid w:val="00197536"/>
    <w:rsid w:val="001A7865"/>
    <w:rsid w:val="001D40FB"/>
    <w:rsid w:val="001D51FB"/>
    <w:rsid w:val="001D6FEB"/>
    <w:rsid w:val="001D7186"/>
    <w:rsid w:val="001E2829"/>
    <w:rsid w:val="001F2A51"/>
    <w:rsid w:val="002004FF"/>
    <w:rsid w:val="00204A41"/>
    <w:rsid w:val="0021200B"/>
    <w:rsid w:val="00217807"/>
    <w:rsid w:val="00221FAF"/>
    <w:rsid w:val="00224028"/>
    <w:rsid w:val="00224493"/>
    <w:rsid w:val="0022543C"/>
    <w:rsid w:val="00243A9B"/>
    <w:rsid w:val="0026461D"/>
    <w:rsid w:val="00265FAF"/>
    <w:rsid w:val="00266440"/>
    <w:rsid w:val="00277C0F"/>
    <w:rsid w:val="00280B7C"/>
    <w:rsid w:val="00280B7F"/>
    <w:rsid w:val="0028462D"/>
    <w:rsid w:val="00286A24"/>
    <w:rsid w:val="00287B7E"/>
    <w:rsid w:val="002901D6"/>
    <w:rsid w:val="002A5BBB"/>
    <w:rsid w:val="002B4F8E"/>
    <w:rsid w:val="002C7DE2"/>
    <w:rsid w:val="002D255E"/>
    <w:rsid w:val="002D7D6E"/>
    <w:rsid w:val="002E1A78"/>
    <w:rsid w:val="002E37F8"/>
    <w:rsid w:val="002E7812"/>
    <w:rsid w:val="002F4ACF"/>
    <w:rsid w:val="002F5D50"/>
    <w:rsid w:val="00303175"/>
    <w:rsid w:val="00314DD9"/>
    <w:rsid w:val="003268B7"/>
    <w:rsid w:val="00330A9A"/>
    <w:rsid w:val="003518E7"/>
    <w:rsid w:val="00397F7B"/>
    <w:rsid w:val="003A046B"/>
    <w:rsid w:val="003A04BD"/>
    <w:rsid w:val="003C4F85"/>
    <w:rsid w:val="003D6598"/>
    <w:rsid w:val="003E3C30"/>
    <w:rsid w:val="003E54E5"/>
    <w:rsid w:val="00404DC0"/>
    <w:rsid w:val="00413CF9"/>
    <w:rsid w:val="0042397A"/>
    <w:rsid w:val="004317F7"/>
    <w:rsid w:val="004362BD"/>
    <w:rsid w:val="00442261"/>
    <w:rsid w:val="004508B6"/>
    <w:rsid w:val="00456317"/>
    <w:rsid w:val="00467F4A"/>
    <w:rsid w:val="00476D9C"/>
    <w:rsid w:val="0048070E"/>
    <w:rsid w:val="0049338F"/>
    <w:rsid w:val="004A7932"/>
    <w:rsid w:val="004B0BD0"/>
    <w:rsid w:val="004B1DE4"/>
    <w:rsid w:val="004B1FC9"/>
    <w:rsid w:val="004C25BA"/>
    <w:rsid w:val="004C4FE9"/>
    <w:rsid w:val="004C5A06"/>
    <w:rsid w:val="004D3D69"/>
    <w:rsid w:val="004D7063"/>
    <w:rsid w:val="004E5D69"/>
    <w:rsid w:val="004F731D"/>
    <w:rsid w:val="005140C8"/>
    <w:rsid w:val="0052472B"/>
    <w:rsid w:val="00531DAB"/>
    <w:rsid w:val="00533594"/>
    <w:rsid w:val="005348B3"/>
    <w:rsid w:val="00544CA1"/>
    <w:rsid w:val="005471FD"/>
    <w:rsid w:val="00551144"/>
    <w:rsid w:val="00594305"/>
    <w:rsid w:val="00595C33"/>
    <w:rsid w:val="005C2AD7"/>
    <w:rsid w:val="005C2FB0"/>
    <w:rsid w:val="005C35FA"/>
    <w:rsid w:val="005D13AB"/>
    <w:rsid w:val="005D40AE"/>
    <w:rsid w:val="005D48D0"/>
    <w:rsid w:val="005E478D"/>
    <w:rsid w:val="005E64CB"/>
    <w:rsid w:val="006073A7"/>
    <w:rsid w:val="006078D9"/>
    <w:rsid w:val="00614820"/>
    <w:rsid w:val="00614D13"/>
    <w:rsid w:val="00622476"/>
    <w:rsid w:val="00624590"/>
    <w:rsid w:val="00632B33"/>
    <w:rsid w:val="00633340"/>
    <w:rsid w:val="00647229"/>
    <w:rsid w:val="006508C7"/>
    <w:rsid w:val="0067291F"/>
    <w:rsid w:val="00680C90"/>
    <w:rsid w:val="006822BD"/>
    <w:rsid w:val="00684975"/>
    <w:rsid w:val="00693D3E"/>
    <w:rsid w:val="006A33B3"/>
    <w:rsid w:val="006C2F91"/>
    <w:rsid w:val="006C4591"/>
    <w:rsid w:val="006C510A"/>
    <w:rsid w:val="006C6F54"/>
    <w:rsid w:val="006D2A25"/>
    <w:rsid w:val="006F1474"/>
    <w:rsid w:val="00700AE6"/>
    <w:rsid w:val="00705FA9"/>
    <w:rsid w:val="00720FC6"/>
    <w:rsid w:val="007379D9"/>
    <w:rsid w:val="007449E2"/>
    <w:rsid w:val="00756A56"/>
    <w:rsid w:val="0076131F"/>
    <w:rsid w:val="00777D91"/>
    <w:rsid w:val="00781F43"/>
    <w:rsid w:val="0078466E"/>
    <w:rsid w:val="00790AAE"/>
    <w:rsid w:val="00792518"/>
    <w:rsid w:val="0079271A"/>
    <w:rsid w:val="007A0F17"/>
    <w:rsid w:val="007A7588"/>
    <w:rsid w:val="007B5427"/>
    <w:rsid w:val="007C2C21"/>
    <w:rsid w:val="007E72B6"/>
    <w:rsid w:val="007F099B"/>
    <w:rsid w:val="008060BE"/>
    <w:rsid w:val="008331D8"/>
    <w:rsid w:val="00833C67"/>
    <w:rsid w:val="00837ADF"/>
    <w:rsid w:val="00841363"/>
    <w:rsid w:val="00843541"/>
    <w:rsid w:val="00844BEC"/>
    <w:rsid w:val="0085037D"/>
    <w:rsid w:val="008524C6"/>
    <w:rsid w:val="0085385E"/>
    <w:rsid w:val="0085686C"/>
    <w:rsid w:val="00864D5B"/>
    <w:rsid w:val="00870948"/>
    <w:rsid w:val="0087345B"/>
    <w:rsid w:val="00873D0B"/>
    <w:rsid w:val="00877A0D"/>
    <w:rsid w:val="0088579F"/>
    <w:rsid w:val="008A0198"/>
    <w:rsid w:val="008A076E"/>
    <w:rsid w:val="008A2CB1"/>
    <w:rsid w:val="008C53E6"/>
    <w:rsid w:val="008D5151"/>
    <w:rsid w:val="008E0952"/>
    <w:rsid w:val="008F0A4F"/>
    <w:rsid w:val="008F5ACA"/>
    <w:rsid w:val="00903CEA"/>
    <w:rsid w:val="009110E2"/>
    <w:rsid w:val="0092162B"/>
    <w:rsid w:val="00930357"/>
    <w:rsid w:val="009343F6"/>
    <w:rsid w:val="0093711C"/>
    <w:rsid w:val="00937A06"/>
    <w:rsid w:val="0095258C"/>
    <w:rsid w:val="0095346F"/>
    <w:rsid w:val="00965FD5"/>
    <w:rsid w:val="00984B04"/>
    <w:rsid w:val="00991BFA"/>
    <w:rsid w:val="0099261B"/>
    <w:rsid w:val="009B01CC"/>
    <w:rsid w:val="009B0BA3"/>
    <w:rsid w:val="009D1FC4"/>
    <w:rsid w:val="009E05C8"/>
    <w:rsid w:val="009F2A11"/>
    <w:rsid w:val="00A00EF0"/>
    <w:rsid w:val="00A03BB9"/>
    <w:rsid w:val="00A34367"/>
    <w:rsid w:val="00A417D3"/>
    <w:rsid w:val="00A43DF4"/>
    <w:rsid w:val="00A46186"/>
    <w:rsid w:val="00A50C30"/>
    <w:rsid w:val="00A57856"/>
    <w:rsid w:val="00A610D9"/>
    <w:rsid w:val="00A7129C"/>
    <w:rsid w:val="00A721E9"/>
    <w:rsid w:val="00A83F2D"/>
    <w:rsid w:val="00AA18CE"/>
    <w:rsid w:val="00AA64DB"/>
    <w:rsid w:val="00AB146A"/>
    <w:rsid w:val="00AC2EF3"/>
    <w:rsid w:val="00AD4D38"/>
    <w:rsid w:val="00AF2D1B"/>
    <w:rsid w:val="00AF56BA"/>
    <w:rsid w:val="00B04772"/>
    <w:rsid w:val="00B11201"/>
    <w:rsid w:val="00B3731F"/>
    <w:rsid w:val="00B42D4F"/>
    <w:rsid w:val="00B45C04"/>
    <w:rsid w:val="00B5199C"/>
    <w:rsid w:val="00B72A7A"/>
    <w:rsid w:val="00B75DF6"/>
    <w:rsid w:val="00B7724A"/>
    <w:rsid w:val="00B807CA"/>
    <w:rsid w:val="00B86282"/>
    <w:rsid w:val="00B943EC"/>
    <w:rsid w:val="00B950A9"/>
    <w:rsid w:val="00BA2B09"/>
    <w:rsid w:val="00BA2BCD"/>
    <w:rsid w:val="00BB5DA2"/>
    <w:rsid w:val="00BC0B11"/>
    <w:rsid w:val="00BC11C4"/>
    <w:rsid w:val="00BC3C91"/>
    <w:rsid w:val="00BF7173"/>
    <w:rsid w:val="00C02B63"/>
    <w:rsid w:val="00C0457C"/>
    <w:rsid w:val="00C12B81"/>
    <w:rsid w:val="00C219A5"/>
    <w:rsid w:val="00C31C6A"/>
    <w:rsid w:val="00C36836"/>
    <w:rsid w:val="00C40531"/>
    <w:rsid w:val="00C42BE2"/>
    <w:rsid w:val="00C53D19"/>
    <w:rsid w:val="00C723D4"/>
    <w:rsid w:val="00C81833"/>
    <w:rsid w:val="00C81CF8"/>
    <w:rsid w:val="00C84EFC"/>
    <w:rsid w:val="00C93A89"/>
    <w:rsid w:val="00CA3CB1"/>
    <w:rsid w:val="00CA520E"/>
    <w:rsid w:val="00CA530B"/>
    <w:rsid w:val="00CE5A33"/>
    <w:rsid w:val="00CE74B5"/>
    <w:rsid w:val="00CF0ED6"/>
    <w:rsid w:val="00CF3514"/>
    <w:rsid w:val="00CF4167"/>
    <w:rsid w:val="00D02F03"/>
    <w:rsid w:val="00D119B6"/>
    <w:rsid w:val="00D12EAE"/>
    <w:rsid w:val="00D13AA2"/>
    <w:rsid w:val="00D14CA0"/>
    <w:rsid w:val="00D17037"/>
    <w:rsid w:val="00D222A8"/>
    <w:rsid w:val="00D23EB6"/>
    <w:rsid w:val="00D27843"/>
    <w:rsid w:val="00D4593E"/>
    <w:rsid w:val="00D51A41"/>
    <w:rsid w:val="00D72779"/>
    <w:rsid w:val="00D74BB0"/>
    <w:rsid w:val="00D75E54"/>
    <w:rsid w:val="00D76365"/>
    <w:rsid w:val="00D77CB6"/>
    <w:rsid w:val="00D91014"/>
    <w:rsid w:val="00DA1BF1"/>
    <w:rsid w:val="00DA42F0"/>
    <w:rsid w:val="00DA5065"/>
    <w:rsid w:val="00DB2358"/>
    <w:rsid w:val="00DB67ED"/>
    <w:rsid w:val="00DF64E8"/>
    <w:rsid w:val="00DF71E5"/>
    <w:rsid w:val="00E008D6"/>
    <w:rsid w:val="00E05305"/>
    <w:rsid w:val="00E10797"/>
    <w:rsid w:val="00E27A81"/>
    <w:rsid w:val="00E27A8E"/>
    <w:rsid w:val="00E46DE9"/>
    <w:rsid w:val="00E77664"/>
    <w:rsid w:val="00E87D7C"/>
    <w:rsid w:val="00EA29FD"/>
    <w:rsid w:val="00EA790B"/>
    <w:rsid w:val="00EA7EF2"/>
    <w:rsid w:val="00EC3EB3"/>
    <w:rsid w:val="00EC4310"/>
    <w:rsid w:val="00ED4302"/>
    <w:rsid w:val="00EE0103"/>
    <w:rsid w:val="00EE5996"/>
    <w:rsid w:val="00EF2773"/>
    <w:rsid w:val="00EF563D"/>
    <w:rsid w:val="00EF56AD"/>
    <w:rsid w:val="00F0409F"/>
    <w:rsid w:val="00F04F5B"/>
    <w:rsid w:val="00F07FB4"/>
    <w:rsid w:val="00F10424"/>
    <w:rsid w:val="00F11288"/>
    <w:rsid w:val="00F16A66"/>
    <w:rsid w:val="00F16B4F"/>
    <w:rsid w:val="00F2166B"/>
    <w:rsid w:val="00F21912"/>
    <w:rsid w:val="00F8458B"/>
    <w:rsid w:val="00F85B41"/>
    <w:rsid w:val="00F930A6"/>
    <w:rsid w:val="00F975AD"/>
    <w:rsid w:val="00FB0473"/>
    <w:rsid w:val="00FB0AD7"/>
    <w:rsid w:val="00FB31E8"/>
    <w:rsid w:val="00FC52D9"/>
    <w:rsid w:val="00FE09CB"/>
    <w:rsid w:val="00FE7E40"/>
    <w:rsid w:val="00FF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282"/>
    <w:rPr>
      <w:sz w:val="24"/>
    </w:rPr>
  </w:style>
  <w:style w:type="paragraph" w:styleId="1">
    <w:name w:val="heading 1"/>
    <w:basedOn w:val="a"/>
    <w:next w:val="a"/>
    <w:link w:val="10"/>
    <w:qFormat/>
    <w:locked/>
    <w:rsid w:val="00C12B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86282"/>
    <w:pPr>
      <w:keepNext/>
      <w:jc w:val="both"/>
      <w:outlineLvl w:val="1"/>
    </w:pPr>
    <w:rPr>
      <w:color w:val="000000"/>
    </w:rPr>
  </w:style>
  <w:style w:type="paragraph" w:styleId="3">
    <w:name w:val="heading 3"/>
    <w:basedOn w:val="a"/>
    <w:next w:val="a"/>
    <w:qFormat/>
    <w:locked/>
    <w:rsid w:val="00650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82"/>
    <w:pPr>
      <w:jc w:val="both"/>
    </w:pPr>
  </w:style>
  <w:style w:type="paragraph" w:customStyle="1" w:styleId="ConsNormal">
    <w:name w:val="ConsNormal"/>
    <w:rsid w:val="00B862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B862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5">
    <w:name w:val="Body Text Indent"/>
    <w:basedOn w:val="a"/>
    <w:rsid w:val="00B86282"/>
    <w:pPr>
      <w:ind w:firstLine="720"/>
      <w:jc w:val="both"/>
    </w:pPr>
  </w:style>
  <w:style w:type="paragraph" w:styleId="20">
    <w:name w:val="Body Text Indent 2"/>
    <w:basedOn w:val="a"/>
    <w:rsid w:val="00B86282"/>
    <w:pPr>
      <w:ind w:left="360" w:firstLine="360"/>
      <w:jc w:val="both"/>
    </w:pPr>
    <w:rPr>
      <w:rFonts w:ascii="Arial" w:hAnsi="Arial"/>
      <w:color w:val="000000"/>
      <w:sz w:val="22"/>
    </w:rPr>
  </w:style>
  <w:style w:type="paragraph" w:styleId="30">
    <w:name w:val="Body Text Indent 3"/>
    <w:basedOn w:val="a"/>
    <w:rsid w:val="00B86282"/>
    <w:pPr>
      <w:ind w:firstLine="485"/>
      <w:jc w:val="both"/>
    </w:pPr>
    <w:rPr>
      <w:rFonts w:ascii="Lucida Sans Unicode" w:hAnsi="Lucida Sans Unicode"/>
      <w:color w:val="000000"/>
    </w:rPr>
  </w:style>
  <w:style w:type="paragraph" w:customStyle="1" w:styleId="a6">
    <w:name w:val="Таблицы (моноширинный)"/>
    <w:basedOn w:val="a"/>
    <w:next w:val="a"/>
    <w:rsid w:val="00B862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B86282"/>
    <w:rPr>
      <w:b/>
      <w:color w:val="000080"/>
      <w:sz w:val="20"/>
    </w:rPr>
  </w:style>
  <w:style w:type="character" w:customStyle="1" w:styleId="a8">
    <w:name w:val="Гипертекстовая ссылка"/>
    <w:basedOn w:val="a7"/>
    <w:rsid w:val="00B86282"/>
    <w:rPr>
      <w:rFonts w:cs="Times New Roman"/>
      <w:bCs/>
      <w:color w:val="008000"/>
      <w:szCs w:val="20"/>
      <w:u w:val="single"/>
    </w:rPr>
  </w:style>
  <w:style w:type="paragraph" w:customStyle="1" w:styleId="a9">
    <w:name w:val="Заголовок статьи"/>
    <w:basedOn w:val="a"/>
    <w:next w:val="a"/>
    <w:rsid w:val="00B86282"/>
    <w:pPr>
      <w:autoSpaceDE w:val="0"/>
      <w:autoSpaceDN w:val="0"/>
      <w:adjustRightInd w:val="0"/>
      <w:ind w:left="1612" w:hanging="892"/>
      <w:jc w:val="both"/>
    </w:pPr>
  </w:style>
  <w:style w:type="paragraph" w:styleId="aa">
    <w:name w:val="Title"/>
    <w:basedOn w:val="a"/>
    <w:qFormat/>
    <w:rsid w:val="00B86282"/>
    <w:pPr>
      <w:jc w:val="center"/>
    </w:pPr>
    <w:rPr>
      <w:b/>
      <w:sz w:val="28"/>
    </w:rPr>
  </w:style>
  <w:style w:type="paragraph" w:customStyle="1" w:styleId="ab">
    <w:name w:val="Комментарий"/>
    <w:basedOn w:val="a"/>
    <w:next w:val="a"/>
    <w:rsid w:val="00123363"/>
    <w:pPr>
      <w:widowControl w:val="0"/>
      <w:ind w:left="170"/>
      <w:jc w:val="both"/>
    </w:pPr>
    <w:rPr>
      <w:rFonts w:ascii="Arial" w:hAnsi="Arial"/>
      <w:i/>
      <w:color w:val="800080"/>
      <w:sz w:val="20"/>
    </w:rPr>
  </w:style>
  <w:style w:type="paragraph" w:customStyle="1" w:styleId="ListParagraph1">
    <w:name w:val="List Paragraph1"/>
    <w:basedOn w:val="a"/>
    <w:rsid w:val="001233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rsid w:val="00877A0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877A0D"/>
  </w:style>
  <w:style w:type="paragraph" w:styleId="ae">
    <w:name w:val="Balloon Text"/>
    <w:basedOn w:val="a"/>
    <w:semiHidden/>
    <w:rsid w:val="00877A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18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footer"/>
    <w:basedOn w:val="a"/>
    <w:link w:val="af0"/>
    <w:rsid w:val="001D51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D51FB"/>
    <w:rPr>
      <w:sz w:val="24"/>
    </w:rPr>
  </w:style>
  <w:style w:type="character" w:customStyle="1" w:styleId="10">
    <w:name w:val="Заголовок 1 Знак"/>
    <w:basedOn w:val="a0"/>
    <w:link w:val="1"/>
    <w:rsid w:val="00C12B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404DC0"/>
    <w:rPr>
      <w:sz w:val="24"/>
    </w:rPr>
  </w:style>
  <w:style w:type="paragraph" w:customStyle="1" w:styleId="ConsPlusNonformat">
    <w:name w:val="ConsPlusNonformat"/>
    <w:rsid w:val="00D170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autoRedefine/>
    <w:rsid w:val="0092162B"/>
    <w:pPr>
      <w:spacing w:after="160" w:line="240" w:lineRule="exact"/>
      <w:ind w:left="26"/>
    </w:pPr>
    <w:rPr>
      <w:szCs w:val="24"/>
      <w:lang w:val="en-US" w:eastAsia="en-US"/>
    </w:rPr>
  </w:style>
  <w:style w:type="paragraph" w:customStyle="1" w:styleId="af2">
    <w:name w:val="Знак"/>
    <w:basedOn w:val="a"/>
    <w:rsid w:val="00F8458B"/>
    <w:pPr>
      <w:spacing w:after="160" w:line="240" w:lineRule="exact"/>
    </w:pPr>
    <w:rPr>
      <w:rFonts w:ascii="Verdana" w:eastAsia="MS Mincho" w:hAnsi="Verdana"/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Прокуратурой Коченевского района проведена проверка по жалобе жительницы Нефельд Е</vt:lpstr>
    </vt:vector>
  </TitlesOfParts>
  <Company>Прокуратура</Company>
  <LinksUpToDate>false</LinksUpToDate>
  <CharactersWithSpaces>5013</CharactersWithSpaces>
  <SharedDoc>false</SharedDoc>
  <HLinks>
    <vt:vector size="6" baseType="variant">
      <vt:variant>
        <vt:i4>2818159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consultantplus://offline/ref=4DDD73C0BBCFE7EBC85C10A002F91B9342615FC707C2DE14D9370770ECEFA1D361015BFF43B9C0E518JFK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Коченевского района проведена проверка по жалобе жительницы Нефельд Е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admin</cp:lastModifiedBy>
  <cp:revision>45</cp:revision>
  <cp:lastPrinted>2015-01-28T12:42:00Z</cp:lastPrinted>
  <dcterms:created xsi:type="dcterms:W3CDTF">2015-01-28T04:31:00Z</dcterms:created>
  <dcterms:modified xsi:type="dcterms:W3CDTF">2016-03-30T15:58:00Z</dcterms:modified>
</cp:coreProperties>
</file>