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59D" w:rsidRPr="001457EC" w:rsidRDefault="001457EC">
      <w:pPr>
        <w:pStyle w:val="20"/>
        <w:keepNext/>
        <w:keepLines/>
        <w:shd w:val="clear" w:color="auto" w:fill="auto"/>
        <w:spacing w:after="1118" w:line="320" w:lineRule="exact"/>
        <w:rPr>
          <w:lang w:val="ru-RU"/>
        </w:rPr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.1pt;margin-top:38.2pt;width:127.5pt;height:76.65pt;z-index:-125829375;mso-wrap-distance-left:5pt;mso-wrap-distance-right:100.7pt;mso-position-horizontal-relative:margin" wrapcoords="7055 0 14537 0 14537 12012 21600 15781 21600 21600 0 21600 0 15781 7055 12012 7055 0" filled="f" stroked="f">
            <v:textbox style="mso-fit-shape-to-text:t" inset="0,0,0,0">
              <w:txbxContent>
                <w:p w:rsidR="00D0159D" w:rsidRDefault="00AF6328">
                  <w:pPr>
                    <w:jc w:val="center"/>
                    <w:rPr>
                      <w:sz w:val="2"/>
                      <w:szCs w:val="2"/>
                    </w:rPr>
                  </w:pPr>
                  <w:r w:rsidRPr="00D0159D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7.25pt;height:45pt">
                        <v:imagedata r:id="rId7" r:href="rId8"/>
                      </v:shape>
                    </w:pict>
                  </w:r>
                </w:p>
                <w:p w:rsidR="00D0159D" w:rsidRDefault="00AF6328">
                  <w:pPr>
                    <w:pStyle w:val="a4"/>
                    <w:shd w:val="clear" w:color="auto" w:fill="auto"/>
                  </w:pPr>
                  <w:r>
                    <w:t>ПРОКУРАТУРА</w:t>
                  </w:r>
                  <w:r>
                    <w:br/>
                    <w:t>РОССИЙСКОЙ ФЕДЕРАЦИИ</w:t>
                  </w:r>
                </w:p>
              </w:txbxContent>
            </v:textbox>
            <w10:wrap type="square" side="right" anchorx="margin"/>
          </v:shape>
        </w:pict>
      </w:r>
      <w:r w:rsidR="00D0159D" w:rsidRPr="00D0159D">
        <w:pict>
          <v:shape id="_x0000_s1026" type="#_x0000_t202" style="position:absolute;margin-left:240.25pt;margin-top:0;width:104.4pt;height:21.35pt;z-index:-125829376;mso-wrap-distance-left:5pt;mso-wrap-distance-right:5pt;mso-position-horizontal-relative:margin" filled="f" stroked="f">
            <v:textbox style="mso-next-textbox:#_x0000_s1026;mso-fit-shape-to-text:t" inset="0,0,0,0">
              <w:txbxContent>
                <w:p w:rsidR="00D0159D" w:rsidRDefault="00D0159D">
                  <w:pPr>
                    <w:pStyle w:val="3"/>
                    <w:shd w:val="clear" w:color="auto" w:fill="auto"/>
                    <w:spacing w:line="260" w:lineRule="exact"/>
                  </w:pPr>
                </w:p>
              </w:txbxContent>
            </v:textbox>
            <w10:wrap type="square" anchorx="margin"/>
          </v:shape>
        </w:pict>
      </w:r>
      <w:bookmarkStart w:id="0" w:name="bookmark0"/>
      <w:r w:rsidR="00AF6328" w:rsidRPr="001457EC">
        <w:rPr>
          <w:lang w:val="ru-RU"/>
        </w:rPr>
        <w:t>{</w:t>
      </w:r>
      <w:r w:rsidR="00AF6328">
        <w:t>Q</w:t>
      </w:r>
      <w:r w:rsidR="00AF6328" w:rsidRPr="001457EC">
        <w:rPr>
          <w:lang w:val="ru-RU"/>
        </w:rPr>
        <w:t>0</w:t>
      </w:r>
      <w:r w:rsidR="00AF6328">
        <w:t>f</w:t>
      </w:r>
      <w:r w:rsidR="00AF6328" w:rsidRPr="001457EC">
        <w:rPr>
          <w:lang w:val="ru-RU"/>
        </w:rPr>
        <w:t>(4?</w:t>
      </w:r>
      <w:bookmarkEnd w:id="0"/>
    </w:p>
    <w:p w:rsidR="00D0159D" w:rsidRDefault="001457EC">
      <w:pPr>
        <w:pStyle w:val="22"/>
        <w:shd w:val="clear" w:color="auto" w:fill="auto"/>
        <w:spacing w:before="0"/>
        <w:ind w:firstLine="0"/>
        <w:sectPr w:rsidR="00D0159D">
          <w:headerReference w:type="even" r:id="rId9"/>
          <w:headerReference w:type="default" r:id="rId10"/>
          <w:pgSz w:w="11900" w:h="16840"/>
          <w:pgMar w:top="379" w:right="866" w:bottom="240" w:left="1448" w:header="0" w:footer="3" w:gutter="0"/>
          <w:cols w:space="720"/>
          <w:noEndnote/>
          <w:docGrid w:linePitch="360"/>
        </w:sectPr>
      </w:pPr>
      <w:r>
        <w:t xml:space="preserve">             </w:t>
      </w:r>
      <w:r w:rsidR="00AF6328">
        <w:t>Председателю совета депутатов</w:t>
      </w:r>
      <w:r w:rsidR="00AF6328">
        <w:br/>
      </w:r>
      <w:r>
        <w:t xml:space="preserve">             </w:t>
      </w:r>
      <w:r w:rsidR="00AF6328">
        <w:t>Кожурлинского сельсовета</w:t>
      </w:r>
      <w:r w:rsidR="00AF6328">
        <w:br/>
      </w:r>
      <w:r>
        <w:t xml:space="preserve">                                                                                    </w:t>
      </w:r>
      <w:r w:rsidR="00AF6328">
        <w:t>Убинского района</w:t>
      </w:r>
      <w:r w:rsidR="00AF6328">
        <w:br/>
      </w:r>
      <w:r>
        <w:t xml:space="preserve">                                                                                    Новосибирской области</w:t>
      </w:r>
    </w:p>
    <w:p w:rsidR="00D0159D" w:rsidRDefault="00D0159D">
      <w:pPr>
        <w:rPr>
          <w:sz w:val="2"/>
          <w:szCs w:val="2"/>
        </w:rPr>
        <w:sectPr w:rsidR="00D0159D">
          <w:type w:val="continuous"/>
          <w:pgSz w:w="11900" w:h="16840"/>
          <w:pgMar w:top="379" w:right="0" w:bottom="1253" w:left="0" w:header="0" w:footer="3" w:gutter="0"/>
          <w:cols w:space="720"/>
          <w:noEndnote/>
          <w:docGrid w:linePitch="360"/>
        </w:sectPr>
      </w:pPr>
    </w:p>
    <w:p w:rsidR="00D0159D" w:rsidRDefault="00AF6328" w:rsidP="001457EC">
      <w:pPr>
        <w:pStyle w:val="40"/>
        <w:shd w:val="clear" w:color="auto" w:fill="auto"/>
        <w:spacing w:after="0"/>
        <w:jc w:val="left"/>
      </w:pPr>
      <w:r>
        <w:lastRenderedPageBreak/>
        <w:t>НОВОСИБИРСКАЯ</w:t>
      </w:r>
      <w:r>
        <w:br/>
      </w:r>
      <w:r>
        <w:t>ТРАНСПОРТНАЯ ПРОКУРАТУРА</w:t>
      </w:r>
      <w:r>
        <w:br/>
      </w:r>
      <w:r>
        <w:rPr>
          <w:rStyle w:val="5"/>
          <w:b/>
          <w:bCs/>
        </w:rPr>
        <w:t>ул. 1905 гола, 2. г. Новосибирск. 630132</w:t>
      </w:r>
    </w:p>
    <w:p w:rsidR="00D0159D" w:rsidRDefault="00AF6328">
      <w:pPr>
        <w:pStyle w:val="22"/>
        <w:shd w:val="clear" w:color="auto" w:fill="auto"/>
        <w:spacing w:before="0" w:after="144" w:line="260" w:lineRule="exact"/>
        <w:ind w:firstLine="0"/>
      </w:pPr>
      <w:r>
        <w:br w:type="column"/>
      </w:r>
      <w:r>
        <w:lastRenderedPageBreak/>
        <w:t>Белоусовой Е.Р.</w:t>
      </w:r>
    </w:p>
    <w:p w:rsidR="00D0159D" w:rsidRDefault="00AF6328">
      <w:pPr>
        <w:pStyle w:val="22"/>
        <w:shd w:val="clear" w:color="auto" w:fill="auto"/>
        <w:spacing w:before="0" w:line="233" w:lineRule="exact"/>
        <w:ind w:firstLine="0"/>
        <w:sectPr w:rsidR="00D0159D">
          <w:type w:val="continuous"/>
          <w:pgSz w:w="11900" w:h="16840"/>
          <w:pgMar w:top="379" w:right="1548" w:bottom="1253" w:left="1847" w:header="0" w:footer="3" w:gutter="0"/>
          <w:cols w:num="2" w:space="720" w:equalWidth="0">
            <w:col w:w="3768" w:space="1392"/>
            <w:col w:w="3346"/>
          </w:cols>
          <w:noEndnote/>
          <w:docGrid w:linePitch="360"/>
        </w:sectPr>
      </w:pPr>
      <w:r>
        <w:t>632510, Новосибирская обл,</w:t>
      </w:r>
      <w:r>
        <w:br/>
        <w:t>Убинский р-н, Кожурла с,</w:t>
      </w:r>
      <w:r>
        <w:br/>
        <w:t>ул. Ленинская, 1</w:t>
      </w:r>
    </w:p>
    <w:p w:rsidR="00D0159D" w:rsidRDefault="00D0159D">
      <w:pPr>
        <w:spacing w:line="360" w:lineRule="exact"/>
      </w:pPr>
      <w:r>
        <w:lastRenderedPageBreak/>
        <w:pict>
          <v:shape id="_x0000_s1031" type="#_x0000_t202" style="position:absolute;margin-left:47.15pt;margin-top:0;width:222pt;height:27.2pt;z-index:251657728;mso-wrap-distance-left:5pt;mso-wrap-distance-right:5pt;mso-position-horizontal-relative:margin" filled="f" stroked="f">
            <v:textbox style="mso-fit-shape-to-text:t" inset="0,0,0,0">
              <w:txbxContent>
                <w:p w:rsidR="00D0159D" w:rsidRDefault="00D0159D">
                  <w:pPr>
                    <w:pStyle w:val="1"/>
                    <w:keepNext/>
                    <w:keepLines/>
                    <w:shd w:val="clear" w:color="auto" w:fill="auto"/>
                    <w:spacing w:line="32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308.3pt;margin-top:1.85pt;width:120.95pt;height:16.6pt;z-index:251657729;mso-wrap-distance-left:5pt;mso-wrap-distance-right:5pt;mso-position-horizontal-relative:margin" filled="f" stroked="f">
            <v:textbox style="mso-fit-shape-to-text:t" inset="0,0,0,0">
              <w:txbxContent>
                <w:p w:rsidR="00D0159D" w:rsidRDefault="00AF6328">
                  <w:pPr>
                    <w:pStyle w:val="22"/>
                    <w:shd w:val="clear" w:color="auto" w:fill="auto"/>
                    <w:spacing w:before="0" w:line="260" w:lineRule="exact"/>
                    <w:ind w:firstLine="0"/>
                  </w:pPr>
                  <w:r>
                    <w:rPr>
                      <w:rStyle w:val="2Exact"/>
                    </w:rPr>
                    <w:t>факс: 7-38366</w:t>
                  </w:r>
                  <w:r>
                    <w:rPr>
                      <w:rStyle w:val="2Exact"/>
                    </w:rPr>
                    <w:t>-23118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308.05pt;margin-top:24.4pt;width:114.7pt;height:16.85pt;z-index:251657730;mso-wrap-distance-left:5pt;mso-wrap-distance-right:5pt;mso-position-horizontal-relative:margin" filled="f" stroked="f">
            <v:textbox style="mso-fit-shape-to-text:t" inset="0,0,0,0">
              <w:txbxContent>
                <w:p w:rsidR="00D0159D" w:rsidRDefault="00AF6328">
                  <w:pPr>
                    <w:pStyle w:val="22"/>
                    <w:shd w:val="clear" w:color="auto" w:fill="auto"/>
                    <w:spacing w:before="0" w:line="260" w:lineRule="exact"/>
                    <w:ind w:firstLine="0"/>
                  </w:pPr>
                  <w:r>
                    <w:rPr>
                      <w:rStyle w:val="2Exact"/>
                      <w:lang w:val="en-US" w:eastAsia="en-US" w:bidi="en-US"/>
                    </w:rPr>
                    <w:t xml:space="preserve">phu_koj url @mail </w:t>
                  </w:r>
                  <w:r>
                    <w:rPr>
                      <w:rStyle w:val="2Exact"/>
                    </w:rPr>
                    <w:t>.ш</w:t>
                  </w:r>
                </w:p>
              </w:txbxContent>
            </v:textbox>
            <w10:wrap anchorx="margin"/>
          </v:shape>
        </w:pict>
      </w:r>
    </w:p>
    <w:p w:rsidR="00D0159D" w:rsidRDefault="00D0159D">
      <w:pPr>
        <w:spacing w:line="458" w:lineRule="exact"/>
      </w:pPr>
    </w:p>
    <w:p w:rsidR="00D0159D" w:rsidRDefault="00D0159D">
      <w:pPr>
        <w:rPr>
          <w:sz w:val="2"/>
          <w:szCs w:val="2"/>
        </w:rPr>
        <w:sectPr w:rsidR="00D0159D">
          <w:type w:val="continuous"/>
          <w:pgSz w:w="11900" w:h="16840"/>
          <w:pgMar w:top="1270" w:right="540" w:bottom="225" w:left="870" w:header="0" w:footer="3" w:gutter="0"/>
          <w:cols w:space="720"/>
          <w:noEndnote/>
          <w:docGrid w:linePitch="360"/>
        </w:sectPr>
      </w:pPr>
    </w:p>
    <w:p w:rsidR="00D0159D" w:rsidRDefault="00D0159D">
      <w:pPr>
        <w:spacing w:line="240" w:lineRule="exact"/>
        <w:rPr>
          <w:sz w:val="19"/>
          <w:szCs w:val="19"/>
        </w:rPr>
      </w:pPr>
    </w:p>
    <w:p w:rsidR="00D0159D" w:rsidRDefault="00D0159D">
      <w:pPr>
        <w:rPr>
          <w:sz w:val="2"/>
          <w:szCs w:val="2"/>
        </w:rPr>
        <w:sectPr w:rsidR="00D0159D">
          <w:type w:val="continuous"/>
          <w:pgSz w:w="11900" w:h="16840"/>
          <w:pgMar w:top="549" w:right="0" w:bottom="945" w:left="0" w:header="0" w:footer="3" w:gutter="0"/>
          <w:cols w:space="720"/>
          <w:noEndnote/>
          <w:docGrid w:linePitch="360"/>
        </w:sectPr>
      </w:pPr>
    </w:p>
    <w:p w:rsidR="00D0159D" w:rsidRDefault="00AF6328">
      <w:pPr>
        <w:pStyle w:val="22"/>
        <w:shd w:val="clear" w:color="auto" w:fill="auto"/>
        <w:spacing w:before="0" w:after="136" w:line="260" w:lineRule="exact"/>
        <w:ind w:left="420" w:firstLine="0"/>
        <w:jc w:val="both"/>
      </w:pPr>
      <w:r>
        <w:rPr>
          <w:rStyle w:val="23pt"/>
        </w:rPr>
        <w:lastRenderedPageBreak/>
        <w:t>ПРОТЕСТ</w:t>
      </w:r>
    </w:p>
    <w:p w:rsidR="00D0159D" w:rsidRDefault="00AF6328">
      <w:pPr>
        <w:pStyle w:val="22"/>
        <w:shd w:val="clear" w:color="auto" w:fill="auto"/>
        <w:spacing w:before="0" w:after="359"/>
        <w:ind w:left="420" w:right="3960" w:firstLine="0"/>
        <w:jc w:val="both"/>
      </w:pPr>
      <w:r>
        <w:t>на п.п.11.3,37. «Правил благоустройства</w:t>
      </w:r>
      <w:r>
        <w:br/>
        <w:t>Кожурлинского сельсовета Убинского</w:t>
      </w:r>
      <w:r>
        <w:br/>
        <w:t>района Новосибирской области»,</w:t>
      </w:r>
      <w:r>
        <w:br/>
        <w:t>утвержденных решением совета депутатов</w:t>
      </w:r>
      <w:r>
        <w:br/>
        <w:t xml:space="preserve">Кожурлинского </w:t>
      </w:r>
      <w:r>
        <w:t>сельсовета Убинского</w:t>
      </w:r>
      <w:r>
        <w:br/>
        <w:t>района Новосибирской области от</w:t>
      </w:r>
      <w:r>
        <w:br/>
        <w:t xml:space="preserve">10.10.2017 </w:t>
      </w:r>
      <w:r>
        <w:rPr>
          <w:lang w:val="en-US" w:eastAsia="en-US" w:bidi="en-US"/>
        </w:rPr>
        <w:t>Jsfe</w:t>
      </w:r>
      <w:r w:rsidRPr="001457EC">
        <w:rPr>
          <w:lang w:eastAsia="en-US" w:bidi="en-US"/>
        </w:rPr>
        <w:t xml:space="preserve"> </w:t>
      </w:r>
      <w:r>
        <w:t>89</w:t>
      </w:r>
    </w:p>
    <w:p w:rsidR="00D0159D" w:rsidRDefault="00AF6328" w:rsidP="00714A56">
      <w:pPr>
        <w:pStyle w:val="22"/>
        <w:shd w:val="clear" w:color="auto" w:fill="auto"/>
        <w:tabs>
          <w:tab w:val="left" w:pos="5755"/>
          <w:tab w:val="left" w:pos="6302"/>
        </w:tabs>
        <w:spacing w:before="0" w:line="307" w:lineRule="exact"/>
        <w:ind w:firstLine="680"/>
        <w:jc w:val="both"/>
      </w:pPr>
      <w:r>
        <w:t>Подпунктом 11.3.37. «Правил благоустройства Кожурлинского</w:t>
      </w:r>
      <w:r>
        <w:br/>
        <w:t>сельсовета Убинского района Новосибирской области», утвержденных</w:t>
      </w:r>
      <w:r>
        <w:br/>
        <w:t xml:space="preserve">решением совета депутатов Кожурлинского сельсовета Убинского </w:t>
      </w:r>
      <w:r>
        <w:t>района</w:t>
      </w:r>
      <w:r>
        <w:br/>
        <w:t>Новосибирской области от 10.10.2017</w:t>
      </w:r>
      <w:r>
        <w:tab/>
        <w:t>№</w:t>
      </w:r>
      <w:r>
        <w:tab/>
        <w:t>89 (далее — Правила</w:t>
      </w:r>
    </w:p>
    <w:p w:rsidR="00D0159D" w:rsidRDefault="00AF6328" w:rsidP="00714A56">
      <w:pPr>
        <w:pStyle w:val="22"/>
        <w:shd w:val="clear" w:color="auto" w:fill="auto"/>
        <w:spacing w:before="0" w:line="307" w:lineRule="exact"/>
        <w:ind w:firstLine="0"/>
        <w:jc w:val="both"/>
      </w:pPr>
      <w:r>
        <w:t>благоустройства) предусмотрено, что обязанность по уборке и содержанию</w:t>
      </w:r>
      <w:r>
        <w:br/>
        <w:t>территорий, прилегающих к железной дороге, железнодорожным переездом,</w:t>
      </w:r>
      <w:r>
        <w:br/>
        <w:t xml:space="preserve">переходам, насыпям возлагается на железнодорожные </w:t>
      </w:r>
      <w:r>
        <w:t>организации,</w:t>
      </w:r>
      <w:r>
        <w:br/>
        <w:t>подразделения, осуществляющие эксплуатацию данных сооружений.</w:t>
      </w:r>
    </w:p>
    <w:p w:rsidR="00D0159D" w:rsidRDefault="00AF6328" w:rsidP="00714A56">
      <w:pPr>
        <w:pStyle w:val="22"/>
        <w:shd w:val="clear" w:color="auto" w:fill="auto"/>
        <w:spacing w:before="0" w:line="307" w:lineRule="exact"/>
        <w:ind w:firstLine="680"/>
        <w:jc w:val="both"/>
      </w:pPr>
      <w:r>
        <w:t>Данный подпункт Правил благоустройства не соответствует</w:t>
      </w:r>
      <w:r>
        <w:br/>
        <w:t>требованиям действующего законодательства Российской Федерации и</w:t>
      </w:r>
      <w:r>
        <w:br/>
        <w:t>подлежит изменению по следующим основаниям,</w:t>
      </w:r>
    </w:p>
    <w:p w:rsidR="00D0159D" w:rsidRDefault="00AF6328" w:rsidP="00714A56">
      <w:pPr>
        <w:pStyle w:val="22"/>
        <w:shd w:val="clear" w:color="auto" w:fill="auto"/>
        <w:spacing w:before="0" w:line="307" w:lineRule="exact"/>
        <w:ind w:firstLine="680"/>
        <w:jc w:val="both"/>
      </w:pPr>
      <w:r>
        <w:t>Указанным подпун</w:t>
      </w:r>
      <w:r>
        <w:t>ктом Правил благоустройства урегулированы</w:t>
      </w:r>
      <w:r>
        <w:br/>
        <w:t>вопросы .использования и эксплуатации полос отвода железных дорог,</w:t>
      </w:r>
      <w:r>
        <w:br/>
        <w:t>которые расположены на федеральных землях, а также незаконно возложена</w:t>
      </w:r>
      <w:r>
        <w:br/>
        <w:t>обязанность по содержанию вышеописанных частей полосы отвода железных</w:t>
      </w:r>
      <w:r>
        <w:br/>
        <w:t xml:space="preserve">дорог </w:t>
      </w:r>
      <w:r>
        <w:t>на лиц. которые в силу требований закона не в каждом случае могут</w:t>
      </w:r>
      <w:r>
        <w:br/>
        <w:t>быть ответственными за их содержание.</w:t>
      </w:r>
    </w:p>
    <w:p w:rsidR="00D0159D" w:rsidRDefault="00AF6328" w:rsidP="00714A56">
      <w:pPr>
        <w:pStyle w:val="22"/>
        <w:shd w:val="clear" w:color="auto" w:fill="auto"/>
        <w:spacing w:before="0" w:line="307" w:lineRule="exact"/>
        <w:ind w:firstLine="680"/>
        <w:jc w:val="both"/>
      </w:pPr>
      <w:r>
        <w:t>Так, в соответствии со ст.2 Федерального закона Российской</w:t>
      </w:r>
      <w:r>
        <w:br/>
        <w:t>Федерации от 10.01.2003 №17-ФЗ «О железнодорожном транспорте в</w:t>
      </w:r>
      <w:r>
        <w:br/>
        <w:t>Российской Федерации» (далее -</w:t>
      </w:r>
      <w:r>
        <w:t xml:space="preserve"> Закон №Г7-Ф3) полоса отвода железных</w:t>
      </w:r>
      <w:r>
        <w:br/>
        <w:t>дорог - это земельные участки, прилегающие к железнодорожным путям,</w:t>
      </w:r>
    </w:p>
    <w:p w:rsidR="00D0159D" w:rsidRDefault="00D0159D" w:rsidP="00714A56">
      <w:pPr>
        <w:pStyle w:val="22"/>
        <w:shd w:val="clear" w:color="auto" w:fill="auto"/>
        <w:spacing w:before="0" w:line="260" w:lineRule="exact"/>
        <w:ind w:firstLine="0"/>
        <w:jc w:val="both"/>
        <w:sectPr w:rsidR="00D0159D">
          <w:type w:val="continuous"/>
          <w:pgSz w:w="11900" w:h="16840"/>
          <w:pgMar w:top="549" w:right="988" w:bottom="945" w:left="1326" w:header="0" w:footer="3" w:gutter="0"/>
          <w:cols w:space="720"/>
          <w:noEndnote/>
          <w:docGrid w:linePitch="360"/>
        </w:sectPr>
      </w:pPr>
      <w:r>
        <w:pict>
          <v:shape id="_x0000_s1034" type="#_x0000_t75" style="position:absolute;left:0;text-align:left;margin-left:165.75pt;margin-top:5.95pt;width:331.7pt;height:64.3pt;z-index:-125829374;mso-wrap-distance-left:7.55pt;mso-wrap-distance-right:5pt;mso-wrap-distance-bottom:20pt;mso-position-horizontal-relative:margin" wrapcoords="0 0 21600 0 21600 21600 0 21600 0 0">
            <v:imagedata r:id="rId11" o:title="image2"/>
            <w10:wrap type="square" side="left" anchorx="margin"/>
          </v:shape>
        </w:pict>
      </w:r>
      <w:r w:rsidR="00AF6328">
        <w:t>земельные участки,</w:t>
      </w:r>
    </w:p>
    <w:p w:rsidR="00D0159D" w:rsidRDefault="00AF6328" w:rsidP="00714A56">
      <w:pPr>
        <w:pStyle w:val="60"/>
        <w:shd w:val="clear" w:color="auto" w:fill="auto"/>
        <w:spacing w:after="0" w:line="190" w:lineRule="exact"/>
      </w:pPr>
      <w:r>
        <w:lastRenderedPageBreak/>
        <w:t>2</w:t>
      </w:r>
    </w:p>
    <w:p w:rsidR="00D0159D" w:rsidRDefault="00AF6328" w:rsidP="00714A56">
      <w:pPr>
        <w:pStyle w:val="22"/>
        <w:shd w:val="clear" w:color="auto" w:fill="auto"/>
        <w:spacing w:before="0" w:line="305" w:lineRule="exact"/>
        <w:ind w:firstLine="0"/>
        <w:jc w:val="both"/>
      </w:pPr>
      <w:r>
        <w:t>предназначенные для размещения таких путей, а также земельные участки,</w:t>
      </w:r>
      <w:r>
        <w:br/>
        <w:t xml:space="preserve">занятые или предназначенные для </w:t>
      </w:r>
      <w:r>
        <w:t>размещения железнодорожных станций,</w:t>
      </w:r>
      <w:r>
        <w:br/>
        <w:t>водоотводных и укрепительных устройств, защитных полос лесов вдоль</w:t>
      </w:r>
      <w:r>
        <w:br/>
        <w:t>железнодорожных путей, линий связи, устройств электроснабжения,</w:t>
      </w:r>
      <w:r>
        <w:br/>
        <w:t>производственных и иных зданий, строении, сооружений, устройств и других</w:t>
      </w:r>
      <w:r>
        <w:br/>
        <w:t>объектов железно</w:t>
      </w:r>
      <w:r>
        <w:t>дорожного транспорта.</w:t>
      </w:r>
    </w:p>
    <w:p w:rsidR="00D0159D" w:rsidRDefault="00D0159D" w:rsidP="00714A56">
      <w:pPr>
        <w:pStyle w:val="22"/>
        <w:shd w:val="clear" w:color="auto" w:fill="auto"/>
        <w:spacing w:before="0" w:line="305" w:lineRule="exact"/>
        <w:ind w:firstLine="740"/>
        <w:jc w:val="both"/>
      </w:pPr>
      <w:r>
        <w:pict>
          <v:shape id="_x0000_s1035" type="#_x0000_t75" style="position:absolute;left:0;text-align:left;margin-left:-45.6pt;margin-top:99.95pt;width:16.3pt;height:13.9pt;z-index:-125829373;mso-wrap-distance-left:5pt;mso-wrap-distance-right:29.5pt;mso-position-horizontal-relative:margin" wrapcoords="0 0 21600 0 21600 21600 0 21600 0 0">
            <v:imagedata r:id="rId12" o:title="image3"/>
            <w10:wrap type="square" side="right" anchorx="margin"/>
          </v:shape>
        </w:pict>
      </w:r>
      <w:r w:rsidR="00AF6328">
        <w:t>В соответствии с частями 4, 5 ст.87 Земельного кодекса Российской</w:t>
      </w:r>
      <w:r w:rsidR="00AF6328">
        <w:br/>
        <w:t>Федерации земли промышленности и иного специального назначения,</w:t>
      </w:r>
      <w:r w:rsidR="00AF6328">
        <w:br/>
        <w:t>занятые федеральными энергетическими системами, объектами</w:t>
      </w:r>
      <w:r w:rsidR="00AF6328">
        <w:br/>
        <w:t>использования атомной энергии, федеральным тр</w:t>
      </w:r>
      <w:r w:rsidR="00AF6328">
        <w:t>анспортом, путями</w:t>
      </w:r>
      <w:r w:rsidR="00AF6328">
        <w:br/>
        <w:t>сообщения, объектами федеральной информатики и связи, объектами,</w:t>
      </w:r>
      <w:r w:rsidR="00AF6328">
        <w:br/>
        <w:t>обеспечивающими космическую деятельность, объектами обороны и</w:t>
      </w:r>
      <w:r w:rsidR="00AF6328">
        <w:br/>
        <w:t>безопасности, объектами оборонного производства, объектами,</w:t>
      </w:r>
      <w:r w:rsidR="00AF6328">
        <w:br/>
        <w:t>обеспечивающими статус и защиту Государственной гра</w:t>
      </w:r>
      <w:r w:rsidR="00AF6328">
        <w:t>ницы Российской</w:t>
      </w:r>
      <w:r w:rsidR="00AF6328">
        <w:br/>
        <w:t>Федерации, другими объектами, отнесенными к ведению Российской</w:t>
      </w:r>
      <w:r w:rsidR="00AF6328">
        <w:br/>
        <w:t>Федерации в соответствии со ст.71 Конституции Российской Федерации,</w:t>
      </w:r>
      <w:r w:rsidR="00AF6328">
        <w:br/>
        <w:t>являются федеральной собственностью. Порядок использования отдельных</w:t>
      </w:r>
      <w:r w:rsidR="00AF6328">
        <w:br/>
        <w:t>видов земель промышленности и иного спец</w:t>
      </w:r>
      <w:r w:rsidR="00AF6328">
        <w:t>иального назначения, а также</w:t>
      </w:r>
      <w:r w:rsidR="00AF6328">
        <w:br/>
        <w:t>установления зон с особыми условиями использования земель данной</w:t>
      </w:r>
      <w:r w:rsidR="00AF6328">
        <w:br/>
        <w:t>категории (если иное не указано в Земельном Кодексе), устанавливается</w:t>
      </w:r>
      <w:r w:rsidR="00AF6328">
        <w:br/>
        <w:t>Правительством Российской Федерации в отношении указанных земель,</w:t>
      </w:r>
      <w:r w:rsidR="00AF6328">
        <w:br/>
        <w:t xml:space="preserve">находящихся в федеральной </w:t>
      </w:r>
      <w:r w:rsidR="00AF6328">
        <w:t>собственности.</w:t>
      </w:r>
    </w:p>
    <w:p w:rsidR="00D0159D" w:rsidRDefault="00AF6328" w:rsidP="00714A56">
      <w:pPr>
        <w:pStyle w:val="22"/>
        <w:shd w:val="clear" w:color="auto" w:fill="auto"/>
        <w:spacing w:before="0" w:line="305" w:lineRule="exact"/>
        <w:ind w:firstLine="740"/>
        <w:jc w:val="both"/>
      </w:pPr>
      <w:r>
        <w:t>В силу ст.90 Земельного кодекса Российской Федерации порядок</w:t>
      </w:r>
      <w:r>
        <w:br/>
        <w:t>установления и использования полос отвода и охранных зон железных дорог</w:t>
      </w:r>
      <w:r>
        <w:br/>
        <w:t>определяется Правительством Российской Федерации.</w:t>
      </w:r>
    </w:p>
    <w:p w:rsidR="00D0159D" w:rsidRDefault="00AF6328" w:rsidP="00714A56">
      <w:pPr>
        <w:pStyle w:val="22"/>
        <w:shd w:val="clear" w:color="auto" w:fill="auto"/>
        <w:spacing w:before="0" w:line="305" w:lineRule="exact"/>
        <w:ind w:firstLine="740"/>
        <w:jc w:val="both"/>
      </w:pPr>
      <w:r>
        <w:t xml:space="preserve">Аналогичные требования закона в части отнесения названных </w:t>
      </w:r>
      <w:r>
        <w:t>вопросов</w:t>
      </w:r>
      <w:r>
        <w:br/>
        <w:t>к компетенции Правительства Российской Федерации определены ст.9</w:t>
      </w:r>
      <w:r>
        <w:br/>
        <w:t>Закона №17-ФЗ, согласно которой порядок установления и использования</w:t>
      </w:r>
      <w:r>
        <w:br/>
        <w:t>полос отвода определяется Постановлением Правительства Российской</w:t>
      </w:r>
      <w:r>
        <w:br/>
        <w:t>Федерации от 12.10.2006 №611 «О порядке установ</w:t>
      </w:r>
      <w:r>
        <w:t>ления и использования</w:t>
      </w:r>
      <w:r>
        <w:br/>
        <w:t>полос отвода и охранных зон железных дорог», согласно которому границы</w:t>
      </w:r>
      <w:r>
        <w:br/>
        <w:t>полосы отвода устанавливаются с учетом норм отвода земельных участков,</w:t>
      </w:r>
      <w:r>
        <w:br/>
        <w:t>необходимых для формирования полосы отвода, утверждаемых</w:t>
      </w:r>
      <w:r>
        <w:br/>
        <w:t>Министерством транспорта Российской</w:t>
      </w:r>
      <w:r>
        <w:t xml:space="preserve"> Федерации.</w:t>
      </w:r>
    </w:p>
    <w:p w:rsidR="001457EC" w:rsidRDefault="001457EC" w:rsidP="00714A56">
      <w:pPr>
        <w:pStyle w:val="22"/>
        <w:shd w:val="clear" w:color="auto" w:fill="auto"/>
        <w:spacing w:before="0" w:line="305" w:lineRule="exact"/>
        <w:ind w:firstLine="740"/>
        <w:jc w:val="both"/>
      </w:pPr>
      <w:r>
        <w:pict>
          <v:shape id="_x0000_s1036" type="#_x0000_t202" style="position:absolute;left:0;text-align:left;margin-left:41.7pt;margin-top:215.3pt;width:188.65pt;height:20.9pt;z-index:-125829372;mso-wrap-distance-left:5pt;mso-wrap-distance-right:12.35pt;mso-position-horizontal-relative:margin" filled="f" stroked="f">
            <v:textbox style="mso-fit-shape-to-text:t" inset="0,0,0,0">
              <w:txbxContent>
                <w:p w:rsidR="00D0159D" w:rsidRPr="001457EC" w:rsidRDefault="00D0159D" w:rsidP="001457EC"/>
              </w:txbxContent>
            </v:textbox>
            <w10:wrap type="square" side="right" anchorx="margin"/>
          </v:shape>
        </w:pict>
      </w:r>
      <w:r w:rsidR="00AF6328">
        <w:t>Приказом Министерства транспорта Российской Федерации №126 от</w:t>
      </w:r>
      <w:r w:rsidR="00AF6328">
        <w:br/>
        <w:t>06.08.2008 «Об утверждении норм отвода земельных участков, необходимых</w:t>
      </w:r>
      <w:r w:rsidR="00AF6328">
        <w:br/>
        <w:t>для формирования полосы отвода железных дорог, а также норм расчета</w:t>
      </w:r>
      <w:r w:rsidR="00AF6328">
        <w:br/>
        <w:t>охранных зон железных дорог» установлены тр</w:t>
      </w:r>
      <w:r w:rsidR="00AF6328">
        <w:t>ебования, предъявляемые к</w:t>
      </w:r>
      <w:r w:rsidR="00AF6328">
        <w:br/>
        <w:t>содержанию полосы отвода - соблюдать установленный порядок</w:t>
      </w:r>
      <w:r w:rsidR="00AF6328">
        <w:br/>
        <w:t>использования полосы отвода, содержать земельные участки в пределах</w:t>
      </w:r>
      <w:r w:rsidR="00AF6328">
        <w:br/>
        <w:t>полосы отвода способами, которые не должны наносить ущерб земле как</w:t>
      </w:r>
      <w:r w:rsidR="00AF6328">
        <w:br/>
        <w:t>природному объекту'; не допускать з</w:t>
      </w:r>
      <w:r w:rsidR="00AF6328">
        <w:t>агрязнения окружающей природной</w:t>
      </w:r>
      <w:r w:rsidR="00AF6328">
        <w:br/>
        <w:t>среды, захламления и заболачивания земель.</w:t>
      </w:r>
      <w:r w:rsidR="00AF6328">
        <w:br w:type="page"/>
      </w:r>
    </w:p>
    <w:p w:rsidR="00D0159D" w:rsidRDefault="001457EC" w:rsidP="00714A56">
      <w:pPr>
        <w:pStyle w:val="22"/>
        <w:shd w:val="clear" w:color="auto" w:fill="auto"/>
        <w:spacing w:before="0" w:line="305" w:lineRule="exact"/>
        <w:ind w:firstLine="740"/>
        <w:jc w:val="both"/>
      </w:pPr>
      <w:r>
        <w:rPr>
          <w:rStyle w:val="2Exact"/>
        </w:rPr>
        <w:lastRenderedPageBreak/>
        <w:t>В силу требований ст.210</w:t>
      </w:r>
      <w:r>
        <w:t xml:space="preserve"> </w:t>
      </w:r>
      <w:r w:rsidR="005813D0">
        <w:t>Г</w:t>
      </w:r>
      <w:r w:rsidR="00AF6328">
        <w:t>ражданского кодекса Российской</w:t>
      </w:r>
      <w:r w:rsidR="005813D0">
        <w:t xml:space="preserve"> </w:t>
      </w:r>
      <w:r w:rsidR="00AF6328">
        <w:t>Федерации собственник несет бремя содержания принадлежащего ему</w:t>
      </w:r>
      <w:r w:rsidR="00AF6328">
        <w:br/>
        <w:t xml:space="preserve">имущества, если иное не предусмотрено законом или </w:t>
      </w:r>
      <w:r w:rsidR="00AF6328">
        <w:t>договором. В</w:t>
      </w:r>
      <w:r w:rsidR="00AF6328">
        <w:br/>
        <w:t>результате совершения сделок и заключения договоров, обязанность по</w:t>
      </w:r>
      <w:r w:rsidR="00AF6328">
        <w:br/>
        <w:t>содержанию имущества в отдельных! (оговоренных законом) случаях может</w:t>
      </w:r>
      <w:r w:rsidR="00AF6328">
        <w:br/>
        <w:t>переходить на иных законных владельцев, но не в каждом таком случае</w:t>
      </w:r>
      <w:r w:rsidR="00AF6328">
        <w:br/>
        <w:t>организация, эксплуатирующая железнод</w:t>
      </w:r>
      <w:r w:rsidR="005813D0">
        <w:t>орожные пути, откосы выемок и</w:t>
      </w:r>
      <w:r w:rsidR="005813D0">
        <w:br/>
        <w:t>насыпей, переезды, переходы че</w:t>
      </w:r>
      <w:r w:rsidR="00AF6328">
        <w:t>рез пути, будет являться липом,</w:t>
      </w:r>
      <w:r w:rsidR="00AF6328">
        <w:br/>
        <w:t>ответственным за их содержание.</w:t>
      </w:r>
    </w:p>
    <w:p w:rsidR="00D0159D" w:rsidRDefault="005813D0" w:rsidP="00714A56">
      <w:pPr>
        <w:pStyle w:val="22"/>
        <w:shd w:val="clear" w:color="auto" w:fill="auto"/>
        <w:spacing w:before="0" w:line="305" w:lineRule="exact"/>
        <w:ind w:firstLine="680"/>
        <w:jc w:val="both"/>
      </w:pPr>
      <w:r>
        <w:t>Так. собственники железнодо</w:t>
      </w:r>
      <w:r w:rsidR="00AF6328">
        <w:t>рожных путей общего и необщего</w:t>
      </w:r>
      <w:r w:rsidR="00AF6328">
        <w:br/>
        <w:t>пользования могут предоставлять данные пути в аренду, либо для</w:t>
      </w:r>
      <w:r w:rsidR="00AF6328">
        <w:br/>
        <w:t>прохожден</w:t>
      </w:r>
      <w:r w:rsidR="00AF6328">
        <w:t>ия транзитного подвижною состава иным организациям, при этом</w:t>
      </w:r>
      <w:r w:rsidR="00AF6328">
        <w:br/>
        <w:t>об</w:t>
      </w:r>
      <w:r>
        <w:t>язанность содержания железнодоро</w:t>
      </w:r>
      <w:r w:rsidR="00AF6328">
        <w:t>жных путей оставлять за собой.</w:t>
      </w:r>
    </w:p>
    <w:p w:rsidR="00D0159D" w:rsidRDefault="00AF6328" w:rsidP="00714A56">
      <w:pPr>
        <w:pStyle w:val="22"/>
        <w:shd w:val="clear" w:color="auto" w:fill="auto"/>
        <w:spacing w:before="0" w:line="305" w:lineRule="exact"/>
        <w:ind w:firstLine="680"/>
        <w:jc w:val="both"/>
      </w:pPr>
      <w:r>
        <w:t>В соответствии с п.2 ст.1 Федерального закона от 25,12.2008 №273-Ф3</w:t>
      </w:r>
      <w:r>
        <w:br/>
        <w:t>«О противодействии коррупции}) деятельность органов местного</w:t>
      </w:r>
      <w:r>
        <w:br/>
        <w:t>с</w:t>
      </w:r>
      <w:r>
        <w:t>амоуправления должна осуществляться в пределах их полномочий.</w:t>
      </w:r>
    </w:p>
    <w:p w:rsidR="00D0159D" w:rsidRDefault="005813D0" w:rsidP="00714A56">
      <w:pPr>
        <w:pStyle w:val="22"/>
        <w:shd w:val="clear" w:color="auto" w:fill="auto"/>
        <w:spacing w:before="0" w:line="260" w:lineRule="exact"/>
        <w:ind w:firstLine="0"/>
        <w:jc w:val="both"/>
      </w:pPr>
      <w:r>
        <w:rPr>
          <w:rStyle w:val="2Exact"/>
        </w:rPr>
        <w:t>Между тем, в соответствии</w:t>
      </w:r>
      <w:r w:rsidRPr="005813D0">
        <w:rPr>
          <w:rStyle w:val="2Exact"/>
        </w:rPr>
        <w:t xml:space="preserve"> </w:t>
      </w:r>
      <w:r>
        <w:rPr>
          <w:rStyle w:val="2Exact"/>
        </w:rPr>
        <w:t>с ч.3 ст.14 Федерального закона от</w:t>
      </w:r>
      <w:r>
        <w:t xml:space="preserve"> 06.10.2003</w:t>
      </w:r>
      <w:r>
        <w:tab/>
        <w:t>№131-Ф3 «Об общих</w:t>
      </w:r>
      <w:r w:rsidR="00AF6328">
        <w:t xml:space="preserve"> принципах организации местного</w:t>
      </w:r>
      <w:r>
        <w:t xml:space="preserve"> </w:t>
      </w:r>
      <w:r w:rsidR="00AF6328">
        <w:t>самоуправления в Российской Федера</w:t>
      </w:r>
      <w:r>
        <w:t xml:space="preserve">ции» (далее - Закон № 131-ФЗ) к </w:t>
      </w:r>
      <w:r w:rsidR="00AF6328">
        <w:t>вопросам ведения местного значения сельск</w:t>
      </w:r>
      <w:r>
        <w:t xml:space="preserve">ого поселения относятся вопросы </w:t>
      </w:r>
      <w:r w:rsidR="00AF6328">
        <w:t>владе</w:t>
      </w:r>
      <w:r>
        <w:t xml:space="preserve">ния, пользования и распоряжения имуществом, находящимся в </w:t>
      </w:r>
      <w:r w:rsidR="00AF6328">
        <w:t>муниципальной собственности поселения</w:t>
      </w:r>
      <w:r>
        <w:t xml:space="preserve">. Земли, на которых расположены </w:t>
      </w:r>
      <w:r w:rsidR="00AF6328">
        <w:t>железнодорожные пути, а также насыпи, переезды, пер</w:t>
      </w:r>
      <w:r>
        <w:t xml:space="preserve">еходы через пути, в </w:t>
      </w:r>
      <w:r w:rsidR="00AF6328">
        <w:t>сил</w:t>
      </w:r>
      <w:r>
        <w:t>у требований ст.87 Земельного ко</w:t>
      </w:r>
      <w:r w:rsidR="00AF6328">
        <w:t>декс</w:t>
      </w:r>
      <w:r>
        <w:t xml:space="preserve">а Российской Федерации являются </w:t>
      </w:r>
      <w:r w:rsidR="00AF6328">
        <w:t>федеральными землями, опр</w:t>
      </w:r>
      <w:r>
        <w:t xml:space="preserve">еделений порядка установления и использования </w:t>
      </w:r>
      <w:r w:rsidR="00AF6328">
        <w:t>полос отвода и охранных зон железных дорог, а также регулирование</w:t>
      </w:r>
      <w:r w:rsidR="00AF6328">
        <w:br/>
        <w:t>вопросов в данной части в от</w:t>
      </w:r>
      <w:r w:rsidR="00AF6328">
        <w:t>ношении ф</w:t>
      </w:r>
      <w:r>
        <w:t xml:space="preserve">едеральных земель в компетенцию </w:t>
      </w:r>
      <w:r w:rsidR="00AF6328">
        <w:t xml:space="preserve">органов местного самоуправления </w:t>
      </w:r>
      <w:r>
        <w:t xml:space="preserve">не входит, поскольку отнесено к компетенции </w:t>
      </w:r>
      <w:r w:rsidR="00AF6328">
        <w:t>Правительства Российской Федерации.</w:t>
      </w:r>
    </w:p>
    <w:p w:rsidR="00D0159D" w:rsidRDefault="00714A56" w:rsidP="00714A56">
      <w:pPr>
        <w:pStyle w:val="22"/>
        <w:shd w:val="clear" w:color="auto" w:fill="auto"/>
        <w:spacing w:before="0" w:line="305" w:lineRule="exact"/>
        <w:ind w:firstLine="0"/>
        <w:jc w:val="both"/>
      </w:pPr>
      <w:r>
        <w:rPr>
          <w:rStyle w:val="2Exact"/>
        </w:rPr>
        <w:t>В связи с изложенным, п.п. 11.</w:t>
      </w:r>
      <w:r>
        <w:t xml:space="preserve">3.37. </w:t>
      </w:r>
      <w:r>
        <w:rPr>
          <w:rStyle w:val="2Exact"/>
        </w:rPr>
        <w:t xml:space="preserve"> </w:t>
      </w:r>
      <w:r w:rsidR="00AF6328">
        <w:t>Правил благоустройства содержит</w:t>
      </w:r>
      <w:r>
        <w:rPr>
          <w:rStyle w:val="2Exact"/>
        </w:rPr>
        <w:t xml:space="preserve"> коррупциогенные факторы, предус</w:t>
      </w:r>
      <w:r>
        <w:t>мотренные п.п.«д» п.3</w:t>
      </w:r>
      <w:r w:rsidR="00AF6328">
        <w:t xml:space="preserve"> и п.п.«а» п.</w:t>
      </w:r>
      <w:r>
        <w:t xml:space="preserve"> </w:t>
      </w:r>
      <w:r w:rsidR="00AF6328">
        <w:t>4</w:t>
      </w:r>
      <w:r>
        <w:t>.</w:t>
      </w:r>
      <w:r w:rsidR="00AF6328">
        <w:br/>
        <w:t>Методики проведения экспертизы нормативных правовых актов и проектов</w:t>
      </w:r>
      <w:r w:rsidR="00AF6328">
        <w:br/>
        <w:t>нормативных актов, утвержденной Постановлением Правительства</w:t>
      </w:r>
      <w:r w:rsidR="00AF6328">
        <w:br/>
        <w:t>Российс</w:t>
      </w:r>
      <w:r>
        <w:t xml:space="preserve">кой Федерации от 26.02.2010  № </w:t>
      </w:r>
      <w:r w:rsidR="00AF6328">
        <w:t>96:</w:t>
      </w:r>
    </w:p>
    <w:p w:rsidR="00D0159D" w:rsidRDefault="00AF6328" w:rsidP="00714A56">
      <w:pPr>
        <w:pStyle w:val="22"/>
        <w:numPr>
          <w:ilvl w:val="0"/>
          <w:numId w:val="2"/>
        </w:numPr>
        <w:shd w:val="clear" w:color="auto" w:fill="auto"/>
        <w:tabs>
          <w:tab w:val="left" w:pos="1151"/>
        </w:tabs>
        <w:spacing w:before="0" w:line="305" w:lineRule="exact"/>
        <w:ind w:firstLine="680"/>
        <w:jc w:val="both"/>
      </w:pPr>
      <w:r>
        <w:t>принятие нормативного правового акта за предел</w:t>
      </w:r>
      <w:r>
        <w:t>ами компетенции -</w:t>
      </w:r>
      <w:r>
        <w:br/>
        <w:t>нарушение компетенции органов государств</w:t>
      </w:r>
      <w:r w:rsidR="00714A56">
        <w:t>енной власти или органов</w:t>
      </w:r>
      <w:r w:rsidR="00714A56">
        <w:br/>
        <w:t>местного</w:t>
      </w:r>
      <w:r>
        <w:t xml:space="preserve"> самоуправления (их должностных лиц) при принятии нормативных</w:t>
      </w:r>
      <w:r>
        <w:br/>
        <w:t>правовых актов;</w:t>
      </w:r>
    </w:p>
    <w:p w:rsidR="00D0159D" w:rsidRDefault="00AF6328" w:rsidP="00714A56">
      <w:pPr>
        <w:pStyle w:val="22"/>
        <w:numPr>
          <w:ilvl w:val="0"/>
          <w:numId w:val="2"/>
        </w:numPr>
        <w:shd w:val="clear" w:color="auto" w:fill="auto"/>
        <w:tabs>
          <w:tab w:val="left" w:pos="1151"/>
        </w:tabs>
        <w:spacing w:before="0" w:line="298" w:lineRule="exact"/>
        <w:ind w:firstLine="680"/>
        <w:jc w:val="both"/>
      </w:pPr>
      <w:r>
        <w:t>наличие завышенных требований к лицу, предъявляемых для</w:t>
      </w:r>
      <w:r w:rsidR="005813D0">
        <w:br/>
        <w:t>реализации принадлежащего ему п</w:t>
      </w:r>
      <w:r>
        <w:t>р</w:t>
      </w:r>
      <w:r>
        <w:t>ава, - установление неопределенных,</w:t>
      </w:r>
      <w:r>
        <w:br/>
        <w:t>трудновыполнимых и обременительных требований к гражданам и</w:t>
      </w:r>
      <w:r>
        <w:br/>
        <w:t>организациям.</w:t>
      </w:r>
    </w:p>
    <w:p w:rsidR="00D0159D" w:rsidRDefault="00AF6328" w:rsidP="00F5130E">
      <w:pPr>
        <w:pStyle w:val="22"/>
        <w:shd w:val="clear" w:color="auto" w:fill="auto"/>
        <w:spacing w:before="0" w:line="305" w:lineRule="exact"/>
        <w:ind w:firstLine="680"/>
        <w:jc w:val="both"/>
      </w:pPr>
      <w:r>
        <w:t>Применение п.п.11.3.37. Правил благоустройства может повлечь</w:t>
      </w:r>
      <w:r>
        <w:br/>
        <w:t>коррупциогенные проявления со стороны должностных лиц администрации</w:t>
      </w:r>
      <w:r>
        <w:br w:type="page"/>
      </w:r>
      <w:r>
        <w:lastRenderedPageBreak/>
        <w:t>Кожурлинского се</w:t>
      </w:r>
      <w:r w:rsidR="005813D0">
        <w:t>льсовета Убинског</w:t>
      </w:r>
      <w:r>
        <w:t>о района Новосибирской области при</w:t>
      </w:r>
      <w:r>
        <w:br/>
        <w:t>осуществлении контроля за выполнением указанного нормативного</w:t>
      </w:r>
      <w:r>
        <w:br/>
        <w:t>правового акта со стороны коммерческих предприятий, в том числе</w:t>
      </w:r>
      <w:r>
        <w:br/>
        <w:t>организаций, эксплуатирующих железнодорожные пути.</w:t>
      </w:r>
    </w:p>
    <w:p w:rsidR="00D0159D" w:rsidRDefault="00AF6328" w:rsidP="00714A56">
      <w:pPr>
        <w:pStyle w:val="22"/>
        <w:shd w:val="clear" w:color="auto" w:fill="auto"/>
        <w:spacing w:before="0" w:line="305" w:lineRule="exact"/>
        <w:ind w:firstLine="660"/>
        <w:jc w:val="both"/>
      </w:pPr>
      <w:r>
        <w:t xml:space="preserve">В соответствии с п.4 ст.7 </w:t>
      </w:r>
      <w:r>
        <w:t>Закона №131-Ф3 муниципальные правовые</w:t>
      </w:r>
      <w:r>
        <w:br/>
        <w:t>акты не должны противоречить Конституции Российской Федерации,</w:t>
      </w:r>
      <w:r>
        <w:br/>
        <w:t>федеральным конституционным законам, федеральным законам и иным</w:t>
      </w:r>
      <w:r>
        <w:br/>
        <w:t>нормативным прав</w:t>
      </w:r>
      <w:r w:rsidR="006E56E1">
        <w:t>овым актам Российской Федерации.</w:t>
      </w:r>
    </w:p>
    <w:p w:rsidR="00D0159D" w:rsidRDefault="00AF6328" w:rsidP="00714A56">
      <w:pPr>
        <w:pStyle w:val="22"/>
        <w:shd w:val="clear" w:color="auto" w:fill="auto"/>
        <w:spacing w:before="0" w:line="305" w:lineRule="exact"/>
        <w:ind w:firstLine="660"/>
        <w:jc w:val="both"/>
      </w:pPr>
      <w:r>
        <w:t>Так</w:t>
      </w:r>
      <w:r w:rsidR="006E56E1">
        <w:t>им образом, п.п. 11.3.37. Правил</w:t>
      </w:r>
      <w:r>
        <w:t xml:space="preserve"> благоу</w:t>
      </w:r>
      <w:r>
        <w:t>стройства противоречит</w:t>
      </w:r>
      <w:r>
        <w:br/>
        <w:t>требованиям земельного законодательства, законодательства об организации</w:t>
      </w:r>
      <w:r>
        <w:br/>
        <w:t>местного самоуправления, а также законодательства о порядке</w:t>
      </w:r>
      <w:r>
        <w:br/>
        <w:t>использования полос отвода железных дорог и содержит в себе</w:t>
      </w:r>
      <w:r>
        <w:br/>
        <w:t>коррупциогенные факторы.</w:t>
      </w:r>
    </w:p>
    <w:p w:rsidR="00D0159D" w:rsidRDefault="00AF6328" w:rsidP="006E56E1">
      <w:pPr>
        <w:pStyle w:val="22"/>
        <w:shd w:val="clear" w:color="auto" w:fill="auto"/>
        <w:spacing w:before="0" w:line="305" w:lineRule="exact"/>
        <w:ind w:firstLine="660"/>
        <w:jc w:val="both"/>
      </w:pPr>
      <w:r>
        <w:t>Согласно ст. 48</w:t>
      </w:r>
      <w:r>
        <w:t xml:space="preserve"> Закона Х2131-ФЗ муниципальные правовые акты могут</w:t>
      </w:r>
      <w:r w:rsidR="006E56E1" w:rsidRPr="006E56E1">
        <w:rPr>
          <w:rStyle w:val="2Exact"/>
        </w:rPr>
        <w:t xml:space="preserve"> </w:t>
      </w:r>
      <w:r w:rsidR="006E56E1">
        <w:rPr>
          <w:rStyle w:val="2Exact"/>
        </w:rPr>
        <w:t>быть отменены или их действие</w:t>
      </w:r>
      <w:r w:rsidR="006E56E1">
        <w:t xml:space="preserve"> может б</w:t>
      </w:r>
      <w:r>
        <w:t>ыть приостановлено органами</w:t>
      </w:r>
      <w:r w:rsidR="006E56E1" w:rsidRPr="006E56E1">
        <w:rPr>
          <w:rStyle w:val="2Exact"/>
        </w:rPr>
        <w:t xml:space="preserve"> </w:t>
      </w:r>
      <w:r w:rsidR="006E56E1">
        <w:rPr>
          <w:rStyle w:val="2Exact"/>
        </w:rPr>
        <w:t>местного самоуправления или</w:t>
      </w:r>
      <w:r w:rsidR="006E56E1">
        <w:t xml:space="preserve"> </w:t>
      </w:r>
      <w:r>
        <w:t>должностными лицами местного</w:t>
      </w:r>
      <w:r w:rsidR="006E56E1" w:rsidRPr="006E56E1">
        <w:rPr>
          <w:rStyle w:val="2Exact"/>
        </w:rPr>
        <w:t xml:space="preserve"> </w:t>
      </w:r>
      <w:r w:rsidR="006E56E1">
        <w:rPr>
          <w:rStyle w:val="2Exact"/>
        </w:rPr>
        <w:t>самоуправления, принявшими</w:t>
      </w:r>
      <w:r>
        <w:br/>
        <w:t>(издавшими) соот</w:t>
      </w:r>
      <w:r>
        <w:t>ветствующий</w:t>
      </w:r>
      <w:r w:rsidR="006E56E1" w:rsidRPr="006E56E1">
        <w:rPr>
          <w:rStyle w:val="2Exact"/>
        </w:rPr>
        <w:t xml:space="preserve"> </w:t>
      </w:r>
      <w:r w:rsidR="006E56E1">
        <w:rPr>
          <w:rStyle w:val="2Exact"/>
        </w:rPr>
        <w:t>муниципальный правовой акт, а такж</w:t>
      </w:r>
      <w:r>
        <w:t>е</w:t>
      </w:r>
      <w:r w:rsidR="006E56E1">
        <w:t xml:space="preserve"> </w:t>
      </w:r>
      <w:r>
        <w:t>судом.</w:t>
      </w:r>
    </w:p>
    <w:p w:rsidR="00D0159D" w:rsidRDefault="00AF6328" w:rsidP="00714A56">
      <w:pPr>
        <w:pStyle w:val="22"/>
        <w:shd w:val="clear" w:color="auto" w:fill="auto"/>
        <w:spacing w:before="0" w:line="307" w:lineRule="exact"/>
        <w:ind w:firstLine="660"/>
        <w:jc w:val="both"/>
      </w:pPr>
      <w:r>
        <w:t>На основании изложенного, руководствуясь ст.23, 28 Федерального</w:t>
      </w:r>
      <w:r>
        <w:br/>
        <w:t>за</w:t>
      </w:r>
      <w:r w:rsidR="006E56E1">
        <w:t>кона «О прокуратуре Российской Ф</w:t>
      </w:r>
      <w:r>
        <w:t>едерации»,</w:t>
      </w:r>
    </w:p>
    <w:p w:rsidR="00411D1D" w:rsidRDefault="005813D0" w:rsidP="00411D1D">
      <w:pPr>
        <w:pStyle w:val="22"/>
        <w:shd w:val="clear" w:color="auto" w:fill="auto"/>
        <w:spacing w:before="0" w:line="260" w:lineRule="exact"/>
        <w:ind w:firstLine="0"/>
        <w:jc w:val="center"/>
      </w:pPr>
      <w:r>
        <w:pict>
          <v:shape id="_x0000_s1041" type="#_x0000_t202" style="position:absolute;left:0;text-align:left;margin-left:12.6pt;margin-top:14.7pt;width:8.1pt;height:3.55pt;z-index:-125829367;mso-wrap-distance-left:5pt;mso-wrap-distance-right:5pt;mso-position-horizontal-relative:margin" filled="f" stroked="f">
            <v:textbox inset="0,0,0,0">
              <w:txbxContent>
                <w:p w:rsidR="00D0159D" w:rsidRDefault="00AF6328" w:rsidP="005813D0">
                  <w:pPr>
                    <w:pStyle w:val="22"/>
                    <w:shd w:val="clear" w:color="auto" w:fill="auto"/>
                    <w:tabs>
                      <w:tab w:val="left" w:pos="1157"/>
                    </w:tabs>
                    <w:spacing w:before="0" w:line="307" w:lineRule="exact"/>
                    <w:ind w:left="780" w:firstLine="0"/>
                  </w:pPr>
                  <w:r>
                    <w:rPr>
                      <w:rStyle w:val="2Exact"/>
                    </w:rPr>
                    <w:br/>
                  </w:r>
                  <w:r>
                    <w:rPr>
                      <w:rStyle w:val="2Exact"/>
                    </w:rPr>
                    <w:br/>
                  </w:r>
                  <w:r>
                    <w:rPr>
                      <w:rStyle w:val="2Exact"/>
                    </w:rPr>
                    <w:br/>
                  </w:r>
                </w:p>
              </w:txbxContent>
            </v:textbox>
            <w10:wrap type="square" side="right" anchorx="margin"/>
          </v:shape>
        </w:pict>
      </w:r>
      <w:r w:rsidR="00AF6328">
        <w:rPr>
          <w:rStyle w:val="23pt"/>
        </w:rPr>
        <w:t>ТРЕБУЮ:</w:t>
      </w:r>
    </w:p>
    <w:p w:rsidR="00D0159D" w:rsidRDefault="001457EC" w:rsidP="00411D1D">
      <w:pPr>
        <w:pStyle w:val="22"/>
        <w:numPr>
          <w:ilvl w:val="0"/>
          <w:numId w:val="1"/>
        </w:numPr>
        <w:shd w:val="clear" w:color="auto" w:fill="auto"/>
        <w:spacing w:before="0" w:line="260" w:lineRule="exact"/>
        <w:ind w:firstLine="0"/>
      </w:pPr>
      <w:r>
        <w:rPr>
          <w:rStyle w:val="2Exact"/>
        </w:rPr>
        <w:t>Рассмотреть настоящий про</w:t>
      </w:r>
      <w:r>
        <w:t>т</w:t>
      </w:r>
      <w:r w:rsidR="00AF6328">
        <w:t>ест.</w:t>
      </w:r>
    </w:p>
    <w:p w:rsidR="00D0159D" w:rsidRDefault="001457EC" w:rsidP="00A270F4">
      <w:pPr>
        <w:pStyle w:val="22"/>
        <w:numPr>
          <w:ilvl w:val="0"/>
          <w:numId w:val="1"/>
        </w:numPr>
        <w:shd w:val="clear" w:color="auto" w:fill="auto"/>
        <w:spacing w:before="0" w:line="307" w:lineRule="exact"/>
        <w:ind w:firstLine="0"/>
        <w:jc w:val="both"/>
      </w:pPr>
      <w:r>
        <w:rPr>
          <w:rStyle w:val="2Exact"/>
        </w:rPr>
        <w:t>Подпункт 11.3.37. «Пра</w:t>
      </w:r>
      <w:r w:rsidR="00AF6328">
        <w:t>вил благоустройства на территории</w:t>
      </w:r>
      <w:r w:rsidR="005813D0" w:rsidRPr="005813D0">
        <w:rPr>
          <w:rStyle w:val="2Exact"/>
        </w:rPr>
        <w:t xml:space="preserve"> </w:t>
      </w:r>
      <w:r w:rsidR="005813D0">
        <w:rPr>
          <w:rStyle w:val="2Exact"/>
        </w:rPr>
        <w:t>Кожурлинского сельсовета Убинс</w:t>
      </w:r>
      <w:r w:rsidR="00AF6328">
        <w:t>кого района Новосибирской области»,</w:t>
      </w:r>
      <w:r w:rsidR="00AF6328">
        <w:br/>
      </w:r>
      <w:r w:rsidR="005813D0">
        <w:rPr>
          <w:rStyle w:val="2Exact"/>
        </w:rPr>
        <w:t>утвержденных решением совета</w:t>
      </w:r>
      <w:r w:rsidR="005813D0">
        <w:t xml:space="preserve"> </w:t>
      </w:r>
      <w:r w:rsidR="00AF6328">
        <w:t>депутатов Кожурлинского сельсовета</w:t>
      </w:r>
      <w:r w:rsidR="005813D0" w:rsidRPr="005813D0">
        <w:rPr>
          <w:rStyle w:val="2Exact"/>
        </w:rPr>
        <w:t xml:space="preserve"> </w:t>
      </w:r>
      <w:r w:rsidR="005813D0">
        <w:rPr>
          <w:rStyle w:val="2Exact"/>
        </w:rPr>
        <w:t>Убинского района Новосибирской</w:t>
      </w:r>
      <w:r w:rsidR="00A270F4">
        <w:rPr>
          <w:rStyle w:val="2Exact"/>
        </w:rPr>
        <w:t xml:space="preserve"> </w:t>
      </w:r>
      <w:r w:rsidR="00AF6328">
        <w:t>области от 10.10.2017 № 89, изменить,</w:t>
      </w:r>
      <w:r w:rsidR="00AF6328">
        <w:br/>
      </w:r>
      <w:r w:rsidR="005813D0">
        <w:rPr>
          <w:rStyle w:val="2Exact"/>
        </w:rPr>
        <w:t>привести его в соответствие с дейс</w:t>
      </w:r>
      <w:r w:rsidR="005813D0">
        <w:t>т</w:t>
      </w:r>
      <w:r w:rsidR="00AF6328">
        <w:t>вующим законодательством Российской</w:t>
      </w:r>
      <w:r w:rsidR="00A270F4">
        <w:t xml:space="preserve"> </w:t>
      </w:r>
      <w:r w:rsidR="00AF6328">
        <w:t>Фед</w:t>
      </w:r>
      <w:r w:rsidR="00AF6328">
        <w:t>ерации.</w:t>
      </w:r>
    </w:p>
    <w:p w:rsidR="00D0159D" w:rsidRDefault="00AF6328" w:rsidP="00714A56">
      <w:pPr>
        <w:pStyle w:val="22"/>
        <w:shd w:val="clear" w:color="auto" w:fill="auto"/>
        <w:spacing w:before="0" w:line="307" w:lineRule="exact"/>
        <w:ind w:firstLine="660"/>
        <w:jc w:val="both"/>
      </w:pPr>
      <w:r>
        <w:t>3. Протест подлежит обязательному рассмотрению в течение 10 дней с</w:t>
      </w:r>
      <w:r>
        <w:br/>
        <w:t>момента его поступления.</w:t>
      </w:r>
    </w:p>
    <w:p w:rsidR="00D0159D" w:rsidRDefault="00AF6328" w:rsidP="00714A56">
      <w:pPr>
        <w:pStyle w:val="22"/>
        <w:shd w:val="clear" w:color="auto" w:fill="auto"/>
        <w:spacing w:before="0" w:line="307" w:lineRule="exact"/>
        <w:ind w:firstLine="660"/>
        <w:jc w:val="both"/>
      </w:pPr>
      <w:r>
        <w:t>4. О результатах рассмотрения протеста сообщить Новосибирскому</w:t>
      </w:r>
      <w:r>
        <w:br/>
        <w:t>транспортному прокурору в письменной форме в установленный законом</w:t>
      </w:r>
      <w:r>
        <w:br/>
        <w:t>срок.</w:t>
      </w:r>
    </w:p>
    <w:p w:rsidR="00A270F4" w:rsidRDefault="00A270F4" w:rsidP="00714A56">
      <w:pPr>
        <w:pStyle w:val="22"/>
        <w:shd w:val="clear" w:color="auto" w:fill="auto"/>
        <w:spacing w:before="0" w:line="307" w:lineRule="exact"/>
        <w:ind w:firstLine="660"/>
        <w:jc w:val="both"/>
      </w:pPr>
    </w:p>
    <w:p w:rsidR="00A270F4" w:rsidRDefault="00A270F4" w:rsidP="00714A56">
      <w:pPr>
        <w:pStyle w:val="22"/>
        <w:shd w:val="clear" w:color="auto" w:fill="auto"/>
        <w:spacing w:before="0" w:line="307" w:lineRule="exact"/>
        <w:ind w:firstLine="660"/>
        <w:jc w:val="both"/>
      </w:pPr>
    </w:p>
    <w:p w:rsidR="00D0159D" w:rsidRDefault="00D0159D">
      <w:pPr>
        <w:pStyle w:val="22"/>
        <w:shd w:val="clear" w:color="auto" w:fill="auto"/>
        <w:spacing w:before="0" w:after="1312" w:line="470" w:lineRule="exact"/>
        <w:ind w:left="260" w:right="4220" w:firstLine="0"/>
      </w:pPr>
      <w:r>
        <w:pict>
          <v:shape id="_x0000_s1042" type="#_x0000_t202" style="position:absolute;left:0;text-align:left;margin-left:389.9pt;margin-top:20.3pt;width:84.95pt;height:16.85pt;z-index:-125829366;mso-wrap-distance-left:5pt;mso-wrap-distance-top:16.45pt;mso-wrap-distance-right:5pt;mso-position-horizontal-relative:margin" filled="f" stroked="f">
            <v:textbox style="mso-fit-shape-to-text:t" inset="0,0,0,0">
              <w:txbxContent>
                <w:p w:rsidR="00D0159D" w:rsidRDefault="00AF6328">
                  <w:pPr>
                    <w:pStyle w:val="22"/>
                    <w:shd w:val="clear" w:color="auto" w:fill="auto"/>
                    <w:spacing w:before="0" w:line="260" w:lineRule="exact"/>
                    <w:ind w:firstLine="0"/>
                  </w:pPr>
                  <w:r>
                    <w:rPr>
                      <w:rStyle w:val="2Exact"/>
                    </w:rPr>
                    <w:t>Р.Ф. Доценко</w:t>
                  </w:r>
                </w:p>
              </w:txbxContent>
            </v:textbox>
            <w10:wrap type="square" side="left" anchorx="margin"/>
          </v:shape>
        </w:pict>
      </w:r>
      <w:r w:rsidR="00AF6328">
        <w:t>Транспортный прокурор</w:t>
      </w:r>
      <w:r w:rsidR="00AF6328">
        <w:br/>
        <w:t>старший советник юстиции</w:t>
      </w:r>
    </w:p>
    <w:p w:rsidR="00D0159D" w:rsidRDefault="00AF6328">
      <w:pPr>
        <w:pStyle w:val="50"/>
        <w:shd w:val="clear" w:color="auto" w:fill="auto"/>
        <w:spacing w:before="0" w:line="180" w:lineRule="exact"/>
        <w:ind w:left="260"/>
        <w:jc w:val="both"/>
      </w:pPr>
      <w:r>
        <w:t>П0ДШВЗИНС.С. (383)241-04-56, 89137667146</w:t>
      </w:r>
    </w:p>
    <w:sectPr w:rsidR="00D0159D" w:rsidSect="00D0159D">
      <w:headerReference w:type="even" r:id="rId13"/>
      <w:headerReference w:type="default" r:id="rId14"/>
      <w:headerReference w:type="first" r:id="rId15"/>
      <w:pgSz w:w="11900" w:h="16840"/>
      <w:pgMar w:top="549" w:right="988" w:bottom="945" w:left="132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328" w:rsidRDefault="00AF6328" w:rsidP="00D0159D">
      <w:r>
        <w:separator/>
      </w:r>
    </w:p>
  </w:endnote>
  <w:endnote w:type="continuationSeparator" w:id="1">
    <w:p w:rsidR="00AF6328" w:rsidRDefault="00AF6328" w:rsidP="00D01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328" w:rsidRDefault="00AF6328"/>
  </w:footnote>
  <w:footnote w:type="continuationSeparator" w:id="1">
    <w:p w:rsidR="00AF6328" w:rsidRDefault="00AF632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59D" w:rsidRDefault="00D0159D">
    <w:pPr>
      <w:rPr>
        <w:sz w:val="2"/>
        <w:szCs w:val="2"/>
      </w:rPr>
    </w:pPr>
    <w:r w:rsidRPr="00D0159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3.5pt;margin-top:40.75pt;width:507.1pt;height:18.9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0159D" w:rsidRDefault="00AF6328">
                <w:pPr>
                  <w:pStyle w:val="a6"/>
                  <w:shd w:val="clear" w:color="auto" w:fill="auto"/>
                  <w:tabs>
                    <w:tab w:val="right" w:pos="7646"/>
                    <w:tab w:val="right" w:pos="10142"/>
                  </w:tabs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 xml:space="preserve">21 </w:t>
                </w:r>
                <w:r>
                  <w:rPr>
                    <w:rStyle w:val="a7"/>
                    <w:b/>
                    <w:bCs/>
                    <w:lang w:val="ru-RU" w:eastAsia="ru-RU" w:bidi="ru-RU"/>
                  </w:rPr>
                  <w:t xml:space="preserve">ФЕВ </w:t>
                </w:r>
                <w:r>
                  <w:rPr>
                    <w:rStyle w:val="a7"/>
                    <w:b/>
                    <w:bCs/>
                  </w:rPr>
                  <w:t xml:space="preserve">2018 </w:t>
                </w:r>
                <w:r>
                  <w:rPr>
                    <w:rStyle w:val="2pt"/>
                    <w:b/>
                    <w:bCs/>
                    <w:lang w:val="en-US" w:eastAsia="en-US" w:bidi="en-US"/>
                  </w:rPr>
                  <w:t>12:18</w:t>
                </w:r>
                <w:r>
                  <w:rPr>
                    <w:rStyle w:val="2pt"/>
                    <w:b/>
                    <w:bCs/>
                    <w:lang w:val="en-US" w:eastAsia="en-US" w:bidi="en-US"/>
                  </w:rPr>
                  <w:tab/>
                </w:r>
                <w:r>
                  <w:rPr>
                    <w:rStyle w:val="a7"/>
                    <w:b/>
                    <w:bCs/>
                  </w:rPr>
                  <w:t>N0V0SIB.TRRNS.PROKURRTURR 2204792</w:t>
                </w:r>
                <w:r>
                  <w:rPr>
                    <w:rStyle w:val="a7"/>
                    <w:b/>
                    <w:bCs/>
                  </w:rPr>
                  <w:tab/>
                </w:r>
                <w:r>
                  <w:rPr>
                    <w:rStyle w:val="TimesNewRoman65pt0pt"/>
                    <w:rFonts w:eastAsia="Franklin Gothic Medium"/>
                    <w:b/>
                    <w:bCs/>
                  </w:rPr>
                  <w:t>C 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59D" w:rsidRDefault="00D0159D">
    <w:pPr>
      <w:rPr>
        <w:sz w:val="2"/>
        <w:szCs w:val="2"/>
      </w:rPr>
    </w:pPr>
    <w:r w:rsidRPr="00D0159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3.5pt;margin-top:40.75pt;width:507.1pt;height:18.9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0159D" w:rsidRDefault="00AF6328">
                <w:pPr>
                  <w:pStyle w:val="a6"/>
                  <w:shd w:val="clear" w:color="auto" w:fill="auto"/>
                  <w:tabs>
                    <w:tab w:val="right" w:pos="7646"/>
                    <w:tab w:val="right" w:pos="10142"/>
                  </w:tabs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 xml:space="preserve">21 </w:t>
                </w:r>
                <w:r>
                  <w:rPr>
                    <w:rStyle w:val="a7"/>
                    <w:b/>
                    <w:bCs/>
                    <w:lang w:val="ru-RU" w:eastAsia="ru-RU" w:bidi="ru-RU"/>
                  </w:rPr>
                  <w:t xml:space="preserve">ФЕВ </w:t>
                </w:r>
                <w:r>
                  <w:rPr>
                    <w:rStyle w:val="a7"/>
                    <w:b/>
                    <w:bCs/>
                  </w:rPr>
                  <w:t xml:space="preserve">2018 </w:t>
                </w:r>
                <w:r>
                  <w:rPr>
                    <w:rStyle w:val="2pt"/>
                    <w:b/>
                    <w:bCs/>
                    <w:lang w:val="en-US" w:eastAsia="en-US" w:bidi="en-US"/>
                  </w:rPr>
                  <w:t>12:18</w:t>
                </w:r>
                <w:r>
                  <w:rPr>
                    <w:rStyle w:val="2pt"/>
                    <w:b/>
                    <w:bCs/>
                    <w:lang w:val="en-US" w:eastAsia="en-US" w:bidi="en-US"/>
                  </w:rPr>
                  <w:tab/>
                </w:r>
                <w:r>
                  <w:rPr>
                    <w:rStyle w:val="a7"/>
                    <w:b/>
                    <w:bCs/>
                  </w:rPr>
                  <w:t>N0V0SIB.TRRNS.PROKURRTURR 2204792</w:t>
                </w:r>
                <w:r>
                  <w:rPr>
                    <w:rStyle w:val="a7"/>
                    <w:b/>
                    <w:bCs/>
                  </w:rPr>
                  <w:tab/>
                </w:r>
                <w:r>
                  <w:rPr>
                    <w:rStyle w:val="TimesNewRoman65pt0pt"/>
                    <w:rFonts w:eastAsia="Franklin Gothic Medium"/>
                    <w:b/>
                    <w:bCs/>
                  </w:rPr>
                  <w:t>C 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59D" w:rsidRDefault="00D0159D">
    <w:pPr>
      <w:rPr>
        <w:sz w:val="2"/>
        <w:szCs w:val="2"/>
      </w:rPr>
    </w:pPr>
    <w:r w:rsidRPr="00D0159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1.9pt;margin-top:6.15pt;width:459.6pt;height:16.8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0159D" w:rsidRDefault="00AF6328">
                <w:pPr>
                  <w:pStyle w:val="a6"/>
                  <w:shd w:val="clear" w:color="auto" w:fill="auto"/>
                  <w:tabs>
                    <w:tab w:val="right" w:pos="6670"/>
                    <w:tab w:val="right" w:pos="9192"/>
                  </w:tabs>
                  <w:spacing w:line="240" w:lineRule="auto"/>
                </w:pPr>
                <w:r w:rsidRPr="001457EC">
                  <w:rPr>
                    <w:rStyle w:val="MSReferenceSansSerif75pt"/>
                    <w:lang w:val="en-US"/>
                  </w:rPr>
                  <w:t>2018</w:t>
                </w:r>
                <w:r w:rsidRPr="001457EC">
                  <w:rPr>
                    <w:rStyle w:val="Georgia0pt"/>
                    <w:lang w:val="en-US"/>
                  </w:rPr>
                  <w:t xml:space="preserve"> </w:t>
                </w:r>
                <w:r w:rsidRPr="001457EC">
                  <w:rPr>
                    <w:rStyle w:val="MSReferenceSansSerif75pt"/>
                    <w:lang w:val="en-US"/>
                  </w:rPr>
                  <w:t>12:22</w:t>
                </w:r>
                <w:r w:rsidRPr="001457EC">
                  <w:rPr>
                    <w:rStyle w:val="MSReferenceSansSerif75pt"/>
                    <w:lang w:val="en-US"/>
                  </w:rPr>
                  <w:tab/>
                </w:r>
                <w:r>
                  <w:rPr>
                    <w:rStyle w:val="0pt0"/>
                  </w:rPr>
                  <w:t>ГНР</w:t>
                </w:r>
                <w:r w:rsidRPr="001457EC">
                  <w:rPr>
                    <w:rStyle w:val="1pt"/>
                    <w:lang w:val="en-US"/>
                  </w:rPr>
                  <w:t xml:space="preserve"> V 05 I </w:t>
                </w:r>
                <w:r>
                  <w:rPr>
                    <w:rStyle w:val="1pt"/>
                  </w:rPr>
                  <w:t>В</w:t>
                </w:r>
                <w:r w:rsidRPr="001457EC">
                  <w:rPr>
                    <w:rStyle w:val="1pt0"/>
                    <w:lang w:eastAsia="ru-RU" w:bidi="ru-RU"/>
                  </w:rPr>
                  <w:t xml:space="preserve"> . </w:t>
                </w:r>
                <w:r>
                  <w:rPr>
                    <w:rStyle w:val="1pt0"/>
                  </w:rPr>
                  <w:t>TRRNS. PROKURRTURFI 2204732</w:t>
                </w:r>
                <w:r>
                  <w:rPr>
                    <w:rStyle w:val="1pt0"/>
                  </w:rPr>
                  <w:tab/>
                </w:r>
                <w:r>
                  <w:rPr>
                    <w:rStyle w:val="1pt0"/>
                    <w:lang w:val="ru-RU" w:eastAsia="ru-RU" w:bidi="ru-RU"/>
                  </w:rPr>
                  <w:t xml:space="preserve">с </w:t>
                </w:r>
                <w:r>
                  <w:rPr>
                    <w:rStyle w:val="1pt0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59D" w:rsidRDefault="00D0159D">
    <w:pPr>
      <w:rPr>
        <w:sz w:val="2"/>
        <w:szCs w:val="2"/>
      </w:rPr>
    </w:pPr>
    <w:r w:rsidRPr="00D0159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.1pt;margin-top:12.6pt;width:333.35pt;height:10.3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0159D" w:rsidRDefault="00AF6328">
                <w:pPr>
                  <w:pStyle w:val="a6"/>
                  <w:shd w:val="clear" w:color="auto" w:fill="auto"/>
                  <w:tabs>
                    <w:tab w:val="right" w:pos="6667"/>
                  </w:tabs>
                  <w:spacing w:line="240" w:lineRule="auto"/>
                </w:pPr>
                <w:r>
                  <w:rPr>
                    <w:rStyle w:val="MSReferenceSansSerif75pt"/>
                  </w:rPr>
                  <w:t>2□18</w:t>
                </w:r>
                <w:r>
                  <w:rPr>
                    <w:rStyle w:val="Georgia0pt"/>
                  </w:rPr>
                  <w:t xml:space="preserve"> </w:t>
                </w:r>
                <w:r>
                  <w:rPr>
                    <w:rStyle w:val="MSReferenceSansSerif75pt"/>
                  </w:rPr>
                  <w:t>12:22</w:t>
                </w:r>
                <w:r>
                  <w:rPr>
                    <w:rStyle w:val="MSReferenceSansSerif75pt"/>
                  </w:rPr>
                  <w:tab/>
                </w:r>
                <w:r>
                  <w:rPr>
                    <w:rStyle w:val="MSReferenceSansSerif8pt1pt"/>
                  </w:rPr>
                  <w:t xml:space="preserve">NOVOSIB.TRRMS.PROKURRTURR </w:t>
                </w:r>
                <w:r>
                  <w:rPr>
                    <w:rStyle w:val="MSReferenceSansSerif8pt1pt0"/>
                  </w:rPr>
                  <w:t>22D4732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59D" w:rsidRDefault="00D0159D">
    <w:pPr>
      <w:rPr>
        <w:sz w:val="2"/>
        <w:szCs w:val="2"/>
      </w:rPr>
    </w:pPr>
    <w:r w:rsidRPr="00D0159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.45pt;margin-top:15.25pt;width:472.3pt;height:7.7pt;z-index:-18874406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0159D" w:rsidRDefault="00AF6328">
                <w:pPr>
                  <w:pStyle w:val="a6"/>
                  <w:shd w:val="clear" w:color="auto" w:fill="auto"/>
                  <w:tabs>
                    <w:tab w:val="right" w:pos="1594"/>
                    <w:tab w:val="right" w:pos="6922"/>
                    <w:tab w:val="right" w:pos="9446"/>
                  </w:tabs>
                  <w:spacing w:line="240" w:lineRule="auto"/>
                </w:pPr>
                <w:r>
                  <w:rPr>
                    <w:rStyle w:val="TimesNewRoman0pt"/>
                    <w:rFonts w:eastAsia="Franklin Gothic Medium"/>
                  </w:rPr>
                  <w:t>В</w:t>
                </w:r>
                <w:r w:rsidRPr="001457EC">
                  <w:rPr>
                    <w:rStyle w:val="a7"/>
                    <w:b/>
                    <w:bCs/>
                    <w:lang w:eastAsia="ru-RU" w:bidi="ru-RU"/>
                  </w:rPr>
                  <w:t xml:space="preserve"> </w:t>
                </w:r>
                <w:r w:rsidRPr="001457EC">
                  <w:rPr>
                    <w:rStyle w:val="2pt"/>
                    <w:b/>
                    <w:bCs/>
                    <w:lang w:val="en-US"/>
                  </w:rPr>
                  <w:t>2018</w:t>
                </w:r>
                <w:r w:rsidRPr="001457EC">
                  <w:rPr>
                    <w:rStyle w:val="2pt"/>
                    <w:b/>
                    <w:bCs/>
                    <w:lang w:val="en-US"/>
                  </w:rPr>
                  <w:tab/>
                  <w:t>12:18</w:t>
                </w:r>
                <w:r w:rsidRPr="001457EC">
                  <w:rPr>
                    <w:rStyle w:val="2pt"/>
                    <w:b/>
                    <w:bCs/>
                    <w:lang w:val="en-US"/>
                  </w:rPr>
                  <w:tab/>
                </w:r>
                <w:r>
                  <w:rPr>
                    <w:rStyle w:val="a7"/>
                    <w:b/>
                    <w:bCs/>
                  </w:rPr>
                  <w:t xml:space="preserve">NOVOS </w:t>
                </w:r>
                <w:r w:rsidRPr="001457EC">
                  <w:rPr>
                    <w:rStyle w:val="a7"/>
                    <w:b/>
                    <w:bCs/>
                    <w:lang w:eastAsia="ru-RU" w:bidi="ru-RU"/>
                  </w:rPr>
                  <w:t>I</w:t>
                </w:r>
                <w:r>
                  <w:rPr>
                    <w:rStyle w:val="a7"/>
                    <w:b/>
                    <w:bCs/>
                    <w:lang w:val="ru-RU" w:eastAsia="ru-RU" w:bidi="ru-RU"/>
                  </w:rPr>
                  <w:t>В</w:t>
                </w:r>
                <w:r w:rsidRPr="001457EC">
                  <w:rPr>
                    <w:rStyle w:val="a7"/>
                    <w:b/>
                    <w:bCs/>
                    <w:lang w:eastAsia="ru-RU" w:bidi="ru-RU"/>
                  </w:rPr>
                  <w:t>.</w:t>
                </w:r>
                <w:r>
                  <w:rPr>
                    <w:rStyle w:val="a7"/>
                    <w:b/>
                    <w:bCs/>
                  </w:rPr>
                  <w:t xml:space="preserve">TRFINS </w:t>
                </w:r>
                <w:r w:rsidRPr="001457EC">
                  <w:rPr>
                    <w:rStyle w:val="a7"/>
                    <w:b/>
                    <w:bCs/>
                    <w:lang w:eastAsia="ru-RU" w:bidi="ru-RU"/>
                  </w:rPr>
                  <w:t>.</w:t>
                </w:r>
                <w:r>
                  <w:rPr>
                    <w:rStyle w:val="a7"/>
                    <w:b/>
                    <w:bCs/>
                  </w:rPr>
                  <w:t>PROKURRTURR 2204792</w:t>
                </w:r>
                <w:r>
                  <w:rPr>
                    <w:rStyle w:val="a7"/>
                    <w:b/>
                    <w:bCs/>
                  </w:rPr>
                  <w:tab/>
                </w:r>
                <w:r>
                  <w:rPr>
                    <w:rStyle w:val="0pt"/>
                  </w:rPr>
                  <w:t>с</w:t>
                </w:r>
                <w:r w:rsidRPr="001457EC">
                  <w:rPr>
                    <w:rStyle w:val="0pt"/>
                    <w:lang w:val="en-US"/>
                  </w:rPr>
                  <w:t xml:space="preserve"> </w:t>
                </w:r>
                <w:r>
                  <w:rPr>
                    <w:rStyle w:val="0pt"/>
                    <w:lang w:val="en-US" w:eastAsia="en-US" w:bidi="en-US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31920"/>
    <w:multiLevelType w:val="multilevel"/>
    <w:tmpl w:val="1DC46E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831743"/>
    <w:multiLevelType w:val="multilevel"/>
    <w:tmpl w:val="4E92CE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0159D"/>
    <w:rsid w:val="001457EC"/>
    <w:rsid w:val="00411D1D"/>
    <w:rsid w:val="005813D0"/>
    <w:rsid w:val="006E56E1"/>
    <w:rsid w:val="00714A56"/>
    <w:rsid w:val="00A270F4"/>
    <w:rsid w:val="00AF6328"/>
    <w:rsid w:val="00D0159D"/>
    <w:rsid w:val="00F5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159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159D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D015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6"/>
      <w:szCs w:val="26"/>
      <w:u w:val="none"/>
      <w:lang w:val="en-US" w:eastAsia="en-US" w:bidi="en-US"/>
    </w:rPr>
  </w:style>
  <w:style w:type="character" w:customStyle="1" w:styleId="395pt0ptExact">
    <w:name w:val="Основной текст (3) + 9;5 pt;Полужирный;Не курсив;Интервал 0 pt Exact"/>
    <w:basedOn w:val="3Exact"/>
    <w:rsid w:val="00D0159D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D015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Заголовок №2_"/>
    <w:basedOn w:val="a0"/>
    <w:link w:val="20"/>
    <w:rsid w:val="00D015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2"/>
      <w:szCs w:val="32"/>
      <w:u w:val="none"/>
      <w:lang w:val="en-US" w:eastAsia="en-US" w:bidi="en-US"/>
    </w:rPr>
  </w:style>
  <w:style w:type="character" w:customStyle="1" w:styleId="a5">
    <w:name w:val="Колонтитул_"/>
    <w:basedOn w:val="a0"/>
    <w:link w:val="a6"/>
    <w:rsid w:val="00D0159D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pacing w:val="30"/>
      <w:sz w:val="17"/>
      <w:szCs w:val="17"/>
      <w:u w:val="none"/>
      <w:lang w:val="en-US" w:eastAsia="en-US" w:bidi="en-US"/>
    </w:rPr>
  </w:style>
  <w:style w:type="character" w:customStyle="1" w:styleId="a7">
    <w:name w:val="Колонтитул"/>
    <w:basedOn w:val="a5"/>
    <w:rsid w:val="00D0159D"/>
    <w:rPr>
      <w:color w:val="000000"/>
      <w:w w:val="100"/>
      <w:position w:val="0"/>
    </w:rPr>
  </w:style>
  <w:style w:type="character" w:customStyle="1" w:styleId="2pt">
    <w:name w:val="Колонтитул + Интервал 2 pt"/>
    <w:basedOn w:val="a5"/>
    <w:rsid w:val="00D0159D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TimesNewRoman65pt0pt">
    <w:name w:val="Колонтитул + Times New Roman;6;5 pt;Интервал 0 pt"/>
    <w:basedOn w:val="a5"/>
    <w:rsid w:val="00D0159D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</w:rPr>
  </w:style>
  <w:style w:type="character" w:customStyle="1" w:styleId="21">
    <w:name w:val="Основной текст (2)_"/>
    <w:basedOn w:val="a0"/>
    <w:link w:val="22"/>
    <w:rsid w:val="00D01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D015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D015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Exact">
    <w:name w:val="Заголовок №1 Exact"/>
    <w:basedOn w:val="a0"/>
    <w:link w:val="1"/>
    <w:rsid w:val="00D015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2"/>
      <w:szCs w:val="32"/>
      <w:u w:val="none"/>
    </w:rPr>
  </w:style>
  <w:style w:type="character" w:customStyle="1" w:styleId="1Exact0">
    <w:name w:val="Заголовок №1 Exact"/>
    <w:basedOn w:val="1Exact"/>
    <w:rsid w:val="00D0159D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113pt0ptExact">
    <w:name w:val="Заголовок №1 + 13 pt;Не курсив;Интервал 0 pt Exact"/>
    <w:basedOn w:val="1Exact"/>
    <w:rsid w:val="00D0159D"/>
    <w:rPr>
      <w:i/>
      <w:iCs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113pt0ptExact0">
    <w:name w:val="Заголовок №1 + 13 pt;Не курсив;Интервал 0 pt Exact"/>
    <w:basedOn w:val="1Exact"/>
    <w:rsid w:val="00D0159D"/>
    <w:rPr>
      <w:i/>
      <w:iCs/>
      <w:color w:val="000000"/>
      <w:spacing w:val="0"/>
      <w:w w:val="100"/>
      <w:position w:val="0"/>
      <w:sz w:val="26"/>
      <w:szCs w:val="26"/>
      <w:lang w:val="en-US" w:eastAsia="en-US" w:bidi="en-US"/>
    </w:rPr>
  </w:style>
  <w:style w:type="character" w:customStyle="1" w:styleId="2Exact">
    <w:name w:val="Основной текст (2) Exact"/>
    <w:basedOn w:val="a0"/>
    <w:rsid w:val="00D01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1"/>
    <w:rsid w:val="00D0159D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0159D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TimesNewRoman0pt">
    <w:name w:val="Колонтитул + Times New Roman;Не полужирный;Курсив;Интервал 0 pt"/>
    <w:basedOn w:val="a5"/>
    <w:rsid w:val="00D0159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0pt">
    <w:name w:val="Колонтитул + Не полужирный;Интервал 0 pt"/>
    <w:basedOn w:val="a5"/>
    <w:rsid w:val="00D0159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MSReferenceSansSerif75pt">
    <w:name w:val="Колонтитул + MS Reference Sans Serif;7;5 pt;Не полужирный"/>
    <w:basedOn w:val="a5"/>
    <w:rsid w:val="00D0159D"/>
    <w:rPr>
      <w:rFonts w:ascii="MS Reference Sans Serif" w:eastAsia="MS Reference Sans Serif" w:hAnsi="MS Reference Sans Serif" w:cs="MS Reference Sans Serif"/>
      <w:b/>
      <w:bCs/>
      <w:color w:val="000000"/>
      <w:w w:val="100"/>
      <w:position w:val="0"/>
      <w:sz w:val="15"/>
      <w:szCs w:val="15"/>
      <w:lang w:val="ru-RU" w:eastAsia="ru-RU" w:bidi="ru-RU"/>
    </w:rPr>
  </w:style>
  <w:style w:type="character" w:customStyle="1" w:styleId="Georgia0pt">
    <w:name w:val="Колонтитул + Georgia;Не полужирный;Интервал 0 pt"/>
    <w:basedOn w:val="a5"/>
    <w:rsid w:val="00D0159D"/>
    <w:rPr>
      <w:rFonts w:ascii="Georgia" w:eastAsia="Georgia" w:hAnsi="Georgia" w:cs="Georgia"/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MSReferenceSansSerif8pt1pt">
    <w:name w:val="Колонтитул + MS Reference Sans Serif;8 pt;Не полужирный;Интервал 1 pt"/>
    <w:basedOn w:val="a5"/>
    <w:rsid w:val="00D0159D"/>
    <w:rPr>
      <w:rFonts w:ascii="MS Reference Sans Serif" w:eastAsia="MS Reference Sans Serif" w:hAnsi="MS Reference Sans Serif" w:cs="MS Reference Sans Serif"/>
      <w:b/>
      <w:bCs/>
      <w:color w:val="000000"/>
      <w:spacing w:val="20"/>
      <w:w w:val="100"/>
      <w:position w:val="0"/>
      <w:sz w:val="16"/>
      <w:szCs w:val="16"/>
    </w:rPr>
  </w:style>
  <w:style w:type="character" w:customStyle="1" w:styleId="MSReferenceSansSerif8pt1pt0">
    <w:name w:val="Колонтитул + MS Reference Sans Serif;8 pt;Не полужирный;Интервал 1 pt"/>
    <w:basedOn w:val="a5"/>
    <w:rsid w:val="00D0159D"/>
    <w:rPr>
      <w:rFonts w:ascii="MS Reference Sans Serif" w:eastAsia="MS Reference Sans Serif" w:hAnsi="MS Reference Sans Serif" w:cs="MS Reference Sans Serif"/>
      <w:b/>
      <w:bCs/>
      <w:color w:val="000000"/>
      <w:spacing w:val="20"/>
      <w:w w:val="100"/>
      <w:position w:val="0"/>
      <w:sz w:val="16"/>
      <w:szCs w:val="16"/>
    </w:rPr>
  </w:style>
  <w:style w:type="character" w:customStyle="1" w:styleId="0pt0">
    <w:name w:val="Колонтитул + Не полужирный;Интервал 0 pt"/>
    <w:basedOn w:val="a5"/>
    <w:rsid w:val="00D0159D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pt">
    <w:name w:val="Колонтитул + Не полужирный;Интервал 1 pt"/>
    <w:basedOn w:val="a5"/>
    <w:rsid w:val="00D0159D"/>
    <w:rPr>
      <w:b/>
      <w:bCs/>
      <w:color w:val="000000"/>
      <w:spacing w:val="20"/>
      <w:w w:val="100"/>
      <w:position w:val="0"/>
      <w:u w:val="single"/>
      <w:lang w:val="ru-RU" w:eastAsia="ru-RU" w:bidi="ru-RU"/>
    </w:rPr>
  </w:style>
  <w:style w:type="character" w:customStyle="1" w:styleId="1pt0">
    <w:name w:val="Колонтитул + Не полужирный;Интервал 1 pt"/>
    <w:basedOn w:val="a5"/>
    <w:rsid w:val="00D0159D"/>
    <w:rPr>
      <w:b/>
      <w:bCs/>
      <w:color w:val="000000"/>
      <w:spacing w:val="20"/>
      <w:w w:val="100"/>
      <w:position w:val="0"/>
    </w:rPr>
  </w:style>
  <w:style w:type="character" w:customStyle="1" w:styleId="2MSReferenceSansSerif85pt">
    <w:name w:val="Основной текст (2) + MS Reference Sans Serif;8;5 pt"/>
    <w:basedOn w:val="21"/>
    <w:rsid w:val="00D0159D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D015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0"/>
      <w:sz w:val="26"/>
      <w:szCs w:val="26"/>
      <w:lang w:val="en-US" w:eastAsia="en-US" w:bidi="en-US"/>
    </w:rPr>
  </w:style>
  <w:style w:type="paragraph" w:customStyle="1" w:styleId="a4">
    <w:name w:val="Подпись к картинке"/>
    <w:basedOn w:val="a"/>
    <w:link w:val="Exact"/>
    <w:rsid w:val="00D0159D"/>
    <w:pPr>
      <w:shd w:val="clear" w:color="auto" w:fill="FFFFFF"/>
      <w:spacing w:line="211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Заголовок №2"/>
    <w:basedOn w:val="a"/>
    <w:link w:val="2"/>
    <w:rsid w:val="00D0159D"/>
    <w:pPr>
      <w:shd w:val="clear" w:color="auto" w:fill="FFFFFF"/>
      <w:spacing w:after="1200" w:line="0" w:lineRule="atLeast"/>
      <w:outlineLvl w:val="1"/>
    </w:pPr>
    <w:rPr>
      <w:rFonts w:ascii="Times New Roman" w:eastAsia="Times New Roman" w:hAnsi="Times New Roman" w:cs="Times New Roman"/>
      <w:i/>
      <w:iCs/>
      <w:spacing w:val="-30"/>
      <w:sz w:val="32"/>
      <w:szCs w:val="32"/>
      <w:lang w:val="en-US" w:eastAsia="en-US" w:bidi="en-US"/>
    </w:rPr>
  </w:style>
  <w:style w:type="paragraph" w:customStyle="1" w:styleId="a6">
    <w:name w:val="Колонтитул"/>
    <w:basedOn w:val="a"/>
    <w:link w:val="a5"/>
    <w:rsid w:val="00D0159D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b/>
      <w:bCs/>
      <w:spacing w:val="30"/>
      <w:sz w:val="17"/>
      <w:szCs w:val="17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D0159D"/>
    <w:pPr>
      <w:shd w:val="clear" w:color="auto" w:fill="FFFFFF"/>
      <w:spacing w:before="1200" w:line="230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D0159D"/>
    <w:pPr>
      <w:shd w:val="clear" w:color="auto" w:fill="FFFFFF"/>
      <w:spacing w:after="120"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Заголовок №1"/>
    <w:basedOn w:val="a"/>
    <w:link w:val="1Exact"/>
    <w:rsid w:val="00D0159D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-30"/>
      <w:sz w:val="32"/>
      <w:szCs w:val="32"/>
    </w:rPr>
  </w:style>
  <w:style w:type="paragraph" w:customStyle="1" w:styleId="60">
    <w:name w:val="Основной текст (6)"/>
    <w:basedOn w:val="a"/>
    <w:link w:val="6"/>
    <w:rsid w:val="00D0159D"/>
    <w:pPr>
      <w:shd w:val="clear" w:color="auto" w:fill="FFFFFF"/>
      <w:spacing w:after="300" w:line="0" w:lineRule="atLeast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D0159D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AppData/Local/Temp/FineReader12.00/media/image1.jpe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2018-06-19T08:40:00Z</dcterms:created>
  <dcterms:modified xsi:type="dcterms:W3CDTF">2018-06-19T09:42:00Z</dcterms:modified>
</cp:coreProperties>
</file>