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C7" w:rsidRPr="00ED758E" w:rsidRDefault="009E28C7" w:rsidP="009E28C7">
      <w:pPr>
        <w:tabs>
          <w:tab w:val="center" w:pos="5102"/>
          <w:tab w:val="left" w:pos="8400"/>
        </w:tabs>
        <w:jc w:val="center"/>
        <w:rPr>
          <w:b/>
          <w:sz w:val="28"/>
          <w:szCs w:val="28"/>
        </w:rPr>
      </w:pPr>
      <w:r w:rsidRPr="00ED758E">
        <w:rPr>
          <w:b/>
          <w:sz w:val="28"/>
          <w:szCs w:val="28"/>
        </w:rPr>
        <w:t>СОВЕТ ДЕПУТАТОВ КОЖУРЛИНСКОГО СЕЛЬСОВЕТА</w:t>
      </w:r>
    </w:p>
    <w:p w:rsidR="009E28C7" w:rsidRPr="00ED758E" w:rsidRDefault="009E28C7" w:rsidP="009E28C7">
      <w:pPr>
        <w:tabs>
          <w:tab w:val="center" w:pos="5102"/>
          <w:tab w:val="left" w:pos="8400"/>
        </w:tabs>
        <w:jc w:val="center"/>
        <w:rPr>
          <w:b/>
          <w:sz w:val="28"/>
          <w:szCs w:val="28"/>
        </w:rPr>
      </w:pPr>
      <w:r w:rsidRPr="00ED758E">
        <w:rPr>
          <w:b/>
          <w:sz w:val="28"/>
          <w:szCs w:val="28"/>
        </w:rPr>
        <w:t xml:space="preserve">УБИНСКОГО РАЙОНА   НОВОСИБИРСКОЙ ОБЛАСТИ     </w:t>
      </w:r>
    </w:p>
    <w:p w:rsidR="009E28C7" w:rsidRPr="00ED758E" w:rsidRDefault="009E28C7" w:rsidP="009E28C7">
      <w:pPr>
        <w:tabs>
          <w:tab w:val="center" w:pos="5102"/>
          <w:tab w:val="left" w:pos="8400"/>
        </w:tabs>
        <w:jc w:val="center"/>
        <w:rPr>
          <w:sz w:val="28"/>
          <w:szCs w:val="28"/>
        </w:rPr>
      </w:pPr>
      <w:r w:rsidRPr="00ED758E">
        <w:rPr>
          <w:sz w:val="28"/>
          <w:szCs w:val="28"/>
        </w:rPr>
        <w:t>(пятого созыва)</w:t>
      </w:r>
    </w:p>
    <w:p w:rsidR="009E28C7" w:rsidRPr="00ED758E" w:rsidRDefault="009E28C7" w:rsidP="009E28C7">
      <w:pPr>
        <w:tabs>
          <w:tab w:val="center" w:pos="5102"/>
          <w:tab w:val="left" w:pos="8400"/>
        </w:tabs>
        <w:jc w:val="center"/>
        <w:rPr>
          <w:sz w:val="28"/>
          <w:szCs w:val="28"/>
        </w:rPr>
      </w:pPr>
    </w:p>
    <w:p w:rsidR="009E28C7" w:rsidRPr="00ED758E" w:rsidRDefault="009E28C7" w:rsidP="009E28C7">
      <w:pPr>
        <w:tabs>
          <w:tab w:val="center" w:pos="5102"/>
          <w:tab w:val="left" w:pos="8400"/>
        </w:tabs>
        <w:jc w:val="center"/>
        <w:rPr>
          <w:sz w:val="28"/>
          <w:szCs w:val="28"/>
        </w:rPr>
      </w:pPr>
    </w:p>
    <w:p w:rsidR="009E28C7" w:rsidRPr="00ED758E" w:rsidRDefault="009E28C7" w:rsidP="009E28C7">
      <w:pPr>
        <w:jc w:val="center"/>
        <w:rPr>
          <w:b/>
          <w:sz w:val="28"/>
          <w:szCs w:val="28"/>
        </w:rPr>
      </w:pPr>
      <w:r w:rsidRPr="00ED758E">
        <w:rPr>
          <w:b/>
          <w:sz w:val="28"/>
          <w:szCs w:val="28"/>
        </w:rPr>
        <w:t>РЕШЕНИЕ</w:t>
      </w:r>
    </w:p>
    <w:p w:rsidR="009E28C7" w:rsidRPr="00ED758E" w:rsidRDefault="009E28C7" w:rsidP="001E2645">
      <w:pPr>
        <w:jc w:val="center"/>
        <w:rPr>
          <w:sz w:val="28"/>
          <w:szCs w:val="28"/>
        </w:rPr>
      </w:pPr>
      <w:r w:rsidRPr="00ED758E">
        <w:rPr>
          <w:sz w:val="28"/>
          <w:szCs w:val="28"/>
        </w:rPr>
        <w:t>тридцать третей сессии</w:t>
      </w:r>
    </w:p>
    <w:p w:rsidR="009E28C7" w:rsidRPr="00ED758E" w:rsidRDefault="009E28C7" w:rsidP="009E28C7">
      <w:pPr>
        <w:rPr>
          <w:sz w:val="28"/>
          <w:szCs w:val="28"/>
        </w:rPr>
      </w:pPr>
    </w:p>
    <w:p w:rsidR="009E28C7" w:rsidRPr="00ED758E" w:rsidRDefault="009E28C7" w:rsidP="009E28C7">
      <w:pPr>
        <w:jc w:val="center"/>
        <w:rPr>
          <w:sz w:val="28"/>
          <w:szCs w:val="28"/>
        </w:rPr>
      </w:pPr>
      <w:r w:rsidRPr="00ED758E">
        <w:rPr>
          <w:sz w:val="28"/>
          <w:szCs w:val="28"/>
        </w:rPr>
        <w:t>26.12.2019                                                               № 179</w:t>
      </w:r>
    </w:p>
    <w:p w:rsidR="009E28C7" w:rsidRPr="00ED758E" w:rsidRDefault="009E28C7" w:rsidP="009E28C7">
      <w:pPr>
        <w:rPr>
          <w:sz w:val="28"/>
          <w:szCs w:val="28"/>
        </w:rPr>
      </w:pPr>
    </w:p>
    <w:p w:rsidR="009E28C7" w:rsidRDefault="009E28C7" w:rsidP="009E28C7">
      <w:pPr>
        <w:jc w:val="center"/>
        <w:rPr>
          <w:sz w:val="28"/>
          <w:szCs w:val="28"/>
        </w:rPr>
      </w:pPr>
      <w:r w:rsidRPr="00ED758E">
        <w:rPr>
          <w:sz w:val="28"/>
          <w:szCs w:val="28"/>
        </w:rPr>
        <w:t>О бюджете Кожурлинского сельсовета Убинского района Новосибирской области  на 2020 год и плановый период 2021 и 2022 годов</w:t>
      </w:r>
    </w:p>
    <w:p w:rsidR="009E28C7" w:rsidRDefault="009E28C7" w:rsidP="009E28C7">
      <w:pPr>
        <w:jc w:val="center"/>
        <w:rPr>
          <w:sz w:val="28"/>
          <w:szCs w:val="28"/>
        </w:rPr>
      </w:pPr>
    </w:p>
    <w:p w:rsidR="009E28C7" w:rsidRDefault="009E28C7" w:rsidP="009E28C7">
      <w:pPr>
        <w:rPr>
          <w:b/>
          <w:sz w:val="28"/>
          <w:szCs w:val="28"/>
        </w:rPr>
      </w:pPr>
      <w:r>
        <w:rPr>
          <w:sz w:val="28"/>
          <w:szCs w:val="28"/>
        </w:rPr>
        <w:t xml:space="preserve">Совет депутатов Кожурлинского сельсовета Убинского района Новосибирской  области  пятого созыва </w:t>
      </w:r>
      <w:r w:rsidRPr="00F808EA">
        <w:rPr>
          <w:b/>
          <w:sz w:val="28"/>
          <w:szCs w:val="28"/>
        </w:rPr>
        <w:t>РЕШИЛ:</w:t>
      </w:r>
    </w:p>
    <w:p w:rsidR="0062745E" w:rsidRPr="00F808EA" w:rsidRDefault="0062745E" w:rsidP="009E28C7">
      <w:pPr>
        <w:rPr>
          <w:b/>
          <w:sz w:val="28"/>
          <w:szCs w:val="28"/>
        </w:rPr>
      </w:pPr>
    </w:p>
    <w:p w:rsidR="009E28C7" w:rsidRDefault="0062745E" w:rsidP="009E28C7">
      <w:pPr>
        <w:jc w:val="both"/>
        <w:rPr>
          <w:sz w:val="28"/>
          <w:szCs w:val="28"/>
        </w:rPr>
      </w:pPr>
      <w:r>
        <w:rPr>
          <w:sz w:val="28"/>
          <w:szCs w:val="28"/>
        </w:rPr>
        <w:t xml:space="preserve">   1.</w:t>
      </w:r>
      <w:r w:rsidR="009E28C7" w:rsidRPr="00ED758E">
        <w:rPr>
          <w:sz w:val="28"/>
          <w:szCs w:val="28"/>
        </w:rPr>
        <w:t>Утвердить основные характеристики бюджета  Кожурлинского сельсовета Убинского района Ново</w:t>
      </w:r>
      <w:r w:rsidR="009E28C7">
        <w:rPr>
          <w:sz w:val="28"/>
          <w:szCs w:val="28"/>
        </w:rPr>
        <w:t xml:space="preserve">сибирской области на 2020 год: </w:t>
      </w:r>
    </w:p>
    <w:p w:rsidR="009E28C7" w:rsidRPr="00ED758E" w:rsidRDefault="009E28C7" w:rsidP="009E28C7">
      <w:pPr>
        <w:jc w:val="both"/>
        <w:rPr>
          <w:sz w:val="28"/>
          <w:szCs w:val="28"/>
        </w:rPr>
      </w:pPr>
      <w:r w:rsidRPr="00ED758E">
        <w:rPr>
          <w:sz w:val="28"/>
          <w:szCs w:val="28"/>
        </w:rPr>
        <w:t xml:space="preserve">1) общий объем доходов бюджета   в сумме 14 485,11 тысяч рублей, в том числе общий объем межбюджетных трансфертов, получаемых из других бюджетов бюджетной системы Российской Федерации в сумме 11 657,1 тысяч рублей; </w:t>
      </w:r>
    </w:p>
    <w:p w:rsidR="009E28C7" w:rsidRPr="00ED758E" w:rsidRDefault="009E28C7" w:rsidP="009E28C7">
      <w:pPr>
        <w:jc w:val="both"/>
        <w:rPr>
          <w:sz w:val="28"/>
          <w:szCs w:val="28"/>
        </w:rPr>
      </w:pPr>
      <w:r w:rsidRPr="00ED758E">
        <w:rPr>
          <w:sz w:val="28"/>
          <w:szCs w:val="28"/>
        </w:rPr>
        <w:t xml:space="preserve">2) общий объем   расходов бюджета  Кожурлинского сельсовета           Убинского района Новосибирской области в сумме  14 485,11 тысяч рублей;                3) дефицит  бюджета Кожурлинского сельсовета Убинского района Новосибирской области на 2020 год в сумме 0,0 тысяч рублей. </w:t>
      </w:r>
    </w:p>
    <w:p w:rsidR="009E28C7" w:rsidRPr="00ED758E" w:rsidRDefault="009E28C7" w:rsidP="009E28C7">
      <w:pPr>
        <w:jc w:val="both"/>
        <w:rPr>
          <w:sz w:val="28"/>
          <w:szCs w:val="28"/>
        </w:rPr>
      </w:pPr>
      <w:r w:rsidRPr="00ED758E">
        <w:rPr>
          <w:sz w:val="28"/>
          <w:szCs w:val="28"/>
        </w:rPr>
        <w:t>2. Утвердить основные характеристики бюджета Кожурлинского сельсовета Убинского района Новосибирской области на 2021 и 2022 годы:</w:t>
      </w:r>
    </w:p>
    <w:p w:rsidR="009E28C7" w:rsidRPr="00ED758E" w:rsidRDefault="009E28C7" w:rsidP="009E28C7">
      <w:pPr>
        <w:jc w:val="both"/>
        <w:rPr>
          <w:sz w:val="28"/>
          <w:szCs w:val="28"/>
        </w:rPr>
      </w:pPr>
      <w:r w:rsidRPr="00ED758E">
        <w:rPr>
          <w:sz w:val="28"/>
          <w:szCs w:val="28"/>
        </w:rPr>
        <w:t>1)  общий объем доходов бюджета Кожурлинского сельсовета Убинского района Новосибирской области  на 2021 год в сумме 4 038,46 тысяч рублей,  в том числе общий</w:t>
      </w:r>
      <w:r w:rsidR="005613F1">
        <w:rPr>
          <w:sz w:val="28"/>
          <w:szCs w:val="28"/>
        </w:rPr>
        <w:t xml:space="preserve"> объем межбюджетных трансфертов</w:t>
      </w:r>
      <w:r w:rsidRPr="00ED758E">
        <w:rPr>
          <w:sz w:val="28"/>
          <w:szCs w:val="28"/>
        </w:rPr>
        <w:t xml:space="preserve">, получаемых из других бюджетов бюджетной системы Российской Федерации в сумме  </w:t>
      </w:r>
    </w:p>
    <w:p w:rsidR="009E28C7" w:rsidRPr="00ED758E" w:rsidRDefault="009E28C7" w:rsidP="009E28C7">
      <w:pPr>
        <w:jc w:val="both"/>
        <w:rPr>
          <w:sz w:val="28"/>
          <w:szCs w:val="28"/>
        </w:rPr>
      </w:pPr>
      <w:r w:rsidRPr="00ED758E">
        <w:rPr>
          <w:sz w:val="28"/>
          <w:szCs w:val="28"/>
        </w:rPr>
        <w:t xml:space="preserve">1 113,9   тысяч рублей,   на 2022 год в сумме 3 458,53тысяч рублей, в том числе общий объем межбюджетных трансфертов, получаемых из других бюджетов бюджетной системы Российской Федерации, в сумме  450,9 тысяч рублей; </w:t>
      </w:r>
    </w:p>
    <w:p w:rsidR="009E28C7" w:rsidRPr="00ED758E" w:rsidRDefault="009E28C7" w:rsidP="009E28C7">
      <w:pPr>
        <w:jc w:val="both"/>
        <w:rPr>
          <w:sz w:val="28"/>
          <w:szCs w:val="28"/>
        </w:rPr>
      </w:pPr>
      <w:r w:rsidRPr="00ED758E">
        <w:rPr>
          <w:sz w:val="28"/>
          <w:szCs w:val="28"/>
        </w:rPr>
        <w:t xml:space="preserve">2)  объем расходов бюджета Кожурлинского сельсовета Убинского района Новосибирской области на 2021 год </w:t>
      </w:r>
      <w:r>
        <w:rPr>
          <w:sz w:val="28"/>
          <w:szCs w:val="28"/>
        </w:rPr>
        <w:t>в сумме   4 038,46 тысяч рублей</w:t>
      </w:r>
      <w:r w:rsidRPr="00ED758E">
        <w:rPr>
          <w:sz w:val="28"/>
          <w:szCs w:val="28"/>
        </w:rPr>
        <w:t xml:space="preserve">, в том числе условно утвержденные расходы в сумме 101,0тысяч рублей и на 2022 год в сумме 3 458,53 тысяч рублей, в том числе условно утвержденные расходы в сумме 172,9 тысяч рублей; </w:t>
      </w:r>
    </w:p>
    <w:p w:rsidR="009E28C7" w:rsidRPr="00ED758E" w:rsidRDefault="009E28C7" w:rsidP="009E28C7">
      <w:pPr>
        <w:jc w:val="both"/>
        <w:rPr>
          <w:sz w:val="28"/>
          <w:szCs w:val="28"/>
        </w:rPr>
      </w:pPr>
      <w:r>
        <w:rPr>
          <w:sz w:val="28"/>
          <w:szCs w:val="28"/>
        </w:rPr>
        <w:t xml:space="preserve">3) </w:t>
      </w:r>
      <w:r w:rsidRPr="00ED758E">
        <w:rPr>
          <w:sz w:val="28"/>
          <w:szCs w:val="28"/>
        </w:rPr>
        <w:t>дефицит бюджета Кожурлинского сельсовета Убинского района Новосибирской области на 2020 год в сумме 0,0 тысяч рублей и на 2021 год в сумме 0,0 тысяч рублей.</w:t>
      </w:r>
    </w:p>
    <w:p w:rsidR="009E28C7" w:rsidRPr="00ED758E" w:rsidRDefault="009E28C7" w:rsidP="009E28C7">
      <w:pPr>
        <w:jc w:val="both"/>
        <w:rPr>
          <w:sz w:val="28"/>
          <w:szCs w:val="28"/>
        </w:rPr>
      </w:pPr>
      <w:r>
        <w:rPr>
          <w:sz w:val="28"/>
          <w:szCs w:val="28"/>
        </w:rPr>
        <w:lastRenderedPageBreak/>
        <w:t xml:space="preserve"> 3. </w:t>
      </w:r>
      <w:r w:rsidRPr="00ED758E">
        <w:rPr>
          <w:sz w:val="28"/>
          <w:szCs w:val="28"/>
        </w:rPr>
        <w:t xml:space="preserve">Установить главным администратором доходов бюджета поселения и источников финансирования дефицита администрацию Кожурлинского сельсовета Убинского района Новосибирской области.  </w:t>
      </w:r>
    </w:p>
    <w:p w:rsidR="009E28C7" w:rsidRPr="007F00A9" w:rsidRDefault="009E28C7" w:rsidP="009E28C7">
      <w:pPr>
        <w:jc w:val="both"/>
        <w:rPr>
          <w:sz w:val="28"/>
          <w:szCs w:val="28"/>
        </w:rPr>
      </w:pPr>
      <w:r w:rsidRPr="00ED758E">
        <w:rPr>
          <w:sz w:val="28"/>
          <w:szCs w:val="28"/>
        </w:rPr>
        <w:t xml:space="preserve">Код Главного администратора  </w:t>
      </w:r>
      <w:r w:rsidRPr="007F00A9">
        <w:rPr>
          <w:sz w:val="28"/>
          <w:szCs w:val="28"/>
        </w:rPr>
        <w:t>235;</w:t>
      </w:r>
    </w:p>
    <w:p w:rsidR="009E28C7" w:rsidRPr="00ED758E" w:rsidRDefault="009E28C7" w:rsidP="009E28C7">
      <w:pPr>
        <w:jc w:val="both"/>
        <w:rPr>
          <w:sz w:val="28"/>
          <w:szCs w:val="28"/>
        </w:rPr>
      </w:pPr>
      <w:r>
        <w:rPr>
          <w:sz w:val="28"/>
          <w:szCs w:val="28"/>
        </w:rPr>
        <w:t xml:space="preserve">4. </w:t>
      </w:r>
      <w:r w:rsidRPr="00ED758E">
        <w:rPr>
          <w:sz w:val="28"/>
          <w:szCs w:val="28"/>
        </w:rPr>
        <w:t>Установить перечень главных администраторов доходов бюджета Кожурлинского сельсовета Убинского района Новосибирской области в 2020 году и плановом периоде 2021 и 2022 годы в том числе:</w:t>
      </w:r>
    </w:p>
    <w:p w:rsidR="009E28C7" w:rsidRDefault="009E28C7" w:rsidP="009E28C7">
      <w:pPr>
        <w:jc w:val="both"/>
        <w:rPr>
          <w:sz w:val="28"/>
          <w:szCs w:val="28"/>
        </w:rPr>
      </w:pPr>
      <w:r w:rsidRPr="00ED758E">
        <w:rPr>
          <w:sz w:val="28"/>
          <w:szCs w:val="28"/>
        </w:rPr>
        <w:t>1) перечень главных администраторов доходов бюджета Кожурлинского сельсовета Убинского района Новосибирской области в 2020 году и плановом периоде 2021 и 2022 годы, за исключением безвозмездных поступлений;</w:t>
      </w:r>
    </w:p>
    <w:p w:rsidR="009E28C7" w:rsidRDefault="009E28C7" w:rsidP="009E28C7">
      <w:pPr>
        <w:jc w:val="both"/>
        <w:rPr>
          <w:sz w:val="28"/>
          <w:szCs w:val="28"/>
        </w:rPr>
      </w:pPr>
      <w:r>
        <w:rPr>
          <w:sz w:val="28"/>
          <w:szCs w:val="28"/>
        </w:rPr>
        <w:t>- приложение 1</w:t>
      </w:r>
      <w:r w:rsidRPr="00ED758E">
        <w:rPr>
          <w:sz w:val="28"/>
          <w:szCs w:val="28"/>
        </w:rPr>
        <w:t xml:space="preserve"> таблица № 1 </w:t>
      </w:r>
    </w:p>
    <w:p w:rsidR="009E28C7" w:rsidRPr="00ED758E" w:rsidRDefault="009E28C7" w:rsidP="009E28C7">
      <w:pPr>
        <w:jc w:val="both"/>
        <w:rPr>
          <w:sz w:val="28"/>
          <w:szCs w:val="28"/>
        </w:rPr>
      </w:pPr>
      <w:r w:rsidRPr="00ED758E">
        <w:rPr>
          <w:sz w:val="28"/>
          <w:szCs w:val="28"/>
        </w:rPr>
        <w:t>2) перечень главных  администраторов безвозмездных поступлений доходов бюджета Кожурлинского сельсовета Убинского района Новосибирской области в 2020 году и плановом перио</w:t>
      </w:r>
      <w:r>
        <w:rPr>
          <w:sz w:val="28"/>
          <w:szCs w:val="28"/>
        </w:rPr>
        <w:t>де 2021-2022 годы - приложение 1</w:t>
      </w:r>
      <w:r w:rsidRPr="00ED758E">
        <w:rPr>
          <w:sz w:val="28"/>
          <w:szCs w:val="28"/>
        </w:rPr>
        <w:t xml:space="preserve"> таблица № 2 </w:t>
      </w:r>
    </w:p>
    <w:p w:rsidR="009E28C7" w:rsidRPr="00ED758E" w:rsidRDefault="009E28C7" w:rsidP="009E28C7">
      <w:pPr>
        <w:tabs>
          <w:tab w:val="center" w:pos="4677"/>
          <w:tab w:val="right" w:pos="9355"/>
        </w:tabs>
        <w:jc w:val="both"/>
        <w:rPr>
          <w:sz w:val="28"/>
          <w:szCs w:val="28"/>
        </w:rPr>
      </w:pPr>
      <w:r>
        <w:rPr>
          <w:sz w:val="28"/>
          <w:szCs w:val="28"/>
        </w:rPr>
        <w:t xml:space="preserve"> 5. </w:t>
      </w:r>
      <w:r w:rsidRPr="00ED758E">
        <w:rPr>
          <w:sz w:val="28"/>
          <w:szCs w:val="28"/>
        </w:rPr>
        <w:t>Установить перечень главных  администраторов источника финансирования дефицита бюджета Кожурлинского сельсовета Убинского  района Новосибирской области на 2020 год и плановый пери</w:t>
      </w:r>
      <w:r>
        <w:rPr>
          <w:sz w:val="28"/>
          <w:szCs w:val="28"/>
        </w:rPr>
        <w:t>од 2021-2022годы  приложению № 2</w:t>
      </w:r>
    </w:p>
    <w:p w:rsidR="009E28C7" w:rsidRPr="00ED758E" w:rsidRDefault="009E28C7" w:rsidP="009E28C7">
      <w:pPr>
        <w:tabs>
          <w:tab w:val="center" w:pos="4677"/>
          <w:tab w:val="right" w:pos="9355"/>
        </w:tabs>
        <w:jc w:val="both"/>
        <w:rPr>
          <w:sz w:val="28"/>
          <w:szCs w:val="28"/>
        </w:rPr>
      </w:pPr>
      <w:r>
        <w:rPr>
          <w:sz w:val="28"/>
          <w:szCs w:val="28"/>
        </w:rPr>
        <w:t xml:space="preserve">6.  На основании  ч.2 ст.20, </w:t>
      </w:r>
      <w:r w:rsidRPr="00ED758E">
        <w:rPr>
          <w:sz w:val="28"/>
          <w:szCs w:val="28"/>
        </w:rPr>
        <w:t xml:space="preserve"> БК РФ в случаях изменения состава и (или) функций главных </w:t>
      </w:r>
      <w:r w:rsidR="005613F1">
        <w:rPr>
          <w:sz w:val="28"/>
          <w:szCs w:val="28"/>
        </w:rPr>
        <w:t>администраторов доходов бюджета</w:t>
      </w:r>
      <w:r w:rsidRPr="00ED758E">
        <w:rPr>
          <w:sz w:val="28"/>
          <w:szCs w:val="28"/>
        </w:rPr>
        <w:t xml:space="preserve">,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Кожурлинского сельсовета и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изменения в перечень главных администраторов источника финансирования дефицита бюджета Кожурлинского сельсовета, а также в состав закрепленных за ними кодов классификации доходов бюджета вносятся на основании нормативного правового акта администрации Кожурлинского сельсовета без внесения изменений в решение о бюджете.    </w:t>
      </w:r>
    </w:p>
    <w:p w:rsidR="009E28C7" w:rsidRPr="00ED758E" w:rsidRDefault="009E28C7" w:rsidP="009E28C7">
      <w:pPr>
        <w:jc w:val="both"/>
        <w:rPr>
          <w:sz w:val="28"/>
          <w:szCs w:val="28"/>
        </w:rPr>
      </w:pPr>
      <w:r w:rsidRPr="00ED758E">
        <w:rPr>
          <w:sz w:val="28"/>
          <w:szCs w:val="28"/>
        </w:rPr>
        <w:t>7. Установить, что доходы бюджета  Кожурлинского сельсовета Убинского района Новосибирской области на 2020 год и плановый период 2021</w:t>
      </w:r>
      <w:r>
        <w:rPr>
          <w:sz w:val="28"/>
          <w:szCs w:val="28"/>
        </w:rPr>
        <w:t xml:space="preserve"> и 2022 годы  формируются за счё</w:t>
      </w:r>
      <w:r w:rsidRPr="00ED758E">
        <w:rPr>
          <w:sz w:val="28"/>
          <w:szCs w:val="28"/>
        </w:rPr>
        <w:t>т доходов, предусмотренных законодательством  Российской Федерации  о налогах и сборах, нормативно-правовыми актами Новосибирской области, неналоговых поступлений, а также за счет безвозмездных поступлений, подлежащих  зачислению в бюджет Кожурлинского сельсовета Убинского района Новосибирской области.</w:t>
      </w:r>
    </w:p>
    <w:p w:rsidR="009E28C7" w:rsidRPr="00ED758E" w:rsidRDefault="009E28C7" w:rsidP="009E28C7">
      <w:pPr>
        <w:jc w:val="both"/>
        <w:rPr>
          <w:sz w:val="28"/>
          <w:szCs w:val="28"/>
        </w:rPr>
      </w:pPr>
      <w:r>
        <w:rPr>
          <w:sz w:val="28"/>
          <w:szCs w:val="28"/>
        </w:rPr>
        <w:t xml:space="preserve"> 8. </w:t>
      </w:r>
      <w:r w:rsidRPr="00ED758E">
        <w:rPr>
          <w:sz w:val="28"/>
          <w:szCs w:val="28"/>
        </w:rPr>
        <w:t>Установить нормативы распределения доходов между  бюджетами  бюджетной системы РФ в процентах в части   поступлений в бюджет поселения на 2020 год и плановый период 2021 и  2022 годы;</w:t>
      </w:r>
    </w:p>
    <w:p w:rsidR="009E28C7" w:rsidRPr="00ED758E" w:rsidRDefault="009E28C7" w:rsidP="009E28C7">
      <w:pPr>
        <w:jc w:val="both"/>
        <w:rPr>
          <w:sz w:val="28"/>
          <w:szCs w:val="28"/>
        </w:rPr>
      </w:pPr>
      <w:r>
        <w:rPr>
          <w:sz w:val="28"/>
          <w:szCs w:val="28"/>
        </w:rPr>
        <w:t xml:space="preserve"> - приложение № 3</w:t>
      </w:r>
    </w:p>
    <w:p w:rsidR="009E28C7" w:rsidRPr="00ED758E" w:rsidRDefault="009E28C7" w:rsidP="009E28C7">
      <w:pPr>
        <w:jc w:val="both"/>
        <w:rPr>
          <w:sz w:val="28"/>
          <w:szCs w:val="28"/>
        </w:rPr>
      </w:pPr>
      <w:r>
        <w:rPr>
          <w:sz w:val="28"/>
          <w:szCs w:val="28"/>
        </w:rPr>
        <w:lastRenderedPageBreak/>
        <w:t xml:space="preserve"> 9. </w:t>
      </w:r>
      <w:r w:rsidRPr="00ED758E">
        <w:rPr>
          <w:sz w:val="28"/>
          <w:szCs w:val="28"/>
        </w:rPr>
        <w:t>Установить,  что унитарные предприятия Кожурлинского сельсовета Убинского района  Новосибирской области за использование муниципального имущества поселения осуществляют  перечисление в бюджет поселения в размере 10 процентов прибыли, остающейся после уплаты налогов и иных обязательных платежей. Перечисления части прибыли предприятия в бюджет поселения не позднее 10 дней после предоставления годовой отчетности в налоговый орган;</w:t>
      </w:r>
    </w:p>
    <w:p w:rsidR="009E28C7" w:rsidRPr="00ED758E" w:rsidRDefault="009E28C7" w:rsidP="009E28C7">
      <w:pPr>
        <w:jc w:val="both"/>
        <w:rPr>
          <w:sz w:val="28"/>
          <w:szCs w:val="28"/>
        </w:rPr>
      </w:pPr>
      <w:r>
        <w:rPr>
          <w:sz w:val="28"/>
          <w:szCs w:val="28"/>
        </w:rPr>
        <w:t xml:space="preserve">10. </w:t>
      </w:r>
      <w:r w:rsidRPr="00ED758E">
        <w:rPr>
          <w:sz w:val="28"/>
          <w:szCs w:val="28"/>
        </w:rPr>
        <w:t>Установить, что кассовое обслуживание исполнения бюджета Кожурлинского сельсовета Убинского района Новосибирской области осуществляется на лицевых счетах открытых в финансовом органе Убинского района Новосибирской области.</w:t>
      </w:r>
    </w:p>
    <w:p w:rsidR="009E28C7" w:rsidRPr="00ED758E" w:rsidRDefault="009E28C7" w:rsidP="009E28C7">
      <w:pPr>
        <w:jc w:val="both"/>
        <w:rPr>
          <w:sz w:val="28"/>
          <w:szCs w:val="28"/>
        </w:rPr>
      </w:pPr>
      <w:r w:rsidRPr="00ED758E">
        <w:rPr>
          <w:sz w:val="28"/>
          <w:szCs w:val="28"/>
        </w:rPr>
        <w:t>11.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w:t>
      </w:r>
    </w:p>
    <w:p w:rsidR="009E28C7" w:rsidRPr="00ED758E" w:rsidRDefault="009E28C7" w:rsidP="009E28C7">
      <w:pPr>
        <w:jc w:val="both"/>
        <w:rPr>
          <w:sz w:val="28"/>
          <w:szCs w:val="28"/>
        </w:rPr>
      </w:pPr>
      <w:r w:rsidRPr="00ED758E">
        <w:rPr>
          <w:sz w:val="28"/>
          <w:szCs w:val="28"/>
        </w:rPr>
        <w:t>11.1)  В размере 100 процентов суммы договора  (контракта) – по договорам (контрактам)</w:t>
      </w:r>
      <w:r>
        <w:rPr>
          <w:sz w:val="28"/>
          <w:szCs w:val="28"/>
        </w:rPr>
        <w:t>:</w:t>
      </w:r>
      <w:r w:rsidRPr="00ED758E">
        <w:rPr>
          <w:sz w:val="28"/>
          <w:szCs w:val="28"/>
        </w:rPr>
        <w:t xml:space="preserve"> о предоставлении услуг связи , о приобретении каменного угля, о подписке на печатные издания,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по договорам, подлежащим оплате за счет средств, полученных от предпринимательской и иной приносящей доход деятельности, а также по распоряжению Главы Кожурлинского сельсовета Убинского района Новосибирской области.</w:t>
      </w:r>
    </w:p>
    <w:p w:rsidR="009E28C7" w:rsidRPr="00ED758E" w:rsidRDefault="009E28C7" w:rsidP="009E28C7">
      <w:pPr>
        <w:jc w:val="both"/>
        <w:rPr>
          <w:sz w:val="28"/>
          <w:szCs w:val="28"/>
        </w:rPr>
      </w:pPr>
      <w:r w:rsidRPr="00ED758E">
        <w:rPr>
          <w:sz w:val="28"/>
          <w:szCs w:val="28"/>
        </w:rPr>
        <w:t>11.2)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9E28C7" w:rsidRPr="00ED758E" w:rsidRDefault="009E28C7" w:rsidP="009E28C7">
      <w:pPr>
        <w:jc w:val="both"/>
        <w:rPr>
          <w:sz w:val="28"/>
          <w:szCs w:val="28"/>
        </w:rPr>
      </w:pPr>
      <w:r w:rsidRPr="00ED758E">
        <w:rPr>
          <w:sz w:val="28"/>
          <w:szCs w:val="28"/>
        </w:rPr>
        <w:t>12. Утвердить в пределах общего объема расходов, установленного пунктом 1 настоящего решения распределение бюджетных ассигнований по разделам и подразделам, целевым статьям (муниципальным программам и внепрограммным направлениям деятельности),группам(группам и подгруппам) видов расходов классификации расходов бюджетов на очередной финансовый</w:t>
      </w:r>
      <w:r w:rsidR="00C20F8E">
        <w:rPr>
          <w:sz w:val="28"/>
          <w:szCs w:val="28"/>
        </w:rPr>
        <w:t xml:space="preserve"> 2020 год   </w:t>
      </w:r>
      <w:r w:rsidRPr="00ED758E">
        <w:rPr>
          <w:sz w:val="28"/>
          <w:szCs w:val="28"/>
        </w:rPr>
        <w:t>и плановый период</w:t>
      </w:r>
      <w:r w:rsidR="00C20F8E">
        <w:rPr>
          <w:sz w:val="28"/>
          <w:szCs w:val="28"/>
        </w:rPr>
        <w:t xml:space="preserve"> 2021 и 2022 годы</w:t>
      </w:r>
      <w:r w:rsidRPr="00ED758E">
        <w:rPr>
          <w:sz w:val="28"/>
          <w:szCs w:val="28"/>
        </w:rPr>
        <w:t>.</w:t>
      </w:r>
      <w:r w:rsidR="004D763A" w:rsidRPr="004D763A">
        <w:rPr>
          <w:sz w:val="28"/>
          <w:szCs w:val="28"/>
        </w:rPr>
        <w:t xml:space="preserve"> </w:t>
      </w:r>
      <w:r w:rsidR="00C20F8E">
        <w:rPr>
          <w:sz w:val="28"/>
          <w:szCs w:val="28"/>
        </w:rPr>
        <w:t>приложение 4</w:t>
      </w:r>
    </w:p>
    <w:p w:rsidR="009E28C7" w:rsidRPr="00ED758E" w:rsidRDefault="009E28C7" w:rsidP="009E28C7">
      <w:pPr>
        <w:jc w:val="both"/>
        <w:rPr>
          <w:sz w:val="28"/>
          <w:szCs w:val="28"/>
        </w:rPr>
      </w:pPr>
      <w:r w:rsidRPr="00ED758E">
        <w:rPr>
          <w:sz w:val="28"/>
          <w:szCs w:val="28"/>
        </w:rPr>
        <w:t xml:space="preserve">13.Утвердить ведомственную структуру расходов местного бюджета на очередной финансовый </w:t>
      </w:r>
      <w:r w:rsidR="00C20F8E">
        <w:rPr>
          <w:sz w:val="28"/>
          <w:szCs w:val="28"/>
        </w:rPr>
        <w:t xml:space="preserve">2020 год </w:t>
      </w:r>
      <w:r w:rsidRPr="00ED758E">
        <w:rPr>
          <w:sz w:val="28"/>
          <w:szCs w:val="28"/>
        </w:rPr>
        <w:t>и плановый период</w:t>
      </w:r>
      <w:r w:rsidR="00C20F8E">
        <w:rPr>
          <w:sz w:val="28"/>
          <w:szCs w:val="28"/>
        </w:rPr>
        <w:t xml:space="preserve"> 2021 и 2022 годы приложение 5</w:t>
      </w:r>
    </w:p>
    <w:p w:rsidR="009E28C7" w:rsidRPr="00ED758E" w:rsidRDefault="009E28C7" w:rsidP="009E28C7">
      <w:pPr>
        <w:jc w:val="both"/>
        <w:rPr>
          <w:sz w:val="28"/>
          <w:szCs w:val="28"/>
        </w:rPr>
      </w:pPr>
      <w:r w:rsidRPr="00ED758E">
        <w:rPr>
          <w:sz w:val="28"/>
          <w:szCs w:val="28"/>
        </w:rPr>
        <w:t>14. Утвердить общий объем бюджетных ассигнований, направленных на исполнение публичных нормативных обязательств на 2020 год в сумме 317,0 тысяч рублей,  на 2021 год в сумме 317,0 тысяч рублей, и на 2022 год в сумме 317,0 тысяч рублей.</w:t>
      </w:r>
    </w:p>
    <w:p w:rsidR="009E28C7" w:rsidRPr="00ED758E" w:rsidRDefault="009E28C7" w:rsidP="009E28C7">
      <w:pPr>
        <w:jc w:val="both"/>
        <w:rPr>
          <w:sz w:val="28"/>
          <w:szCs w:val="28"/>
        </w:rPr>
      </w:pPr>
      <w:r w:rsidRPr="00ED758E">
        <w:rPr>
          <w:sz w:val="28"/>
          <w:szCs w:val="28"/>
        </w:rPr>
        <w:t>15. Утвердить перечень публичных нормативных обязательств, подлежащих исполнению за счет средств бюджета Кожурлинского сельсовета Убинского района Новосибирской области:</w:t>
      </w:r>
    </w:p>
    <w:p w:rsidR="009E28C7" w:rsidRPr="00ED758E" w:rsidRDefault="009E28C7" w:rsidP="009E28C7">
      <w:pPr>
        <w:jc w:val="both"/>
        <w:rPr>
          <w:sz w:val="28"/>
          <w:szCs w:val="28"/>
        </w:rPr>
      </w:pPr>
      <w:r w:rsidRPr="00ED758E">
        <w:rPr>
          <w:sz w:val="28"/>
          <w:szCs w:val="28"/>
        </w:rPr>
        <w:t>1) на 2020 год  и на плановые 2021 - 2022 годы;</w:t>
      </w:r>
    </w:p>
    <w:p w:rsidR="009E28C7" w:rsidRPr="00ED758E" w:rsidRDefault="004D763A" w:rsidP="009E28C7">
      <w:pPr>
        <w:jc w:val="both"/>
        <w:rPr>
          <w:sz w:val="28"/>
          <w:szCs w:val="28"/>
        </w:rPr>
      </w:pPr>
      <w:r>
        <w:rPr>
          <w:sz w:val="28"/>
          <w:szCs w:val="28"/>
        </w:rPr>
        <w:t xml:space="preserve">  приложения </w:t>
      </w:r>
      <w:r w:rsidR="00C20F8E">
        <w:rPr>
          <w:sz w:val="28"/>
          <w:szCs w:val="28"/>
        </w:rPr>
        <w:t>6</w:t>
      </w:r>
    </w:p>
    <w:p w:rsidR="009E28C7" w:rsidRPr="00ED758E" w:rsidRDefault="009E28C7" w:rsidP="00126B24">
      <w:pPr>
        <w:jc w:val="both"/>
        <w:rPr>
          <w:sz w:val="28"/>
          <w:szCs w:val="28"/>
        </w:rPr>
      </w:pPr>
      <w:r>
        <w:rPr>
          <w:sz w:val="28"/>
          <w:szCs w:val="28"/>
        </w:rPr>
        <w:lastRenderedPageBreak/>
        <w:t xml:space="preserve"> 16. </w:t>
      </w:r>
      <w:r w:rsidRPr="00ED758E">
        <w:rPr>
          <w:sz w:val="28"/>
          <w:szCs w:val="28"/>
        </w:rPr>
        <w:t>Установить источники финансирования дефицита бюджета Кожурлинского сельсовета Убинского района Новосибирской области</w:t>
      </w:r>
      <w:r w:rsidR="00126B24" w:rsidRPr="00ED758E">
        <w:rPr>
          <w:sz w:val="28"/>
          <w:szCs w:val="28"/>
        </w:rPr>
        <w:t>) на 2020 год) на</w:t>
      </w:r>
      <w:r w:rsidR="00126B24">
        <w:rPr>
          <w:sz w:val="28"/>
          <w:szCs w:val="28"/>
        </w:rPr>
        <w:t xml:space="preserve"> плановый период 2021-2022 годы</w:t>
      </w:r>
      <w:r w:rsidRPr="00ED758E">
        <w:rPr>
          <w:sz w:val="28"/>
          <w:szCs w:val="28"/>
        </w:rPr>
        <w:t>:</w:t>
      </w:r>
      <w:r w:rsidR="00C20F8E">
        <w:rPr>
          <w:sz w:val="28"/>
          <w:szCs w:val="28"/>
        </w:rPr>
        <w:t xml:space="preserve"> приложения  7</w:t>
      </w:r>
    </w:p>
    <w:p w:rsidR="009E28C7" w:rsidRPr="00ED758E" w:rsidRDefault="001E3D36" w:rsidP="009E28C7">
      <w:pPr>
        <w:jc w:val="both"/>
        <w:rPr>
          <w:sz w:val="28"/>
          <w:szCs w:val="28"/>
        </w:rPr>
      </w:pPr>
      <w:r>
        <w:rPr>
          <w:sz w:val="28"/>
          <w:szCs w:val="28"/>
        </w:rPr>
        <w:t>17</w:t>
      </w:r>
      <w:r w:rsidR="009E28C7" w:rsidRPr="00ED758E">
        <w:rPr>
          <w:sz w:val="28"/>
          <w:szCs w:val="28"/>
        </w:rPr>
        <w:t>. Утвердить верхний предел муниципального внутреннего долга  на 1 января 2020</w:t>
      </w:r>
      <w:r w:rsidR="004D763A">
        <w:rPr>
          <w:sz w:val="28"/>
          <w:szCs w:val="28"/>
        </w:rPr>
        <w:t xml:space="preserve"> год в сумме 0, 00 тысяч рублей</w:t>
      </w:r>
      <w:r w:rsidR="009E28C7" w:rsidRPr="00ED758E">
        <w:rPr>
          <w:sz w:val="28"/>
          <w:szCs w:val="28"/>
        </w:rPr>
        <w:t>, в том числе верхний предел долга по муниципальным гарантиям 0,0 тысяч рублей,  на 1 января  2021 год  в сумме 0,00 тысяч рублей, в том числе верхний предел долга по муниципальным гарантиям  в сумме 0,0 тысяч рублей и на 1 января 2022 год в сумме 0,00 тысяч рублей, в том числе верхний предел долга по муниципальным гарантиям  в сумме 0,0 тысяч рублей;</w:t>
      </w:r>
    </w:p>
    <w:p w:rsidR="009E28C7" w:rsidRPr="00ED758E" w:rsidRDefault="001E3D36" w:rsidP="009E28C7">
      <w:pPr>
        <w:jc w:val="both"/>
        <w:rPr>
          <w:sz w:val="28"/>
          <w:szCs w:val="28"/>
        </w:rPr>
      </w:pPr>
      <w:r>
        <w:rPr>
          <w:sz w:val="28"/>
          <w:szCs w:val="28"/>
        </w:rPr>
        <w:t>18</w:t>
      </w:r>
      <w:r w:rsidR="009E28C7" w:rsidRPr="00ED758E">
        <w:rPr>
          <w:sz w:val="28"/>
          <w:szCs w:val="28"/>
        </w:rPr>
        <w:t xml:space="preserve">.Установить предельный объем муниципального долга на 1 января 2020 год в сумме  0,0 тыс. рублей, на 1 января 2021 года в сумме 0,0 тыс. рублей </w:t>
      </w:r>
      <w:r w:rsidR="009E28C7">
        <w:rPr>
          <w:sz w:val="28"/>
          <w:szCs w:val="28"/>
        </w:rPr>
        <w:t xml:space="preserve">и на 1 января 2022 года 0,0 тысяч </w:t>
      </w:r>
      <w:r w:rsidR="009E28C7" w:rsidRPr="00ED758E">
        <w:rPr>
          <w:sz w:val="28"/>
          <w:szCs w:val="28"/>
        </w:rPr>
        <w:t>рублей.</w:t>
      </w:r>
    </w:p>
    <w:p w:rsidR="009E28C7" w:rsidRPr="00ED758E" w:rsidRDefault="009E28C7" w:rsidP="009E28C7">
      <w:pPr>
        <w:jc w:val="both"/>
        <w:rPr>
          <w:sz w:val="28"/>
          <w:szCs w:val="28"/>
        </w:rPr>
      </w:pPr>
      <w:r w:rsidRPr="00ED758E">
        <w:rPr>
          <w:sz w:val="28"/>
          <w:szCs w:val="28"/>
        </w:rPr>
        <w:t>Установить предельный объем расходов бюджета Кожурлинского сельсовета на обслуживание муниципального долга на 1 января 2020 года в сумме 0,0 тыс. рублей, на 1 я</w:t>
      </w:r>
      <w:r>
        <w:rPr>
          <w:sz w:val="28"/>
          <w:szCs w:val="28"/>
        </w:rPr>
        <w:t xml:space="preserve">нваря 2021 года в сумме 0,0 тысяч </w:t>
      </w:r>
      <w:r w:rsidRPr="00ED758E">
        <w:rPr>
          <w:sz w:val="28"/>
          <w:szCs w:val="28"/>
        </w:rPr>
        <w:t>рублей и на 1 я</w:t>
      </w:r>
      <w:r>
        <w:rPr>
          <w:sz w:val="28"/>
          <w:szCs w:val="28"/>
        </w:rPr>
        <w:t xml:space="preserve">нваря 2022 года в сумме 0,0 тысяч </w:t>
      </w:r>
      <w:r w:rsidRPr="00ED758E">
        <w:rPr>
          <w:sz w:val="28"/>
          <w:szCs w:val="28"/>
        </w:rPr>
        <w:t>рублей.</w:t>
      </w:r>
    </w:p>
    <w:p w:rsidR="009E28C7" w:rsidRDefault="001E3D36" w:rsidP="009E28C7">
      <w:pPr>
        <w:jc w:val="both"/>
        <w:rPr>
          <w:sz w:val="28"/>
          <w:szCs w:val="28"/>
        </w:rPr>
      </w:pPr>
      <w:r>
        <w:rPr>
          <w:sz w:val="28"/>
          <w:szCs w:val="28"/>
        </w:rPr>
        <w:t>19</w:t>
      </w:r>
      <w:r w:rsidR="009E28C7" w:rsidRPr="00ED758E">
        <w:rPr>
          <w:sz w:val="28"/>
          <w:szCs w:val="28"/>
        </w:rPr>
        <w:t>. Утвердить объем бюджетных ассигнований подраздела 04 09 «Дорожное хозяйство (дорожные фонды) на 2020 год в сумме 1028,21 тысяч рублей  плановые периоды 2021 года в сумме 1108,46,5 тысяч рублей, на 2022 год 1186,43 тысяч рублей.</w:t>
      </w:r>
    </w:p>
    <w:p w:rsidR="009E28C7" w:rsidRPr="00ED758E" w:rsidRDefault="001E3D36" w:rsidP="009E28C7">
      <w:pPr>
        <w:jc w:val="both"/>
        <w:rPr>
          <w:sz w:val="28"/>
          <w:szCs w:val="28"/>
        </w:rPr>
      </w:pPr>
      <w:r>
        <w:rPr>
          <w:sz w:val="28"/>
          <w:szCs w:val="28"/>
        </w:rPr>
        <w:t>20</w:t>
      </w:r>
      <w:r w:rsidR="009E28C7" w:rsidRPr="00ED758E">
        <w:rPr>
          <w:sz w:val="28"/>
          <w:szCs w:val="28"/>
        </w:rPr>
        <w:t>. Резервный фонд администрации Кожурлинского сельсовета Убинского района Новосибирской области  определить в  сумме 15,0 тысяч рублей</w:t>
      </w:r>
      <w:r w:rsidR="00C20F8E">
        <w:rPr>
          <w:sz w:val="28"/>
          <w:szCs w:val="28"/>
        </w:rPr>
        <w:t>.</w:t>
      </w:r>
      <w:r>
        <w:rPr>
          <w:sz w:val="28"/>
          <w:szCs w:val="28"/>
        </w:rPr>
        <w:t>21</w:t>
      </w:r>
      <w:r w:rsidR="009E28C7" w:rsidRPr="00ED758E">
        <w:rPr>
          <w:sz w:val="28"/>
          <w:szCs w:val="28"/>
        </w:rPr>
        <w:t>. Утвердить  исполнение «О контрактной системе в сфере закупок товаров, работ и услуг для обеспечения государственных и муниципальных нужд» согласно Федерального  закона от 05.04.2013 №44 –ФЗ</w:t>
      </w:r>
    </w:p>
    <w:p w:rsidR="009E28C7" w:rsidRPr="00ED758E" w:rsidRDefault="001E3D36" w:rsidP="009E28C7">
      <w:pPr>
        <w:jc w:val="both"/>
        <w:rPr>
          <w:sz w:val="28"/>
          <w:szCs w:val="28"/>
        </w:rPr>
      </w:pPr>
      <w:r>
        <w:rPr>
          <w:sz w:val="28"/>
          <w:szCs w:val="28"/>
        </w:rPr>
        <w:t>22</w:t>
      </w:r>
      <w:r w:rsidR="009E28C7" w:rsidRPr="00ED758E">
        <w:rPr>
          <w:sz w:val="28"/>
          <w:szCs w:val="28"/>
        </w:rPr>
        <w:t>. Утвердить, что неиспользованные по состоянию на 1 января 2020 года остатки целевых средств, передаваемых из областного бюджета в местные бюджеты 2019 году, подлежат возврату в доход областного бюджета в порядке установленном областным финансовым органом.</w:t>
      </w:r>
    </w:p>
    <w:p w:rsidR="009E28C7" w:rsidRPr="00ED758E" w:rsidRDefault="001E3D36" w:rsidP="009E28C7">
      <w:pPr>
        <w:jc w:val="both"/>
        <w:rPr>
          <w:sz w:val="28"/>
          <w:szCs w:val="28"/>
        </w:rPr>
      </w:pPr>
      <w:r>
        <w:rPr>
          <w:sz w:val="28"/>
          <w:szCs w:val="28"/>
        </w:rPr>
        <w:t>23</w:t>
      </w:r>
      <w:r w:rsidR="009E28C7" w:rsidRPr="00ED758E">
        <w:rPr>
          <w:sz w:val="28"/>
          <w:szCs w:val="28"/>
        </w:rPr>
        <w:t xml:space="preserve">. Установить в соответствии с </w:t>
      </w:r>
      <w:hyperlink r:id="rId7" w:history="1">
        <w:r w:rsidR="009E28C7" w:rsidRPr="003C1C97">
          <w:rPr>
            <w:rFonts w:eastAsia="Arial"/>
            <w:sz w:val="28"/>
            <w:szCs w:val="28"/>
          </w:rPr>
          <w:t>пунктом 8 статьи 217</w:t>
        </w:r>
      </w:hyperlink>
      <w:r w:rsidR="009E28C7" w:rsidRPr="00ED758E">
        <w:rPr>
          <w:sz w:val="28"/>
          <w:szCs w:val="28"/>
        </w:rPr>
        <w:t xml:space="preserve">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9E28C7" w:rsidRPr="00ED758E" w:rsidRDefault="009E28C7" w:rsidP="009E28C7">
      <w:pPr>
        <w:jc w:val="both"/>
        <w:rPr>
          <w:sz w:val="28"/>
          <w:szCs w:val="28"/>
        </w:rPr>
      </w:pPr>
      <w:r>
        <w:rPr>
          <w:sz w:val="28"/>
          <w:szCs w:val="28"/>
        </w:rPr>
        <w:t xml:space="preserve">1) </w:t>
      </w:r>
      <w:r w:rsidRPr="00ED758E">
        <w:rPr>
          <w:sz w:val="28"/>
          <w:szCs w:val="28"/>
        </w:rPr>
        <w:t>перераспределение бюджетных ассигнований, предусмотренных главному распорядителю бюджетных средств местного бюджета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между видами расходов, обусловленное изменением федерального законодательства;</w:t>
      </w:r>
    </w:p>
    <w:p w:rsidR="009E28C7" w:rsidRPr="00ED758E" w:rsidRDefault="001E3D36" w:rsidP="001E3D36">
      <w:pPr>
        <w:jc w:val="both"/>
        <w:rPr>
          <w:sz w:val="28"/>
          <w:szCs w:val="28"/>
        </w:rPr>
      </w:pPr>
      <w:r>
        <w:rPr>
          <w:sz w:val="28"/>
          <w:szCs w:val="28"/>
        </w:rPr>
        <w:t>2)</w:t>
      </w:r>
      <w:r w:rsidR="004D763A" w:rsidRPr="004D763A">
        <w:rPr>
          <w:sz w:val="28"/>
          <w:szCs w:val="28"/>
        </w:rPr>
        <w:t xml:space="preserve"> </w:t>
      </w:r>
      <w:r w:rsidR="009E28C7" w:rsidRPr="00ED758E">
        <w:rPr>
          <w:sz w:val="28"/>
          <w:szCs w:val="28"/>
        </w:rPr>
        <w:t xml:space="preserve">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w:t>
      </w:r>
      <w:r w:rsidR="009E28C7" w:rsidRPr="00ED758E">
        <w:rPr>
          <w:sz w:val="28"/>
          <w:szCs w:val="28"/>
        </w:rPr>
        <w:lastRenderedPageBreak/>
        <w:t>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Решением о бюджете;</w:t>
      </w:r>
    </w:p>
    <w:p w:rsidR="009E28C7" w:rsidRPr="00ED758E" w:rsidRDefault="001E3D36" w:rsidP="001E3D36">
      <w:pPr>
        <w:jc w:val="both"/>
        <w:rPr>
          <w:sz w:val="28"/>
          <w:szCs w:val="28"/>
        </w:rPr>
      </w:pPr>
      <w:r>
        <w:rPr>
          <w:sz w:val="28"/>
          <w:szCs w:val="28"/>
        </w:rPr>
        <w:t>3)</w:t>
      </w:r>
      <w:r w:rsidR="004D763A" w:rsidRPr="004D763A">
        <w:rPr>
          <w:sz w:val="28"/>
          <w:szCs w:val="28"/>
        </w:rPr>
        <w:t xml:space="preserve"> </w:t>
      </w:r>
      <w:r w:rsidR="009E28C7" w:rsidRPr="00ED758E">
        <w:rPr>
          <w:sz w:val="28"/>
          <w:szCs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исполнительными органами государственной власти или физическими и юридическими лицами, сверх объемов, утвержденных настоящим Решением о  бюджете;</w:t>
      </w:r>
    </w:p>
    <w:p w:rsidR="009E28C7" w:rsidRPr="00ED758E" w:rsidRDefault="001E3D36" w:rsidP="001E3D36">
      <w:pPr>
        <w:jc w:val="both"/>
        <w:rPr>
          <w:sz w:val="28"/>
          <w:szCs w:val="28"/>
        </w:rPr>
      </w:pPr>
      <w:r>
        <w:rPr>
          <w:sz w:val="28"/>
          <w:szCs w:val="28"/>
        </w:rPr>
        <w:t>4)</w:t>
      </w:r>
      <w:r w:rsidR="004D763A" w:rsidRPr="004D763A">
        <w:rPr>
          <w:sz w:val="28"/>
          <w:szCs w:val="28"/>
        </w:rPr>
        <w:t xml:space="preserve"> </w:t>
      </w:r>
      <w:r w:rsidR="009E28C7" w:rsidRPr="00ED758E">
        <w:rPr>
          <w:sz w:val="28"/>
          <w:szCs w:val="28"/>
        </w:rPr>
        <w:t>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исполнительными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1E3D36" w:rsidRDefault="001E3D36" w:rsidP="001E3D36">
      <w:pPr>
        <w:jc w:val="both"/>
        <w:rPr>
          <w:sz w:val="28"/>
          <w:szCs w:val="28"/>
        </w:rPr>
      </w:pPr>
      <w:r>
        <w:rPr>
          <w:sz w:val="28"/>
          <w:szCs w:val="28"/>
        </w:rPr>
        <w:t>5)</w:t>
      </w:r>
      <w:r w:rsidR="004D763A" w:rsidRPr="004D763A">
        <w:rPr>
          <w:sz w:val="28"/>
          <w:szCs w:val="28"/>
        </w:rPr>
        <w:t xml:space="preserve"> </w:t>
      </w:r>
      <w:r w:rsidR="009E28C7" w:rsidRPr="00ED758E">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w:t>
      </w:r>
      <w:r>
        <w:rPr>
          <w:sz w:val="28"/>
          <w:szCs w:val="28"/>
        </w:rPr>
        <w:t xml:space="preserve">сидии из федерального бюджета; </w:t>
      </w:r>
    </w:p>
    <w:p w:rsidR="001E3D36" w:rsidRDefault="001E3D36" w:rsidP="009E28C7">
      <w:pPr>
        <w:jc w:val="both"/>
        <w:rPr>
          <w:sz w:val="28"/>
          <w:szCs w:val="28"/>
        </w:rPr>
      </w:pPr>
      <w:r>
        <w:rPr>
          <w:sz w:val="28"/>
          <w:szCs w:val="28"/>
        </w:rPr>
        <w:t xml:space="preserve"> 6</w:t>
      </w:r>
      <w:r w:rsidR="009E28C7" w:rsidRPr="00ED758E">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9E28C7" w:rsidRPr="00ED758E" w:rsidRDefault="001E3D36" w:rsidP="009E28C7">
      <w:pPr>
        <w:jc w:val="both"/>
        <w:rPr>
          <w:sz w:val="28"/>
          <w:szCs w:val="28"/>
        </w:rPr>
      </w:pPr>
      <w:r>
        <w:rPr>
          <w:sz w:val="28"/>
          <w:szCs w:val="28"/>
        </w:rPr>
        <w:t xml:space="preserve">  7</w:t>
      </w:r>
      <w:r w:rsidR="009E28C7" w:rsidRPr="00ED758E">
        <w:rPr>
          <w:sz w:val="28"/>
          <w:szCs w:val="28"/>
        </w:rPr>
        <w:t>)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D763A" w:rsidRPr="009A0779" w:rsidRDefault="001E3D36" w:rsidP="009E28C7">
      <w:pPr>
        <w:jc w:val="both"/>
        <w:rPr>
          <w:sz w:val="28"/>
          <w:szCs w:val="28"/>
        </w:rPr>
      </w:pPr>
      <w:r>
        <w:rPr>
          <w:sz w:val="28"/>
          <w:szCs w:val="28"/>
        </w:rPr>
        <w:t>8</w:t>
      </w:r>
      <w:r w:rsidR="009E28C7" w:rsidRPr="00ED758E">
        <w:rPr>
          <w:sz w:val="28"/>
          <w:szCs w:val="28"/>
        </w:rPr>
        <w:t>)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w:t>
      </w:r>
      <w:r>
        <w:rPr>
          <w:sz w:val="28"/>
          <w:szCs w:val="28"/>
        </w:rPr>
        <w:t>ем областного законодательства;</w:t>
      </w:r>
    </w:p>
    <w:p w:rsidR="009E28C7" w:rsidRPr="00ED758E" w:rsidRDefault="001E3D36" w:rsidP="009E28C7">
      <w:pPr>
        <w:jc w:val="both"/>
        <w:rPr>
          <w:sz w:val="28"/>
          <w:szCs w:val="28"/>
        </w:rPr>
      </w:pPr>
      <w:r>
        <w:rPr>
          <w:sz w:val="28"/>
          <w:szCs w:val="28"/>
        </w:rPr>
        <w:t>9</w:t>
      </w:r>
      <w:r w:rsidR="009E28C7" w:rsidRPr="00ED758E">
        <w:rPr>
          <w:sz w:val="28"/>
          <w:szCs w:val="28"/>
        </w:rPr>
        <w:t xml:space="preserve">) перераспределение бюджетных ассигнований между разделами, подразделами, целевыми статьями и видов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w:t>
      </w:r>
      <w:r w:rsidR="009E28C7" w:rsidRPr="00ED758E">
        <w:rPr>
          <w:sz w:val="28"/>
          <w:szCs w:val="28"/>
        </w:rPr>
        <w:lastRenderedPageBreak/>
        <w:t>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1E3D36" w:rsidRDefault="001E3D36" w:rsidP="009E28C7">
      <w:pPr>
        <w:jc w:val="both"/>
        <w:rPr>
          <w:sz w:val="28"/>
          <w:szCs w:val="28"/>
        </w:rPr>
      </w:pPr>
      <w:r>
        <w:rPr>
          <w:sz w:val="28"/>
          <w:szCs w:val="28"/>
        </w:rPr>
        <w:t>10</w:t>
      </w:r>
      <w:r w:rsidR="009E28C7" w:rsidRPr="00ED758E">
        <w:rPr>
          <w:sz w:val="28"/>
          <w:szCs w:val="28"/>
        </w:rPr>
        <w:t>) уменьшение бюджетных ассигнований, предусмотренных главным распорядителям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муниципального финансового контроля о примен</w:t>
      </w:r>
      <w:r>
        <w:rPr>
          <w:sz w:val="28"/>
          <w:szCs w:val="28"/>
        </w:rPr>
        <w:t>ении бюджетных мер принуждения;</w:t>
      </w:r>
    </w:p>
    <w:p w:rsidR="009E28C7" w:rsidRPr="00ED758E" w:rsidRDefault="009E28C7" w:rsidP="009E28C7">
      <w:pPr>
        <w:jc w:val="both"/>
        <w:rPr>
          <w:sz w:val="28"/>
          <w:szCs w:val="28"/>
        </w:rPr>
      </w:pPr>
      <w:r w:rsidRPr="00ED758E">
        <w:rPr>
          <w:sz w:val="28"/>
          <w:szCs w:val="28"/>
        </w:rPr>
        <w:t xml:space="preserve"> 1</w:t>
      </w:r>
      <w:r w:rsidR="001E3D36">
        <w:rPr>
          <w:sz w:val="28"/>
          <w:szCs w:val="28"/>
        </w:rPr>
        <w:t>1</w:t>
      </w:r>
      <w:r w:rsidRPr="00ED758E">
        <w:rPr>
          <w:sz w:val="28"/>
          <w:szCs w:val="28"/>
        </w:rPr>
        <w:t>)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E28C7" w:rsidRPr="00ED758E" w:rsidRDefault="009E28C7" w:rsidP="009E28C7">
      <w:pPr>
        <w:jc w:val="both"/>
        <w:rPr>
          <w:sz w:val="28"/>
          <w:szCs w:val="28"/>
        </w:rPr>
      </w:pPr>
      <w:r w:rsidRPr="00ED758E">
        <w:rPr>
          <w:sz w:val="28"/>
          <w:szCs w:val="28"/>
        </w:rPr>
        <w:t>1</w:t>
      </w:r>
      <w:r w:rsidR="001E3D36">
        <w:rPr>
          <w:sz w:val="28"/>
          <w:szCs w:val="28"/>
        </w:rPr>
        <w:t>2</w:t>
      </w:r>
      <w:r w:rsidRPr="00ED758E">
        <w:rPr>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E28C7" w:rsidRDefault="009E28C7" w:rsidP="009E28C7">
      <w:pPr>
        <w:jc w:val="both"/>
        <w:rPr>
          <w:sz w:val="28"/>
          <w:szCs w:val="28"/>
        </w:rPr>
      </w:pPr>
      <w:r w:rsidRPr="00ED758E">
        <w:rPr>
          <w:sz w:val="28"/>
          <w:szCs w:val="28"/>
        </w:rPr>
        <w:t>1</w:t>
      </w:r>
      <w:r w:rsidR="001E3D36">
        <w:rPr>
          <w:sz w:val="28"/>
          <w:szCs w:val="28"/>
        </w:rPr>
        <w:t>3</w:t>
      </w:r>
      <w:r w:rsidRPr="00ED758E">
        <w:rPr>
          <w:sz w:val="28"/>
          <w:szCs w:val="28"/>
        </w:rPr>
        <w:t xml:space="preserve">) перераспределение утвержденных в текущем финансовом году бюджетных ассигнований между главными распорядителями и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w:t>
      </w:r>
    </w:p>
    <w:p w:rsidR="009E28C7" w:rsidRPr="00ED758E" w:rsidRDefault="001E3D36" w:rsidP="009E28C7">
      <w:pPr>
        <w:jc w:val="both"/>
        <w:rPr>
          <w:sz w:val="28"/>
          <w:szCs w:val="28"/>
        </w:rPr>
      </w:pPr>
      <w:r>
        <w:rPr>
          <w:sz w:val="28"/>
          <w:szCs w:val="28"/>
        </w:rPr>
        <w:t xml:space="preserve"> 24</w:t>
      </w:r>
      <w:r w:rsidR="009E28C7" w:rsidRPr="00ED758E">
        <w:rPr>
          <w:sz w:val="28"/>
          <w:szCs w:val="28"/>
        </w:rPr>
        <w:t>.  Решение вступает в силу со дня подписания, но не ранее 1 января 2020 года.</w:t>
      </w:r>
    </w:p>
    <w:p w:rsidR="001E3D36" w:rsidRPr="00ED758E" w:rsidRDefault="001E3D36" w:rsidP="009E28C7">
      <w:pPr>
        <w:jc w:val="both"/>
        <w:rPr>
          <w:sz w:val="28"/>
          <w:szCs w:val="28"/>
        </w:rPr>
      </w:pPr>
      <w:r>
        <w:rPr>
          <w:sz w:val="28"/>
          <w:szCs w:val="28"/>
        </w:rPr>
        <w:t xml:space="preserve"> 25</w:t>
      </w:r>
      <w:r w:rsidR="009E28C7" w:rsidRPr="00ED758E">
        <w:rPr>
          <w:sz w:val="28"/>
          <w:szCs w:val="28"/>
        </w:rPr>
        <w:t>. Контроль  исполнения решения возложить на постоянную комиссию по бюджету, налогам и финансам.</w:t>
      </w:r>
    </w:p>
    <w:p w:rsidR="009E28C7" w:rsidRPr="001E2645" w:rsidRDefault="001E3D36" w:rsidP="009E28C7">
      <w:pPr>
        <w:jc w:val="both"/>
        <w:rPr>
          <w:sz w:val="28"/>
          <w:szCs w:val="28"/>
        </w:rPr>
      </w:pPr>
      <w:r>
        <w:rPr>
          <w:sz w:val="28"/>
          <w:szCs w:val="28"/>
        </w:rPr>
        <w:t xml:space="preserve"> 26</w:t>
      </w:r>
      <w:r w:rsidR="009E28C7" w:rsidRPr="00ED758E">
        <w:rPr>
          <w:sz w:val="28"/>
          <w:szCs w:val="28"/>
        </w:rPr>
        <w:t>. Настоящее решение опубликовать в периодическом печатном издании «Вести Кожурлы»</w:t>
      </w:r>
      <w:r w:rsidR="001E2645">
        <w:rPr>
          <w:sz w:val="28"/>
          <w:szCs w:val="28"/>
        </w:rPr>
        <w:t>.</w:t>
      </w:r>
    </w:p>
    <w:p w:rsidR="009E28C7" w:rsidRPr="00ED758E" w:rsidRDefault="009E28C7" w:rsidP="009E28C7">
      <w:pPr>
        <w:jc w:val="both"/>
        <w:rPr>
          <w:sz w:val="28"/>
          <w:szCs w:val="28"/>
        </w:rPr>
      </w:pPr>
    </w:p>
    <w:p w:rsidR="009E28C7" w:rsidRPr="00ED758E" w:rsidRDefault="009E28C7" w:rsidP="009E28C7">
      <w:pPr>
        <w:jc w:val="both"/>
        <w:rPr>
          <w:sz w:val="28"/>
          <w:szCs w:val="28"/>
        </w:rPr>
      </w:pPr>
    </w:p>
    <w:p w:rsidR="009E28C7" w:rsidRPr="00ED758E" w:rsidRDefault="009E28C7" w:rsidP="009E28C7">
      <w:pPr>
        <w:jc w:val="both"/>
        <w:rPr>
          <w:sz w:val="28"/>
          <w:szCs w:val="28"/>
        </w:rPr>
      </w:pPr>
    </w:p>
    <w:p w:rsidR="009E28C7" w:rsidRPr="00ED758E" w:rsidRDefault="009E28C7" w:rsidP="009E28C7">
      <w:pPr>
        <w:jc w:val="both"/>
        <w:rPr>
          <w:sz w:val="28"/>
          <w:szCs w:val="28"/>
        </w:rPr>
      </w:pPr>
      <w:r w:rsidRPr="00ED758E">
        <w:rPr>
          <w:sz w:val="28"/>
          <w:szCs w:val="28"/>
        </w:rPr>
        <w:t>Председатель Совета депутатов</w:t>
      </w:r>
    </w:p>
    <w:p w:rsidR="009E28C7" w:rsidRPr="00ED758E" w:rsidRDefault="009E28C7" w:rsidP="009E28C7">
      <w:pPr>
        <w:jc w:val="both"/>
        <w:rPr>
          <w:sz w:val="28"/>
          <w:szCs w:val="28"/>
        </w:rPr>
      </w:pPr>
      <w:r w:rsidRPr="00ED758E">
        <w:rPr>
          <w:sz w:val="28"/>
          <w:szCs w:val="28"/>
        </w:rPr>
        <w:t xml:space="preserve">Кожурлинского сельсовета </w:t>
      </w:r>
    </w:p>
    <w:p w:rsidR="009E28C7" w:rsidRPr="00ED758E" w:rsidRDefault="009E28C7" w:rsidP="009E28C7">
      <w:pPr>
        <w:jc w:val="both"/>
        <w:rPr>
          <w:sz w:val="28"/>
          <w:szCs w:val="28"/>
        </w:rPr>
      </w:pPr>
      <w:r w:rsidRPr="00ED758E">
        <w:rPr>
          <w:sz w:val="28"/>
          <w:szCs w:val="28"/>
        </w:rPr>
        <w:t>Убинского района Новосибирской области                           Е.Р. Белоусова</w:t>
      </w:r>
    </w:p>
    <w:p w:rsidR="009E28C7" w:rsidRPr="00ED758E" w:rsidRDefault="009E28C7" w:rsidP="009E28C7">
      <w:pPr>
        <w:jc w:val="both"/>
        <w:rPr>
          <w:sz w:val="28"/>
          <w:szCs w:val="28"/>
        </w:rPr>
      </w:pPr>
    </w:p>
    <w:p w:rsidR="009E28C7" w:rsidRPr="00ED758E" w:rsidRDefault="009E28C7" w:rsidP="009E28C7">
      <w:pPr>
        <w:jc w:val="both"/>
        <w:rPr>
          <w:sz w:val="28"/>
          <w:szCs w:val="28"/>
        </w:rPr>
      </w:pPr>
      <w:r w:rsidRPr="00ED758E">
        <w:rPr>
          <w:sz w:val="28"/>
          <w:szCs w:val="28"/>
        </w:rPr>
        <w:t>Глава Кожурлинского сельсовета</w:t>
      </w:r>
    </w:p>
    <w:p w:rsidR="009E28C7" w:rsidRDefault="009E28C7" w:rsidP="009E28C7">
      <w:pPr>
        <w:jc w:val="both"/>
        <w:rPr>
          <w:sz w:val="28"/>
          <w:szCs w:val="28"/>
        </w:rPr>
      </w:pPr>
      <w:r w:rsidRPr="00ED758E">
        <w:rPr>
          <w:sz w:val="28"/>
          <w:szCs w:val="28"/>
        </w:rPr>
        <w:t>Убинского района Новосибирской области                           Е.Н. Нехаева</w:t>
      </w:r>
    </w:p>
    <w:p w:rsidR="009A0779" w:rsidRDefault="009A0779" w:rsidP="009E28C7">
      <w:pPr>
        <w:jc w:val="both"/>
        <w:rPr>
          <w:sz w:val="28"/>
          <w:szCs w:val="28"/>
        </w:rPr>
      </w:pPr>
    </w:p>
    <w:p w:rsidR="009A0779" w:rsidRPr="00015988" w:rsidRDefault="009A0779" w:rsidP="009A0779">
      <w:pPr>
        <w:pStyle w:val="a5"/>
        <w:jc w:val="right"/>
        <w:rPr>
          <w:b/>
        </w:rPr>
      </w:pPr>
      <w:r>
        <w:lastRenderedPageBreak/>
        <w:t>п</w:t>
      </w:r>
      <w:r w:rsidRPr="001C6457">
        <w:t xml:space="preserve">риложение  </w:t>
      </w:r>
      <w:r>
        <w:t>1</w:t>
      </w:r>
      <w:r w:rsidRPr="001C6457">
        <w:t xml:space="preserve"> </w:t>
      </w:r>
      <w:r>
        <w:t xml:space="preserve">таблица № 1 </w:t>
      </w:r>
    </w:p>
    <w:p w:rsidR="009A0779" w:rsidRPr="001C6457" w:rsidRDefault="009A0779" w:rsidP="009A0779">
      <w:pPr>
        <w:pStyle w:val="a5"/>
        <w:jc w:val="right"/>
      </w:pPr>
      <w:r w:rsidRPr="001C6457">
        <w:t xml:space="preserve">                                                  к решению тридцать третей сессии </w:t>
      </w:r>
    </w:p>
    <w:p w:rsidR="009A0779" w:rsidRPr="001C6457" w:rsidRDefault="009A0779" w:rsidP="009A0779">
      <w:pPr>
        <w:pStyle w:val="a5"/>
        <w:jc w:val="right"/>
      </w:pPr>
      <w:r w:rsidRPr="001C6457">
        <w:t>Совета депутатов</w:t>
      </w:r>
    </w:p>
    <w:p w:rsidR="009A0779" w:rsidRPr="001C6457" w:rsidRDefault="009A0779" w:rsidP="009A0779">
      <w:pPr>
        <w:pStyle w:val="a5"/>
        <w:jc w:val="right"/>
      </w:pPr>
      <w:r w:rsidRPr="001C6457">
        <w:t>Кожурлинского сельсовета</w:t>
      </w:r>
    </w:p>
    <w:p w:rsidR="009A0779" w:rsidRPr="001C6457" w:rsidRDefault="009A0779" w:rsidP="009A0779">
      <w:pPr>
        <w:pStyle w:val="a5"/>
        <w:jc w:val="right"/>
      </w:pPr>
      <w:r w:rsidRPr="001C6457">
        <w:t xml:space="preserve">                                                                      Убинского района Новосибирской области </w:t>
      </w:r>
    </w:p>
    <w:p w:rsidR="009A0779" w:rsidRPr="001C6457" w:rsidRDefault="009A0779" w:rsidP="009A0779">
      <w:pPr>
        <w:pStyle w:val="a5"/>
        <w:jc w:val="right"/>
      </w:pPr>
      <w:r w:rsidRPr="001C6457">
        <w:t xml:space="preserve">                                                                                         пятого созыва от 26.12.2019 № 179   </w:t>
      </w:r>
    </w:p>
    <w:p w:rsidR="009A0779" w:rsidRPr="001C6457" w:rsidRDefault="009A0779" w:rsidP="009A0779">
      <w:pPr>
        <w:tabs>
          <w:tab w:val="left" w:pos="5954"/>
          <w:tab w:val="left" w:pos="6379"/>
          <w:tab w:val="left" w:pos="7088"/>
        </w:tabs>
        <w:ind w:right="-55"/>
        <w:jc w:val="right"/>
      </w:pPr>
    </w:p>
    <w:p w:rsidR="009A0779" w:rsidRPr="00015988" w:rsidRDefault="009A0779" w:rsidP="009A0779">
      <w:pPr>
        <w:jc w:val="center"/>
        <w:rPr>
          <w:b/>
        </w:rPr>
      </w:pPr>
      <w:r w:rsidRPr="00015988">
        <w:t xml:space="preserve">            </w:t>
      </w:r>
      <w:r w:rsidRPr="00015988">
        <w:rPr>
          <w:b/>
        </w:rPr>
        <w:t>Перечень главных администраторов доходов  бюджета Кожурлинского сельсовета Убинского района Новосибирской области</w:t>
      </w:r>
    </w:p>
    <w:p w:rsidR="009A0779" w:rsidRDefault="009A0779" w:rsidP="009A0779">
      <w:pPr>
        <w:jc w:val="center"/>
        <w:rPr>
          <w:b/>
        </w:rPr>
      </w:pPr>
      <w:r w:rsidRPr="00015988">
        <w:rPr>
          <w:b/>
        </w:rPr>
        <w:t>в 2020 году и плановом периоде 2021 и 2022</w:t>
      </w:r>
      <w:r>
        <w:rPr>
          <w:b/>
        </w:rPr>
        <w:t xml:space="preserve"> годов</w:t>
      </w:r>
    </w:p>
    <w:p w:rsidR="009A0779" w:rsidRPr="00015988" w:rsidRDefault="009A0779" w:rsidP="009A0779">
      <w:pPr>
        <w:jc w:val="center"/>
        <w:rPr>
          <w:b/>
        </w:rPr>
      </w:pPr>
      <w:r>
        <w:t xml:space="preserve">                                                                                                                               </w:t>
      </w:r>
    </w:p>
    <w:p w:rsidR="009A0779" w:rsidRPr="00015988" w:rsidRDefault="009A0779" w:rsidP="009A0779">
      <w:pPr>
        <w:jc w:val="center"/>
      </w:pPr>
      <w:r w:rsidRPr="00015988">
        <w:t>Перечень главных  администраторов налоговых и неналоговых  доходов бюджета Кожурлинского сельсовета Убинского района, за исключением безвозмездных поступлений</w:t>
      </w:r>
    </w:p>
    <w:p w:rsidR="009A0779" w:rsidRPr="00015988" w:rsidRDefault="009A0779" w:rsidP="009A0779">
      <w:r w:rsidRPr="0001598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2693"/>
        <w:gridCol w:w="4927"/>
      </w:tblGrid>
      <w:tr w:rsidR="009A0779" w:rsidRPr="00015988" w:rsidTr="000646F4">
        <w:trPr>
          <w:trHeight w:val="612"/>
        </w:trPr>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4927" w:type="dxa"/>
            <w:vMerge w:val="restart"/>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r w:rsidRPr="00015988">
              <w:t>Наименование кода поступления в бюджет, группы, подгруппы, статьи, подстатьи, элемента, подвида доходов, классификации операций сектора государственного управления</w:t>
            </w:r>
          </w:p>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r w:rsidRPr="00015988">
              <w:t>Главный</w:t>
            </w:r>
          </w:p>
          <w:p w:rsidR="009A0779" w:rsidRDefault="009A0779" w:rsidP="000646F4">
            <w:r>
              <w:t>А</w:t>
            </w:r>
            <w:r w:rsidRPr="00015988">
              <w:t>дминистра</w:t>
            </w:r>
            <w:r>
              <w:t>т</w:t>
            </w:r>
            <w:r w:rsidRPr="00015988">
              <w:t>ор</w:t>
            </w:r>
          </w:p>
          <w:p w:rsidR="009A0779" w:rsidRPr="00015988" w:rsidRDefault="009A0779" w:rsidP="000646F4">
            <w:r w:rsidRPr="00015988">
              <w:t>доходов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r w:rsidRPr="00015988">
              <w:t>Виды доходов бюджета</w:t>
            </w:r>
          </w:p>
        </w:tc>
        <w:tc>
          <w:tcPr>
            <w:tcW w:w="4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r w:rsidRPr="00015988">
              <w:t xml:space="preserve">           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r w:rsidRPr="00015988">
              <w:t xml:space="preserve">            Федеральное казначейство</w:t>
            </w:r>
          </w:p>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r w:rsidRPr="00015988">
              <w:t>103 02231 01 0000 110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pPr>
              <w:ind w:left="-57" w:right="-57"/>
            </w:pPr>
            <w:r w:rsidRPr="0001598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r w:rsidRPr="00015988">
              <w:t>103 02241 01 0000 110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pPr>
              <w:ind w:left="-57" w:right="-57"/>
            </w:pPr>
            <w:r w:rsidRPr="00015988">
              <w:t xml:space="preserve">Доходы от уплаты акцизов на моторные масла для дизельных и (или) карбюраторных (инжекторных) </w:t>
            </w:r>
            <w:r>
              <w:t xml:space="preserve">двигателей </w:t>
            </w:r>
            <w:r w:rsidRPr="00015988">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r w:rsidRPr="00015988">
              <w:t>103 02251 01 0000 110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pPr>
              <w:ind w:left="-57" w:right="-57"/>
            </w:pPr>
            <w:r w:rsidRPr="00015988">
              <w:t>Доходы от уплаты акцизов на автомобильный</w:t>
            </w:r>
            <w:r>
              <w:t xml:space="preserve"> </w:t>
            </w:r>
            <w:r w:rsidRPr="00015988">
              <w:t xml:space="preserve">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779" w:rsidRPr="00015988" w:rsidTr="000646F4">
        <w:trPr>
          <w:trHeight w:val="768"/>
        </w:trPr>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r w:rsidRPr="00015988">
              <w:t>103 02261 01 0000 110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vAlign w:val="center"/>
          </w:tcPr>
          <w:p w:rsidR="009A0779" w:rsidRPr="00015988" w:rsidRDefault="009A0779" w:rsidP="000646F4">
            <w:pPr>
              <w:ind w:left="-57" w:right="-57"/>
            </w:pPr>
            <w:r w:rsidRPr="00015988">
              <w:t>Доходы от уплаты акцизов на прямогонный бензин,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rPr>
                <w:b/>
              </w:rPr>
            </w:pPr>
            <w:r w:rsidRPr="00015988">
              <w:rPr>
                <w:b/>
              </w:rPr>
              <w:t>182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Default="009A0779" w:rsidP="000646F4">
            <w:pPr>
              <w:jc w:val="center"/>
              <w:rPr>
                <w:b/>
              </w:rPr>
            </w:pPr>
            <w:r w:rsidRPr="00015988">
              <w:rPr>
                <w:b/>
              </w:rPr>
              <w:t>Управление Федеральной налоговой службы по Новосибирской области</w:t>
            </w:r>
          </w:p>
          <w:p w:rsidR="009A0779" w:rsidRPr="00015988" w:rsidRDefault="009A0779" w:rsidP="000646F4">
            <w:pPr>
              <w:jc w:val="center"/>
              <w:rPr>
                <w:b/>
              </w:rPr>
            </w:pP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r w:rsidRPr="00015988">
              <w:t>1 01 02010 00 1000 110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Налог на доходы физических лиц</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1 01 02010 01 0000 110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Default="009A0779" w:rsidP="000646F4">
            <w:pPr>
              <w:ind w:left="-57" w:right="-57"/>
              <w:jc w:val="both"/>
            </w:pPr>
            <w:r w:rsidRPr="00015988">
              <w:t>Налог на доходы физических лиц с доходов, источником которых является налоговый агент,</w:t>
            </w:r>
            <w:r>
              <w:t xml:space="preserve"> </w:t>
            </w:r>
            <w:r w:rsidRPr="00015988">
              <w:t xml:space="preserve">за исключением доходов, в отношении которых исчисление и уплата налога осуществляются в соответствии со статьей 227,227 1 и 228 Налогового кодекса </w:t>
            </w:r>
          </w:p>
          <w:p w:rsidR="009A0779" w:rsidRPr="00015988" w:rsidRDefault="009A0779" w:rsidP="000646F4">
            <w:pPr>
              <w:ind w:left="-57" w:right="-57"/>
              <w:jc w:val="both"/>
            </w:pPr>
            <w:r w:rsidRPr="00015988">
              <w:t>Россий</w:t>
            </w:r>
            <w:r>
              <w:t>ск</w:t>
            </w:r>
            <w:r w:rsidRPr="00015988">
              <w:t>ой Федерации</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101 02020 01 0000 110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Налог на доходы физических лиц с  доходов,</w:t>
            </w:r>
          </w:p>
          <w:p w:rsidR="009A0779" w:rsidRPr="00015988" w:rsidRDefault="009A0779" w:rsidP="000646F4">
            <w:pPr>
              <w:ind w:left="-57" w:right="-57"/>
              <w:jc w:val="both"/>
            </w:pPr>
            <w:r w:rsidRPr="00015988">
              <w:t>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101 02030 01 0000 110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Налог на доходы физических лиц с  доходов, полученных физическими лицами в соответствии со статьей 228 Налогового кодекса Российской Федерации</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1 01 02040 01 0000 110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 1 Налогового кодекса Российской Федерации</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1 06 01030 10 0000 110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Налог на имущество физических лиц, взимаемый по ставкам, применяемым к объектам налогообложения,</w:t>
            </w:r>
            <w:r>
              <w:t xml:space="preserve"> </w:t>
            </w:r>
            <w:r w:rsidRPr="00015988">
              <w:t>расположенным в границах сельских поселений (*)</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1 06 06000 00 0000 110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rPr>
                <w:b/>
              </w:rPr>
            </w:pPr>
            <w:r w:rsidRPr="00015988">
              <w:rPr>
                <w:b/>
              </w:rPr>
              <w:t>Земельный налог</w:t>
            </w:r>
            <w:r>
              <w:rPr>
                <w:b/>
              </w:rPr>
              <w:t xml:space="preserve"> </w:t>
            </w:r>
            <w:r w:rsidRPr="00015988">
              <w:rPr>
                <w:b/>
              </w:rPr>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1 06 06033 10 0000 110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rPr>
                <w:b/>
              </w:rPr>
            </w:pPr>
            <w:r w:rsidRPr="00015988">
              <w:t xml:space="preserve">Земельный налог с организаций, обладающих </w:t>
            </w:r>
            <w:r>
              <w:t>з</w:t>
            </w:r>
            <w:r w:rsidRPr="00015988">
              <w:t>емельным участком, расположенным в границах сельских поселений (*)</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1 06 06043 10 0000 110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rPr>
                <w:b/>
              </w:rPr>
            </w:pPr>
            <w:r w:rsidRPr="00015988">
              <w:t>Земельный налог с физических лиц,</w:t>
            </w:r>
            <w:r>
              <w:t xml:space="preserve"> </w:t>
            </w:r>
            <w:r w:rsidRPr="00015988">
              <w:t>обладающих земельным участком, расположенным в границах сельских поселений</w:t>
            </w:r>
            <w:r>
              <w:t xml:space="preserve"> </w:t>
            </w:r>
            <w:r w:rsidRPr="00015988">
              <w:t>(*)</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rPr>
                <w:b/>
              </w:rPr>
            </w:pPr>
            <w:r w:rsidRPr="00015988">
              <w:rPr>
                <w:b/>
              </w:rPr>
              <w:t>235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rPr>
                <w:b/>
              </w:rPr>
            </w:pPr>
            <w:r w:rsidRPr="00015988">
              <w:rPr>
                <w:b/>
              </w:rPr>
              <w:t>администрация Кожурлинского сельсовета Убинского района Новосибирской области</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108 04020 01 1000 110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111 05035 10 0000 120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113 01995 10 0000 130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Прочие доходы от оказания платных услуг (работ) получателями средств бюджетов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113 02995 10 0000 130</w:t>
            </w:r>
          </w:p>
        </w:tc>
        <w:tc>
          <w:tcPr>
            <w:tcW w:w="4927"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ind w:left="-57" w:right="-57"/>
              <w:jc w:val="both"/>
            </w:pPr>
            <w:r w:rsidRPr="00015988">
              <w:t>Прочие доходы от компенсации затрат бюджетов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113 02065 10 0000 130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Доходы, поступившие в порядке возмещения расходов, понесенных в связи с эксплуатацией имущества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117 01050 10 0000 180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Невыясненные поступления, зачисляемые в бюджеты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117 05050 10 0000 180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Прочие неналоговые доходы бюджетов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207 05030 10 0000 150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Прочие безвозмездные поступления в бюджет сельских поселений</w:t>
            </w:r>
          </w:p>
        </w:tc>
      </w:tr>
      <w:tr w:rsidR="009A0779" w:rsidRPr="00015988" w:rsidTr="000646F4">
        <w:tc>
          <w:tcPr>
            <w:tcW w:w="1951"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A0779" w:rsidRPr="00015988" w:rsidRDefault="009A0779" w:rsidP="000646F4">
            <w:pPr>
              <w:jc w:val="center"/>
            </w:pPr>
            <w:r w:rsidRPr="00015988">
              <w:t>208 05000 10 0000 150</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A0779" w:rsidRPr="00015988" w:rsidRDefault="009A0779" w:rsidP="000646F4">
            <w:pPr>
              <w:ind w:left="-57" w:right="-57"/>
              <w:jc w:val="both"/>
            </w:pPr>
            <w:r w:rsidRPr="00015988">
              <w:t>Перечисление из бюджетов сельских поселений</w:t>
            </w:r>
            <w:r>
              <w:t xml:space="preserve"> </w:t>
            </w:r>
            <w:r w:rsidRPr="00015988">
              <w:t>(в бюджеты поселений) для осуществления возврата</w:t>
            </w:r>
            <w:r>
              <w:t xml:space="preserve"> </w:t>
            </w:r>
            <w:r w:rsidRPr="00015988">
              <w:t>(зачета) излишне уплаченных или излишне взысканных сумм налогов, сборов и иных платежей, а так же сумм процентов за несвоевременное осуществление возврата и процента,</w:t>
            </w:r>
            <w:r>
              <w:t xml:space="preserve"> </w:t>
            </w:r>
            <w:r w:rsidRPr="00015988">
              <w:t>начисленных на излишне взысканные суммы</w:t>
            </w:r>
          </w:p>
        </w:tc>
      </w:tr>
    </w:tbl>
    <w:p w:rsidR="009A0779" w:rsidRDefault="009A0779" w:rsidP="009A0779">
      <w:pPr>
        <w:tabs>
          <w:tab w:val="left" w:pos="2340"/>
        </w:tabs>
        <w:ind w:left="708"/>
      </w:pPr>
      <w:r>
        <w:t xml:space="preserve">                                                    </w:t>
      </w:r>
      <w:r w:rsidRPr="00015988">
        <w:t>Примечание: (*) Администрирование поступлений</w:t>
      </w:r>
      <w:r>
        <w:t xml:space="preserve"> </w:t>
      </w:r>
    </w:p>
    <w:p w:rsidR="009A0779" w:rsidRDefault="009A0779" w:rsidP="009A0779">
      <w:pPr>
        <w:tabs>
          <w:tab w:val="left" w:pos="2340"/>
        </w:tabs>
        <w:ind w:left="708"/>
      </w:pPr>
      <w:r>
        <w:t xml:space="preserve">                                                   </w:t>
      </w:r>
      <w:r w:rsidRPr="00015988">
        <w:t xml:space="preserve">по всем </w:t>
      </w:r>
      <w:r>
        <w:t xml:space="preserve"> </w:t>
      </w:r>
      <w:r w:rsidRPr="00015988">
        <w:t>подстатьям и подвидам соотв</w:t>
      </w:r>
      <w:r>
        <w:t>етствующей</w:t>
      </w:r>
    </w:p>
    <w:p w:rsidR="009A0779" w:rsidRDefault="009A0779" w:rsidP="009A0779">
      <w:pPr>
        <w:tabs>
          <w:tab w:val="left" w:pos="2340"/>
        </w:tabs>
        <w:ind w:left="708"/>
      </w:pPr>
      <w:r>
        <w:t xml:space="preserve">                                                   статьи осуществляет с</w:t>
      </w:r>
      <w:r w:rsidRPr="00015988">
        <w:t xml:space="preserve"> главным администратором, </w:t>
      </w:r>
    </w:p>
    <w:p w:rsidR="009A0779" w:rsidRDefault="009A0779" w:rsidP="009A0779">
      <w:pPr>
        <w:tabs>
          <w:tab w:val="left" w:pos="2340"/>
        </w:tabs>
        <w:ind w:left="708"/>
      </w:pPr>
      <w:r>
        <w:t xml:space="preserve">                                                   </w:t>
      </w:r>
      <w:r w:rsidRPr="00015988">
        <w:t xml:space="preserve">указанным в группировочном коде </w:t>
      </w:r>
      <w:r>
        <w:t xml:space="preserve">бюджетной </w:t>
      </w:r>
    </w:p>
    <w:p w:rsidR="009A0779" w:rsidRPr="00015988" w:rsidRDefault="009A0779" w:rsidP="009A0779">
      <w:pPr>
        <w:tabs>
          <w:tab w:val="left" w:pos="2340"/>
        </w:tabs>
        <w:ind w:left="708"/>
      </w:pPr>
      <w:r>
        <w:t xml:space="preserve">                                                    </w:t>
      </w:r>
      <w:r w:rsidRPr="00015988">
        <w:t xml:space="preserve">классификации.                                                     </w:t>
      </w:r>
    </w:p>
    <w:p w:rsidR="009A0779" w:rsidRPr="00ED758E" w:rsidRDefault="009A0779" w:rsidP="009E28C7">
      <w:pPr>
        <w:jc w:val="both"/>
        <w:rPr>
          <w:sz w:val="28"/>
          <w:szCs w:val="28"/>
        </w:rPr>
      </w:pPr>
    </w:p>
    <w:p w:rsidR="003900E2" w:rsidRDefault="003900E2" w:rsidP="009E28C7">
      <w:pPr>
        <w:jc w:val="both"/>
        <w:rPr>
          <w:sz w:val="28"/>
          <w:szCs w:val="28"/>
        </w:rPr>
      </w:pPr>
      <w:bookmarkStart w:id="0" w:name="_GoBack"/>
      <w:bookmarkEnd w:id="0"/>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E28C7">
      <w:pPr>
        <w:jc w:val="both"/>
        <w:rPr>
          <w:sz w:val="28"/>
          <w:szCs w:val="28"/>
        </w:rPr>
      </w:pPr>
    </w:p>
    <w:p w:rsidR="009A0779" w:rsidRDefault="009A0779" w:rsidP="009A0779">
      <w:pPr>
        <w:pStyle w:val="a5"/>
        <w:jc w:val="right"/>
      </w:pPr>
      <w:r>
        <w:lastRenderedPageBreak/>
        <w:t>Приложение  1таблица № 2</w:t>
      </w:r>
    </w:p>
    <w:p w:rsidR="009A0779" w:rsidRDefault="009A0779" w:rsidP="009A0779">
      <w:pPr>
        <w:pStyle w:val="a5"/>
        <w:jc w:val="right"/>
      </w:pPr>
      <w:r>
        <w:t xml:space="preserve">к решению тридцать третей сессии </w:t>
      </w:r>
    </w:p>
    <w:p w:rsidR="009A0779" w:rsidRDefault="009A0779" w:rsidP="009A0779">
      <w:pPr>
        <w:pStyle w:val="a5"/>
        <w:jc w:val="right"/>
      </w:pPr>
      <w:r>
        <w:t>Совета депутатов</w:t>
      </w:r>
    </w:p>
    <w:p w:rsidR="009A0779" w:rsidRDefault="009A0779" w:rsidP="009A0779">
      <w:pPr>
        <w:pStyle w:val="a5"/>
        <w:jc w:val="right"/>
      </w:pPr>
      <w:r>
        <w:t>Кожурлинского сельсовета</w:t>
      </w:r>
    </w:p>
    <w:p w:rsidR="009A0779" w:rsidRDefault="009A0779" w:rsidP="009A0779">
      <w:pPr>
        <w:pStyle w:val="a5"/>
        <w:jc w:val="right"/>
      </w:pPr>
      <w:r>
        <w:t xml:space="preserve">                                                                      Убинского района Новосибирской области </w:t>
      </w:r>
    </w:p>
    <w:p w:rsidR="009A0779" w:rsidRDefault="009A0779" w:rsidP="009A0779">
      <w:pPr>
        <w:pStyle w:val="a5"/>
        <w:jc w:val="right"/>
      </w:pPr>
      <w:r>
        <w:t xml:space="preserve">                                                                                         пятого созыва от 26.12.2019 № 179   </w:t>
      </w:r>
    </w:p>
    <w:p w:rsidR="009A0779" w:rsidRDefault="009A0779" w:rsidP="009A0779">
      <w:pPr>
        <w:pStyle w:val="a5"/>
        <w:jc w:val="right"/>
      </w:pPr>
    </w:p>
    <w:p w:rsidR="009A0779" w:rsidRPr="002814DD" w:rsidRDefault="009A0779" w:rsidP="009A0779">
      <w:pPr>
        <w:jc w:val="center"/>
        <w:rPr>
          <w:b/>
        </w:rPr>
      </w:pPr>
      <w:r w:rsidRPr="002814DD">
        <w:rPr>
          <w:b/>
        </w:rPr>
        <w:t>Перечень главных администраторов безвозмездных поступлений</w:t>
      </w:r>
    </w:p>
    <w:p w:rsidR="009A0779" w:rsidRPr="002814DD" w:rsidRDefault="009A0779" w:rsidP="009A0779">
      <w:pPr>
        <w:jc w:val="center"/>
        <w:rPr>
          <w:b/>
        </w:rPr>
      </w:pPr>
      <w:r w:rsidRPr="002814DD">
        <w:rPr>
          <w:b/>
        </w:rPr>
        <w:t>бюджета Кожурлинского сельсовета  Убинского района Новосибирской области</w:t>
      </w:r>
    </w:p>
    <w:p w:rsidR="009A0779" w:rsidRPr="002814DD" w:rsidRDefault="009A0779" w:rsidP="009A0779">
      <w:pPr>
        <w:jc w:val="center"/>
        <w:rPr>
          <w:b/>
        </w:rPr>
      </w:pPr>
      <w:r>
        <w:rPr>
          <w:b/>
        </w:rPr>
        <w:t>на 2020 год</w:t>
      </w:r>
      <w:r w:rsidRPr="002814DD">
        <w:rPr>
          <w:b/>
        </w:rPr>
        <w:t>,</w:t>
      </w:r>
      <w:r>
        <w:rPr>
          <w:b/>
        </w:rPr>
        <w:t xml:space="preserve"> </w:t>
      </w:r>
      <w:r w:rsidRPr="002814DD">
        <w:rPr>
          <w:b/>
        </w:rPr>
        <w:t>плановые 2021-2022 годы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476"/>
        <w:gridCol w:w="5606"/>
      </w:tblGrid>
      <w:tr w:rsidR="009A0779" w:rsidTr="000646F4">
        <w:trPr>
          <w:trHeight w:val="612"/>
        </w:trPr>
        <w:tc>
          <w:tcPr>
            <w:tcW w:w="4110" w:type="dxa"/>
            <w:gridSpan w:val="2"/>
            <w:tcBorders>
              <w:top w:val="single" w:sz="4" w:space="0" w:color="auto"/>
              <w:left w:val="single" w:sz="4" w:space="0" w:color="auto"/>
              <w:bottom w:val="single" w:sz="4" w:space="0" w:color="auto"/>
              <w:right w:val="single" w:sz="4" w:space="0" w:color="auto"/>
            </w:tcBorders>
          </w:tcPr>
          <w:p w:rsidR="009A0779" w:rsidRDefault="009A0779" w:rsidP="000646F4">
            <w:r>
              <w:rPr>
                <w:sz w:val="22"/>
                <w:szCs w:val="22"/>
              </w:rPr>
              <w:t xml:space="preserve">  Код бюджетной классификации</w:t>
            </w:r>
          </w:p>
          <w:p w:rsidR="009A0779" w:rsidRDefault="009A0779" w:rsidP="000646F4">
            <w:pPr>
              <w:jc w:val="center"/>
            </w:pPr>
            <w:r>
              <w:t>Российской Федерации</w:t>
            </w:r>
          </w:p>
          <w:p w:rsidR="009A0779" w:rsidRDefault="009A0779" w:rsidP="000646F4">
            <w:pPr>
              <w:jc w:val="center"/>
            </w:pPr>
          </w:p>
          <w:p w:rsidR="009A0779" w:rsidRDefault="009A0779" w:rsidP="000646F4">
            <w:pPr>
              <w:jc w:val="center"/>
            </w:pPr>
          </w:p>
          <w:p w:rsidR="009A0779" w:rsidRDefault="009A0779" w:rsidP="000646F4">
            <w:pPr>
              <w:jc w:val="center"/>
            </w:pPr>
          </w:p>
        </w:tc>
        <w:tc>
          <w:tcPr>
            <w:tcW w:w="5606" w:type="dxa"/>
            <w:tcBorders>
              <w:top w:val="single" w:sz="4" w:space="0" w:color="auto"/>
              <w:left w:val="single" w:sz="4" w:space="0" w:color="auto"/>
              <w:bottom w:val="single" w:sz="4" w:space="0" w:color="auto"/>
              <w:right w:val="single" w:sz="4" w:space="0" w:color="auto"/>
            </w:tcBorders>
          </w:tcPr>
          <w:p w:rsidR="009A0779" w:rsidRDefault="009A0779" w:rsidP="000646F4">
            <w:r w:rsidRPr="003D4D66">
              <w:t>Наименование кода поступления в бюджет, группы,</w:t>
            </w:r>
          </w:p>
          <w:p w:rsidR="009A0779" w:rsidRDefault="009A0779" w:rsidP="000646F4">
            <w:pPr>
              <w:ind w:left="12"/>
              <w:jc w:val="center"/>
            </w:pPr>
            <w:r w:rsidRPr="003D4D66">
              <w:t xml:space="preserve">подгруппы, статьи, подстатьи, элемента, подвида </w:t>
            </w:r>
          </w:p>
          <w:p w:rsidR="009A0779" w:rsidRDefault="009A0779" w:rsidP="000646F4">
            <w:pPr>
              <w:ind w:left="27"/>
              <w:jc w:val="center"/>
            </w:pPr>
            <w:r w:rsidRPr="003D4D66">
              <w:t>доходов, классификации операций сектора</w:t>
            </w:r>
          </w:p>
          <w:p w:rsidR="009A0779" w:rsidRDefault="009A0779" w:rsidP="000646F4">
            <w:pPr>
              <w:ind w:left="42"/>
              <w:jc w:val="center"/>
            </w:pPr>
            <w:r w:rsidRPr="003D4D66">
              <w:t>государственного управления</w:t>
            </w:r>
          </w:p>
          <w:p w:rsidR="009A0779" w:rsidRDefault="009A0779" w:rsidP="000646F4">
            <w:pPr>
              <w:jc w:val="center"/>
            </w:pP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главный администратор доходов</w:t>
            </w:r>
          </w:p>
        </w:tc>
        <w:tc>
          <w:tcPr>
            <w:tcW w:w="247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виды доходов бюджета</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rPr>
                <w:b/>
              </w:rPr>
            </w:pPr>
            <w:r>
              <w:rPr>
                <w:b/>
                <w:sz w:val="22"/>
                <w:szCs w:val="22"/>
              </w:rPr>
              <w:t>администрация Кожурлинского сельсовета Убинского района Новосибирской области</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202 15001 10 0000 150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Дотации бюджетам сельских поселений на выравнивания бюджетной обеспеченности</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202 15002 10 0000 150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Дотации бюджетам сельских поселений на поддержку мер по обеспечению сбалансированности бюджетов</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202 20077 10 0000 150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Субсидии бюджетам сельских поселений на</w:t>
            </w:r>
          </w:p>
          <w:p w:rsidR="009A0779" w:rsidRDefault="009A0779" w:rsidP="000646F4">
            <w:pPr>
              <w:jc w:val="both"/>
            </w:pPr>
            <w:r>
              <w:rPr>
                <w:sz w:val="22"/>
                <w:szCs w:val="22"/>
              </w:rPr>
              <w:t>софинансирование капитальных вложений в объекты муниципальной собственности</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202 35118 10 0000 150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202 30024 10 0000 150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Субвенции бюджетам сельских поселений на</w:t>
            </w:r>
          </w:p>
          <w:p w:rsidR="009A0779" w:rsidRDefault="009A0779" w:rsidP="000646F4">
            <w:pPr>
              <w:jc w:val="both"/>
            </w:pPr>
            <w:r>
              <w:rPr>
                <w:sz w:val="22"/>
                <w:szCs w:val="22"/>
              </w:rPr>
              <w:t>выполнение передаваемых полномочий субъектов Российской Федерации</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202 29999 10 0000 150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Прочие субсидии бюджетам сельских поселений</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202 40014 10 0000 150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202 45160 10 0000 150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202 49999 10 0000 150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Прочие межбюджетные трансферты, передаваемые бюджетам сельских поселений</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202 20216 10 0000 150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A0779" w:rsidTr="000646F4">
        <w:tc>
          <w:tcPr>
            <w:tcW w:w="1636" w:type="dxa"/>
            <w:tcBorders>
              <w:top w:val="single" w:sz="4" w:space="0" w:color="auto"/>
              <w:left w:val="single" w:sz="4" w:space="0" w:color="auto"/>
              <w:bottom w:val="single" w:sz="4" w:space="0" w:color="auto"/>
              <w:right w:val="single" w:sz="4" w:space="0" w:color="auto"/>
            </w:tcBorders>
          </w:tcPr>
          <w:p w:rsidR="009A0779" w:rsidRDefault="009A0779" w:rsidP="000646F4">
            <w:pPr>
              <w:jc w:val="center"/>
            </w:pPr>
            <w:r>
              <w:rPr>
                <w:sz w:val="22"/>
                <w:szCs w:val="22"/>
              </w:rPr>
              <w:t>235</w:t>
            </w:r>
          </w:p>
          <w:p w:rsidR="009A0779" w:rsidRDefault="009A0779" w:rsidP="000646F4"/>
        </w:tc>
        <w:tc>
          <w:tcPr>
            <w:tcW w:w="2476"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rPr>
                <w:sz w:val="22"/>
                <w:szCs w:val="22"/>
              </w:rPr>
              <w:t>219 60010 10 0000 150</w:t>
            </w:r>
          </w:p>
        </w:tc>
        <w:tc>
          <w:tcPr>
            <w:tcW w:w="5604" w:type="dxa"/>
            <w:tcBorders>
              <w:top w:val="single" w:sz="4" w:space="0" w:color="auto"/>
              <w:left w:val="single" w:sz="4" w:space="0" w:color="auto"/>
              <w:bottom w:val="single" w:sz="4" w:space="0" w:color="auto"/>
              <w:right w:val="single" w:sz="4" w:space="0" w:color="auto"/>
            </w:tcBorders>
          </w:tcPr>
          <w:p w:rsidR="009A0779" w:rsidRDefault="009A0779" w:rsidP="000646F4">
            <w:pPr>
              <w:jc w:val="both"/>
            </w:pPr>
            <w:r>
              <w:rPr>
                <w:sz w:val="22"/>
                <w:szCs w:val="22"/>
              </w:rPr>
              <w:t>Возврат прочих остатков субсидии, субвенции и иных межбюджетных трансфертов, имеющих целевое назначение, прошлых лет из бюджетов сельских поселений.</w:t>
            </w:r>
          </w:p>
        </w:tc>
      </w:tr>
    </w:tbl>
    <w:p w:rsidR="009A0779" w:rsidRDefault="009A0779" w:rsidP="009A0779">
      <w:pPr>
        <w:tabs>
          <w:tab w:val="left" w:pos="2340"/>
        </w:tabs>
        <w:rPr>
          <w:sz w:val="20"/>
          <w:szCs w:val="20"/>
        </w:rPr>
      </w:pPr>
    </w:p>
    <w:p w:rsidR="009A0779" w:rsidRDefault="009A0779" w:rsidP="009A0779">
      <w:pPr>
        <w:tabs>
          <w:tab w:val="left" w:pos="2340"/>
        </w:tabs>
        <w:jc w:val="right"/>
        <w:rPr>
          <w:sz w:val="20"/>
          <w:szCs w:val="20"/>
        </w:rPr>
      </w:pPr>
      <w:r>
        <w:rPr>
          <w:sz w:val="20"/>
          <w:szCs w:val="20"/>
        </w:rPr>
        <w:lastRenderedPageBreak/>
        <w:t xml:space="preserve">     Примечание: (*) Администрирование поступлений по всем  </w:t>
      </w:r>
    </w:p>
    <w:p w:rsidR="009A0779" w:rsidRDefault="009A0779" w:rsidP="009A0779">
      <w:pPr>
        <w:tabs>
          <w:tab w:val="left" w:pos="2340"/>
        </w:tabs>
        <w:jc w:val="right"/>
        <w:rPr>
          <w:sz w:val="20"/>
          <w:szCs w:val="20"/>
        </w:rPr>
      </w:pPr>
      <w:r>
        <w:rPr>
          <w:sz w:val="20"/>
          <w:szCs w:val="20"/>
        </w:rPr>
        <w:t xml:space="preserve">                                                                 подстатьям и подвидам соответствующей статьи осуществляется</w:t>
      </w:r>
    </w:p>
    <w:p w:rsidR="009A0779" w:rsidRDefault="009A0779" w:rsidP="009A0779">
      <w:pPr>
        <w:tabs>
          <w:tab w:val="left" w:pos="2340"/>
        </w:tabs>
        <w:jc w:val="right"/>
        <w:rPr>
          <w:sz w:val="20"/>
          <w:szCs w:val="20"/>
        </w:rPr>
      </w:pPr>
      <w:r>
        <w:rPr>
          <w:sz w:val="20"/>
          <w:szCs w:val="20"/>
        </w:rPr>
        <w:t xml:space="preserve">                                                               главным администратором, указанным в группировочном коде                                                                                                              </w:t>
      </w:r>
    </w:p>
    <w:p w:rsidR="009A0779" w:rsidRDefault="009A0779" w:rsidP="009A0779">
      <w:pPr>
        <w:jc w:val="both"/>
        <w:rPr>
          <w:sz w:val="20"/>
          <w:szCs w:val="20"/>
        </w:rPr>
      </w:pPr>
      <w:r>
        <w:rPr>
          <w:sz w:val="20"/>
          <w:szCs w:val="20"/>
        </w:rPr>
        <w:t xml:space="preserve">                                                                 бюджетной классификации.  </w:t>
      </w: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0"/>
          <w:szCs w:val="20"/>
        </w:rPr>
      </w:pPr>
    </w:p>
    <w:p w:rsidR="009A0779" w:rsidRDefault="009A0779" w:rsidP="009A0779">
      <w:pPr>
        <w:jc w:val="both"/>
        <w:rPr>
          <w:sz w:val="28"/>
          <w:szCs w:val="28"/>
        </w:rPr>
      </w:pPr>
    </w:p>
    <w:p w:rsidR="009A0779" w:rsidRPr="000C1CAD" w:rsidRDefault="009A0779" w:rsidP="009A0779">
      <w:r>
        <w:rPr>
          <w:rFonts w:ascii="Calibri" w:hAnsi="Calibri"/>
        </w:rPr>
        <w:lastRenderedPageBreak/>
        <w:t xml:space="preserve">                                                          </w:t>
      </w:r>
      <w:r w:rsidRPr="00BE405A">
        <w:rPr>
          <w:rFonts w:ascii="Calibri" w:hAnsi="Calibri"/>
        </w:rPr>
        <w:t xml:space="preserve">                                </w:t>
      </w:r>
      <w:r>
        <w:rPr>
          <w:rFonts w:ascii="Calibri" w:hAnsi="Calibri"/>
        </w:rPr>
        <w:t xml:space="preserve">                                                   </w:t>
      </w:r>
      <w:r w:rsidRPr="000C1CAD">
        <w:t>Приложение  2</w:t>
      </w:r>
    </w:p>
    <w:p w:rsidR="009A0779" w:rsidRPr="00BE405A" w:rsidRDefault="009A0779" w:rsidP="009A0779">
      <w:pPr>
        <w:tabs>
          <w:tab w:val="left" w:pos="5954"/>
          <w:tab w:val="left" w:pos="6379"/>
          <w:tab w:val="left" w:pos="7088"/>
        </w:tabs>
        <w:ind w:right="-55"/>
        <w:jc w:val="right"/>
      </w:pPr>
      <w:r w:rsidRPr="00BE405A">
        <w:rPr>
          <w:rFonts w:ascii="Calibri" w:hAnsi="Calibri"/>
        </w:rPr>
        <w:t xml:space="preserve">    </w:t>
      </w:r>
      <w:r w:rsidRPr="00BE405A">
        <w:t xml:space="preserve">                                                  к решению тридцать третей сессии </w:t>
      </w:r>
    </w:p>
    <w:p w:rsidR="009A0779" w:rsidRPr="00BE405A" w:rsidRDefault="009A0779" w:rsidP="009A0779">
      <w:pPr>
        <w:ind w:right="-55"/>
        <w:jc w:val="right"/>
      </w:pPr>
      <w:r w:rsidRPr="00BE405A">
        <w:t>Совета депутатов</w:t>
      </w:r>
    </w:p>
    <w:p w:rsidR="009A0779" w:rsidRPr="00BE405A" w:rsidRDefault="009A0779" w:rsidP="009A0779">
      <w:pPr>
        <w:ind w:right="-55"/>
        <w:jc w:val="right"/>
      </w:pPr>
      <w:r w:rsidRPr="00BE405A">
        <w:t>Кожурлинского сельсовета</w:t>
      </w:r>
    </w:p>
    <w:p w:rsidR="009A0779" w:rsidRPr="00BE405A" w:rsidRDefault="009A0779" w:rsidP="009A0779">
      <w:pPr>
        <w:ind w:right="-55"/>
        <w:jc w:val="right"/>
      </w:pPr>
      <w:r w:rsidRPr="00BE405A">
        <w:t xml:space="preserve">                                                                      Убинского района Новосибирской области </w:t>
      </w:r>
    </w:p>
    <w:p w:rsidR="009A0779" w:rsidRPr="00BE405A" w:rsidRDefault="009A0779" w:rsidP="009A0779">
      <w:pPr>
        <w:ind w:right="-55"/>
        <w:jc w:val="right"/>
      </w:pPr>
      <w:r w:rsidRPr="00BE405A">
        <w:t xml:space="preserve">                                                                                         пятого созыва от 26.12.2019 № 179   </w:t>
      </w:r>
    </w:p>
    <w:p w:rsidR="009A0779" w:rsidRPr="00BE405A" w:rsidRDefault="009A0779" w:rsidP="009A0779">
      <w:pPr>
        <w:rPr>
          <w:rFonts w:ascii="Calibri" w:hAnsi="Calibri"/>
        </w:rPr>
      </w:pPr>
    </w:p>
    <w:p w:rsidR="009A0779" w:rsidRPr="000C1CAD" w:rsidRDefault="009A0779" w:rsidP="009A0779">
      <w:pPr>
        <w:jc w:val="center"/>
        <w:rPr>
          <w:b/>
        </w:rPr>
      </w:pPr>
      <w:r w:rsidRPr="000C1CAD">
        <w:rPr>
          <w:b/>
        </w:rPr>
        <w:t>Перечень главного администратора источника финансирования дефицита бюджета</w:t>
      </w:r>
    </w:p>
    <w:p w:rsidR="009A0779" w:rsidRPr="000C1CAD" w:rsidRDefault="009A0779" w:rsidP="009A0779">
      <w:pPr>
        <w:jc w:val="center"/>
        <w:rPr>
          <w:b/>
        </w:rPr>
      </w:pPr>
      <w:r w:rsidRPr="000C1CAD">
        <w:rPr>
          <w:b/>
        </w:rPr>
        <w:t>Кожурлинского сельсовета Убинского района Новосибирской области на 2020 год плановые 2021-2022 годы</w:t>
      </w:r>
    </w:p>
    <w:p w:rsidR="009A0779" w:rsidRPr="00BE405A" w:rsidRDefault="009A0779" w:rsidP="009A0779">
      <w:pPr>
        <w:jc w:val="cente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2745"/>
        <w:gridCol w:w="3883"/>
      </w:tblGrid>
      <w:tr w:rsidR="009A0779" w:rsidRPr="00BE405A" w:rsidTr="000646F4">
        <w:trPr>
          <w:trHeight w:val="1192"/>
        </w:trPr>
        <w:tc>
          <w:tcPr>
            <w:tcW w:w="2835" w:type="dxa"/>
            <w:tcBorders>
              <w:top w:val="single" w:sz="4" w:space="0" w:color="auto"/>
              <w:left w:val="single" w:sz="4" w:space="0" w:color="auto"/>
              <w:right w:val="single" w:sz="4" w:space="0" w:color="auto"/>
            </w:tcBorders>
            <w:shd w:val="clear" w:color="auto" w:fill="auto"/>
          </w:tcPr>
          <w:p w:rsidR="009A0779" w:rsidRPr="000C1CAD" w:rsidRDefault="009A0779" w:rsidP="000646F4"/>
          <w:p w:rsidR="009A0779" w:rsidRPr="000C1CAD" w:rsidRDefault="009A0779" w:rsidP="000646F4">
            <w:r w:rsidRPr="000C1CAD">
              <w:t xml:space="preserve">  Главный администратор источников финансирования дефицита бюджета</w:t>
            </w:r>
          </w:p>
          <w:p w:rsidR="009A0779" w:rsidRPr="000C1CAD" w:rsidRDefault="009A0779" w:rsidP="000646F4"/>
        </w:tc>
        <w:tc>
          <w:tcPr>
            <w:tcW w:w="2745" w:type="dxa"/>
            <w:tcBorders>
              <w:top w:val="single" w:sz="4" w:space="0" w:color="auto"/>
              <w:left w:val="single" w:sz="4" w:space="0" w:color="auto"/>
              <w:right w:val="single" w:sz="4" w:space="0" w:color="auto"/>
            </w:tcBorders>
            <w:shd w:val="clear" w:color="auto" w:fill="auto"/>
          </w:tcPr>
          <w:p w:rsidR="009A0779" w:rsidRPr="000C1CAD" w:rsidRDefault="009A0779" w:rsidP="000646F4"/>
          <w:p w:rsidR="009A0779" w:rsidRPr="000C1CAD" w:rsidRDefault="009A0779" w:rsidP="000646F4">
            <w:r w:rsidRPr="000C1CAD">
              <w:t xml:space="preserve"> КБК источников финансирования дефицита бюджет</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p>
          <w:p w:rsidR="009A0779" w:rsidRPr="000C1CAD" w:rsidRDefault="009A0779" w:rsidP="000646F4">
            <w:pPr>
              <w:jc w:val="center"/>
            </w:pPr>
            <w:r w:rsidRPr="000C1CAD">
              <w:t>Наименование  источников финансирования  дефицита  бюджета</w:t>
            </w:r>
          </w:p>
          <w:p w:rsidR="009A0779" w:rsidRPr="000C1CAD" w:rsidRDefault="009A0779" w:rsidP="000646F4">
            <w:pPr>
              <w:jc w:val="center"/>
            </w:pPr>
          </w:p>
        </w:tc>
      </w:tr>
      <w:tr w:rsidR="009A0779" w:rsidRPr="00BE405A" w:rsidTr="000646F4">
        <w:trPr>
          <w:trHeight w:val="112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 </w:t>
            </w:r>
          </w:p>
          <w:p w:rsidR="009A0779" w:rsidRPr="000C1CAD" w:rsidRDefault="009A0779" w:rsidP="000646F4"/>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01 03 01 00 10 0000 710</w:t>
            </w:r>
          </w:p>
          <w:p w:rsidR="009A0779" w:rsidRPr="000C1CAD" w:rsidRDefault="009A0779" w:rsidP="000646F4"/>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Получение кредитов от других бюджетов бюджетной системы РФ бюджетами сельских поселений  в валюте РФ</w:t>
            </w:r>
          </w:p>
          <w:p w:rsidR="009A0779" w:rsidRPr="000C1CAD" w:rsidRDefault="009A0779" w:rsidP="000646F4">
            <w:pPr>
              <w:ind w:left="-57" w:right="-57"/>
              <w:jc w:val="both"/>
            </w:pPr>
          </w:p>
        </w:tc>
      </w:tr>
      <w:tr w:rsidR="009A0779" w:rsidRPr="00BE405A" w:rsidTr="000646F4">
        <w:trPr>
          <w:trHeight w:val="108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p w:rsidR="009A0779" w:rsidRPr="000C1CAD" w:rsidRDefault="009A0779" w:rsidP="000646F4"/>
          <w:p w:rsidR="009A0779" w:rsidRPr="000C1CAD" w:rsidRDefault="009A0779" w:rsidP="000646F4"/>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01 03 01 00 10 0000 810</w:t>
            </w:r>
          </w:p>
          <w:p w:rsidR="009A0779" w:rsidRPr="000C1CAD" w:rsidRDefault="009A0779" w:rsidP="000646F4"/>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Погашение бюджетами сельских поселений кредитов от других бюджетов бюджетной системы РФ в валюте РФ</w:t>
            </w:r>
          </w:p>
        </w:tc>
      </w:tr>
      <w:tr w:rsidR="009A0779" w:rsidRPr="00BE405A" w:rsidTr="000646F4">
        <w:trPr>
          <w:trHeight w:val="1162"/>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01 02 00 00 10 0000 710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Получение кредитов от кредитных организаций бюджетами сельских поселений в валюте Российской Федерации</w:t>
            </w:r>
          </w:p>
        </w:tc>
      </w:tr>
      <w:tr w:rsidR="009A0779" w:rsidRPr="00BE405A" w:rsidTr="000646F4">
        <w:trPr>
          <w:trHeight w:val="122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p w:rsidR="009A0779" w:rsidRPr="000C1CAD" w:rsidRDefault="009A0779" w:rsidP="000646F4"/>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01 02 00 00 10 0000 810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Погашение бюджетами сельских поселений  кредитов от кредитных организаций в валюте Российской Федерации</w:t>
            </w:r>
          </w:p>
          <w:p w:rsidR="009A0779" w:rsidRPr="000C1CAD" w:rsidRDefault="009A0779" w:rsidP="000646F4">
            <w:pPr>
              <w:ind w:left="-57" w:right="-57"/>
              <w:jc w:val="both"/>
            </w:pPr>
          </w:p>
        </w:tc>
      </w:tr>
      <w:tr w:rsidR="009A0779" w:rsidRPr="00BE405A" w:rsidTr="000646F4">
        <w:trPr>
          <w:trHeight w:val="11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01 06 0 501 10 0000 640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Возврат бюджетных кредитов, предоставленных юридическими лицами из бюджетов сельских поселений в валюте Российской Федерации</w:t>
            </w:r>
          </w:p>
          <w:p w:rsidR="009A0779" w:rsidRPr="000C1CAD" w:rsidRDefault="009A0779" w:rsidP="000646F4">
            <w:pPr>
              <w:ind w:left="-57" w:right="-57"/>
              <w:jc w:val="both"/>
            </w:pPr>
          </w:p>
        </w:tc>
      </w:tr>
      <w:tr w:rsidR="009A0779" w:rsidRPr="00BE405A" w:rsidTr="000646F4">
        <w:trPr>
          <w:trHeight w:val="137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01 06 05 01 10 0000 540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Предоставление бюджетного кредита юридическим лицам из бюджета сельских поселений в валюте Российской Федерации</w:t>
            </w:r>
          </w:p>
        </w:tc>
      </w:tr>
      <w:tr w:rsidR="009A0779" w:rsidRPr="00BE405A" w:rsidTr="000646F4">
        <w:trPr>
          <w:trHeight w:val="1123"/>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p w:rsidR="009A0779" w:rsidRPr="000C1CAD" w:rsidRDefault="009A0779" w:rsidP="000646F4"/>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0 105 02 02 10 0000 510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Увеличение прочих остатков денежных средств бюджетов сельских поселений</w:t>
            </w:r>
          </w:p>
        </w:tc>
      </w:tr>
      <w:tr w:rsidR="009A0779" w:rsidRPr="00BE405A" w:rsidTr="000646F4">
        <w:trPr>
          <w:trHeight w:val="112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lastRenderedPageBreak/>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01 05 0 202 10 0000 610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Уменьшение прочих остатков денежных средств бюджетов сельских поселений</w:t>
            </w:r>
          </w:p>
          <w:p w:rsidR="009A0779" w:rsidRPr="000C1CAD" w:rsidRDefault="009A0779" w:rsidP="000646F4">
            <w:pPr>
              <w:ind w:left="-57" w:right="-57"/>
              <w:jc w:val="both"/>
            </w:pPr>
          </w:p>
          <w:p w:rsidR="009A0779" w:rsidRPr="000C1CAD" w:rsidRDefault="009A0779" w:rsidP="000646F4">
            <w:pPr>
              <w:ind w:left="-57" w:right="-57"/>
              <w:jc w:val="both"/>
            </w:pPr>
          </w:p>
        </w:tc>
      </w:tr>
      <w:tr w:rsidR="009A0779" w:rsidRPr="00FD69D6" w:rsidTr="000646F4">
        <w:trPr>
          <w:trHeight w:val="118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01 06 06 00 10 0000 710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Привлечение прочих источников внутреннего финансирования дефицитов бюджетов сельских поселений</w:t>
            </w:r>
          </w:p>
        </w:tc>
      </w:tr>
      <w:tr w:rsidR="009A0779" w:rsidRPr="00FD69D6" w:rsidTr="000646F4">
        <w:trPr>
          <w:trHeight w:val="111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r w:rsidRPr="000C1CAD">
              <w:t xml:space="preserve">                        235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01 06 06 00 10 0000 810</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ind w:left="-57" w:right="-57"/>
              <w:jc w:val="both"/>
            </w:pPr>
            <w:r w:rsidRPr="000C1CAD">
              <w:t>Погашение обязательств за счет прочих источников внутреннего финансирования дефицитов бюджетов сельских поселений</w:t>
            </w:r>
          </w:p>
        </w:tc>
      </w:tr>
      <w:tr w:rsidR="009A0779" w:rsidRPr="00FD69D6" w:rsidTr="000646F4">
        <w:trPr>
          <w:trHeight w:val="330"/>
        </w:trPr>
        <w:tc>
          <w:tcPr>
            <w:tcW w:w="283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tc>
        <w:tc>
          <w:tcPr>
            <w:tcW w:w="2745"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ИТОГО</w:t>
            </w: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9A0779" w:rsidRPr="000C1CAD" w:rsidRDefault="009A0779" w:rsidP="000646F4">
            <w:pPr>
              <w:jc w:val="center"/>
            </w:pPr>
            <w:r w:rsidRPr="000C1CAD">
              <w:t>0</w:t>
            </w:r>
          </w:p>
        </w:tc>
      </w:tr>
    </w:tbl>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Default="009A0779" w:rsidP="009A0779">
      <w:pPr>
        <w:jc w:val="both"/>
        <w:rPr>
          <w:sz w:val="28"/>
          <w:szCs w:val="28"/>
        </w:rPr>
      </w:pPr>
    </w:p>
    <w:p w:rsidR="009A0779" w:rsidRPr="0073266C" w:rsidRDefault="009A0779" w:rsidP="009A0779">
      <w:pPr>
        <w:jc w:val="right"/>
      </w:pPr>
      <w:r>
        <w:lastRenderedPageBreak/>
        <w:t xml:space="preserve">                                                                                                                  Приложение  3</w:t>
      </w:r>
    </w:p>
    <w:p w:rsidR="009A0779" w:rsidRDefault="009A0779" w:rsidP="009A0779">
      <w:pPr>
        <w:tabs>
          <w:tab w:val="left" w:pos="5954"/>
          <w:tab w:val="left" w:pos="6379"/>
          <w:tab w:val="left" w:pos="7088"/>
        </w:tabs>
        <w:ind w:right="-55"/>
        <w:jc w:val="right"/>
      </w:pPr>
      <w:r>
        <w:t xml:space="preserve">                                                  к решению тридцать третей сессии </w:t>
      </w:r>
    </w:p>
    <w:p w:rsidR="009A0779" w:rsidRDefault="009A0779" w:rsidP="009A0779">
      <w:pPr>
        <w:ind w:right="-55"/>
        <w:jc w:val="right"/>
      </w:pPr>
      <w:r>
        <w:t>Совета депутатов</w:t>
      </w:r>
    </w:p>
    <w:p w:rsidR="009A0779" w:rsidRDefault="009A0779" w:rsidP="009A0779">
      <w:pPr>
        <w:ind w:right="-55"/>
        <w:jc w:val="right"/>
      </w:pPr>
      <w:r>
        <w:t>Кожурлинского сельсовета</w:t>
      </w:r>
    </w:p>
    <w:p w:rsidR="009A0779" w:rsidRDefault="009A0779" w:rsidP="009A0779">
      <w:pPr>
        <w:ind w:right="-55"/>
        <w:jc w:val="right"/>
      </w:pPr>
      <w:r>
        <w:t xml:space="preserve">                                                                      Убинского района Новосибирской области </w:t>
      </w:r>
    </w:p>
    <w:p w:rsidR="009A0779" w:rsidRDefault="009A0779" w:rsidP="009A0779">
      <w:pPr>
        <w:ind w:right="-55"/>
        <w:jc w:val="right"/>
      </w:pPr>
      <w:r>
        <w:t xml:space="preserve">                                                                                         пятого созыва от 26.12.2019 № 179   </w:t>
      </w:r>
    </w:p>
    <w:p w:rsidR="009A0779" w:rsidRPr="0073266C" w:rsidRDefault="009A0779" w:rsidP="009A0779">
      <w:pPr>
        <w:jc w:val="right"/>
      </w:pPr>
    </w:p>
    <w:p w:rsidR="009A0779" w:rsidRPr="0073266C" w:rsidRDefault="009A0779" w:rsidP="009A0779">
      <w:pPr>
        <w:jc w:val="center"/>
      </w:pPr>
    </w:p>
    <w:p w:rsidR="009A0779" w:rsidRPr="0073266C" w:rsidRDefault="009A0779" w:rsidP="009A0779">
      <w:pPr>
        <w:jc w:val="center"/>
        <w:rPr>
          <w:b/>
        </w:rPr>
      </w:pPr>
      <w:r w:rsidRPr="0073266C">
        <w:rPr>
          <w:b/>
        </w:rPr>
        <w:t>Нормативы</w:t>
      </w:r>
    </w:p>
    <w:p w:rsidR="009A0779" w:rsidRPr="0073266C" w:rsidRDefault="009A0779" w:rsidP="009A0779">
      <w:pPr>
        <w:jc w:val="center"/>
        <w:rPr>
          <w:b/>
        </w:rPr>
      </w:pPr>
      <w:r w:rsidRPr="0073266C">
        <w:rPr>
          <w:b/>
        </w:rPr>
        <w:t>распределения доходов между бюджетами бюджетной системы РФ</w:t>
      </w:r>
    </w:p>
    <w:p w:rsidR="009A0779" w:rsidRPr="0073266C" w:rsidRDefault="009A0779" w:rsidP="009A0779">
      <w:pPr>
        <w:jc w:val="center"/>
        <w:rPr>
          <w:b/>
        </w:rPr>
      </w:pPr>
      <w:r w:rsidRPr="0073266C">
        <w:rPr>
          <w:b/>
        </w:rPr>
        <w:t>в процентах в части поступлений в бюджет  поселения</w:t>
      </w:r>
      <w:r>
        <w:rPr>
          <w:b/>
        </w:rPr>
        <w:t xml:space="preserve"> </w:t>
      </w:r>
      <w:r w:rsidRPr="0073266C">
        <w:rPr>
          <w:b/>
        </w:rPr>
        <w:t>Кожурлинского сельсовета Убинского района Новосибирской области</w:t>
      </w:r>
    </w:p>
    <w:p w:rsidR="009A0779" w:rsidRPr="0073266C" w:rsidRDefault="009A0779" w:rsidP="009A0779">
      <w:pPr>
        <w:jc w:val="center"/>
        <w:rPr>
          <w:b/>
        </w:rPr>
      </w:pPr>
      <w:r w:rsidRPr="0073266C">
        <w:rPr>
          <w:b/>
        </w:rPr>
        <w:t>на 20</w:t>
      </w:r>
      <w:r>
        <w:rPr>
          <w:b/>
        </w:rPr>
        <w:t>20</w:t>
      </w:r>
      <w:r w:rsidRPr="0073266C">
        <w:rPr>
          <w:b/>
        </w:rPr>
        <w:t xml:space="preserve"> год плановые 202</w:t>
      </w:r>
      <w:r>
        <w:rPr>
          <w:b/>
        </w:rPr>
        <w:t>1</w:t>
      </w:r>
      <w:r w:rsidRPr="0073266C">
        <w:rPr>
          <w:b/>
        </w:rPr>
        <w:t>-202</w:t>
      </w:r>
      <w:r>
        <w:rPr>
          <w:b/>
        </w:rPr>
        <w:t>2 годы</w:t>
      </w:r>
    </w:p>
    <w:p w:rsidR="009A0779" w:rsidRPr="0073266C" w:rsidRDefault="009A0779" w:rsidP="009A077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990"/>
        <w:gridCol w:w="1080"/>
        <w:gridCol w:w="1048"/>
      </w:tblGrid>
      <w:tr w:rsidR="009A0779" w:rsidRPr="0073266C" w:rsidTr="000646F4">
        <w:trPr>
          <w:trHeight w:val="570"/>
        </w:trPr>
        <w:tc>
          <w:tcPr>
            <w:tcW w:w="6204" w:type="dxa"/>
            <w:vMerge w:val="restart"/>
            <w:tcBorders>
              <w:top w:val="single" w:sz="4" w:space="0" w:color="auto"/>
              <w:left w:val="single" w:sz="4" w:space="0" w:color="auto"/>
              <w:right w:val="single" w:sz="4" w:space="0" w:color="auto"/>
            </w:tcBorders>
          </w:tcPr>
          <w:p w:rsidR="009A0779" w:rsidRPr="0073266C" w:rsidRDefault="009A0779" w:rsidP="000646F4">
            <w:pPr>
              <w:jc w:val="center"/>
              <w:rPr>
                <w:b/>
              </w:rPr>
            </w:pPr>
            <w:r w:rsidRPr="0073266C">
              <w:rPr>
                <w:b/>
              </w:rPr>
              <w:t>Наименование вида доходов</w:t>
            </w:r>
          </w:p>
        </w:tc>
        <w:tc>
          <w:tcPr>
            <w:tcW w:w="3118" w:type="dxa"/>
            <w:gridSpan w:val="3"/>
            <w:tcBorders>
              <w:top w:val="single" w:sz="4" w:space="0" w:color="auto"/>
              <w:left w:val="single" w:sz="4" w:space="0" w:color="auto"/>
              <w:bottom w:val="single" w:sz="4" w:space="0" w:color="auto"/>
              <w:right w:val="single" w:sz="4" w:space="0" w:color="auto"/>
            </w:tcBorders>
          </w:tcPr>
          <w:p w:rsidR="009A0779" w:rsidRPr="00C00A83" w:rsidRDefault="009A0779" w:rsidP="000646F4">
            <w:pPr>
              <w:tabs>
                <w:tab w:val="left" w:pos="1027"/>
              </w:tabs>
              <w:jc w:val="center"/>
              <w:rPr>
                <w:b/>
              </w:rPr>
            </w:pPr>
            <w:r w:rsidRPr="00C00A83">
              <w:rPr>
                <w:b/>
              </w:rPr>
              <w:t>Норматив распределения</w:t>
            </w:r>
          </w:p>
          <w:p w:rsidR="009A0779" w:rsidRPr="0073266C" w:rsidRDefault="009A0779" w:rsidP="000646F4">
            <w:pPr>
              <w:jc w:val="center"/>
              <w:rPr>
                <w:b/>
              </w:rPr>
            </w:pPr>
            <w:r w:rsidRPr="00C00A83">
              <w:rPr>
                <w:b/>
              </w:rPr>
              <w:t>в %</w:t>
            </w:r>
          </w:p>
        </w:tc>
      </w:tr>
      <w:tr w:rsidR="009A0779" w:rsidRPr="0073266C" w:rsidTr="000646F4">
        <w:trPr>
          <w:trHeight w:val="473"/>
        </w:trPr>
        <w:tc>
          <w:tcPr>
            <w:tcW w:w="6204" w:type="dxa"/>
            <w:vMerge/>
            <w:tcBorders>
              <w:left w:val="single" w:sz="4" w:space="0" w:color="auto"/>
              <w:bottom w:val="single" w:sz="4" w:space="0" w:color="auto"/>
              <w:right w:val="single" w:sz="4" w:space="0" w:color="auto"/>
            </w:tcBorders>
          </w:tcPr>
          <w:p w:rsidR="009A0779" w:rsidRDefault="009A0779" w:rsidP="000646F4">
            <w:pPr>
              <w:jc w:val="center"/>
              <w:rPr>
                <w:b/>
              </w:rPr>
            </w:pPr>
          </w:p>
        </w:tc>
        <w:tc>
          <w:tcPr>
            <w:tcW w:w="990" w:type="dxa"/>
            <w:tcBorders>
              <w:top w:val="single" w:sz="4" w:space="0" w:color="auto"/>
              <w:left w:val="single" w:sz="4" w:space="0" w:color="auto"/>
              <w:bottom w:val="single" w:sz="4" w:space="0" w:color="auto"/>
              <w:right w:val="single" w:sz="4" w:space="0" w:color="auto"/>
            </w:tcBorders>
          </w:tcPr>
          <w:p w:rsidR="009A0779" w:rsidRPr="00C00A83" w:rsidRDefault="009A0779" w:rsidP="000646F4">
            <w:pPr>
              <w:tabs>
                <w:tab w:val="left" w:pos="1027"/>
              </w:tabs>
              <w:jc w:val="center"/>
              <w:rPr>
                <w:b/>
              </w:rPr>
            </w:pPr>
            <w:r w:rsidRPr="00C00A83">
              <w:rPr>
                <w:b/>
              </w:rPr>
              <w:t>2020</w:t>
            </w:r>
          </w:p>
        </w:tc>
        <w:tc>
          <w:tcPr>
            <w:tcW w:w="1080" w:type="dxa"/>
            <w:tcBorders>
              <w:top w:val="single" w:sz="4" w:space="0" w:color="auto"/>
              <w:left w:val="single" w:sz="4" w:space="0" w:color="auto"/>
              <w:bottom w:val="single" w:sz="4" w:space="0" w:color="auto"/>
              <w:right w:val="single" w:sz="4" w:space="0" w:color="auto"/>
            </w:tcBorders>
          </w:tcPr>
          <w:p w:rsidR="009A0779" w:rsidRPr="00C00A83" w:rsidRDefault="009A0779" w:rsidP="000646F4">
            <w:pPr>
              <w:tabs>
                <w:tab w:val="left" w:pos="1027"/>
              </w:tabs>
              <w:jc w:val="center"/>
              <w:rPr>
                <w:b/>
              </w:rPr>
            </w:pPr>
            <w:r w:rsidRPr="00C00A83">
              <w:rPr>
                <w:b/>
              </w:rPr>
              <w:t>2021</w:t>
            </w:r>
          </w:p>
        </w:tc>
        <w:tc>
          <w:tcPr>
            <w:tcW w:w="1048" w:type="dxa"/>
            <w:tcBorders>
              <w:top w:val="single" w:sz="4" w:space="0" w:color="auto"/>
              <w:left w:val="single" w:sz="4" w:space="0" w:color="auto"/>
              <w:bottom w:val="single" w:sz="4" w:space="0" w:color="auto"/>
              <w:right w:val="single" w:sz="4" w:space="0" w:color="auto"/>
            </w:tcBorders>
          </w:tcPr>
          <w:p w:rsidR="009A0779" w:rsidRPr="00C00A83" w:rsidRDefault="009A0779" w:rsidP="000646F4">
            <w:pPr>
              <w:tabs>
                <w:tab w:val="left" w:pos="1027"/>
              </w:tabs>
              <w:jc w:val="center"/>
              <w:rPr>
                <w:b/>
              </w:rPr>
            </w:pPr>
            <w:r w:rsidRPr="00C00A83">
              <w:rPr>
                <w:b/>
              </w:rPr>
              <w:t>2022</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t>Дотации бюджетам сельских поселений на выравнивание бюджетной обеспеченности</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t xml:space="preserve">Дотации бюджетам сельских поселений на поддержку мер по обеспечению сбалансированности бюджетов </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Субсидии бюджетам сельских поселений на осуществление  первичного</w:t>
            </w:r>
            <w:r>
              <w:t xml:space="preserve"> </w:t>
            </w:r>
            <w:r w:rsidRPr="0073266C">
              <w:rPr>
                <w:sz w:val="22"/>
                <w:szCs w:val="22"/>
              </w:rPr>
              <w:t>воинского учета на территориях, где отсутствуют военные комиссариаты</w:t>
            </w:r>
          </w:p>
        </w:tc>
        <w:tc>
          <w:tcPr>
            <w:tcW w:w="990" w:type="dxa"/>
            <w:tcBorders>
              <w:top w:val="single" w:sz="4" w:space="0" w:color="auto"/>
              <w:left w:val="single" w:sz="4" w:space="0" w:color="auto"/>
              <w:bottom w:val="single" w:sz="4" w:space="0" w:color="auto"/>
              <w:right w:val="single" w:sz="4" w:space="0" w:color="auto"/>
            </w:tcBorders>
            <w:shd w:val="clear" w:color="auto" w:fill="FFFFFF"/>
          </w:tcPr>
          <w:p w:rsidR="009A0779" w:rsidRDefault="009A0779" w:rsidP="000646F4">
            <w:pPr>
              <w:jc w:val="center"/>
            </w:pPr>
            <w:r>
              <w:t>100</w:t>
            </w:r>
          </w:p>
          <w:p w:rsidR="009A0779" w:rsidRPr="0073266C" w:rsidRDefault="009A0779" w:rsidP="000646F4">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9A0779" w:rsidRPr="0073266C" w:rsidRDefault="009A0779" w:rsidP="000646F4">
            <w:pPr>
              <w:jc w:val="center"/>
            </w:pPr>
            <w:r w:rsidRPr="0073266C">
              <w:t>100</w:t>
            </w:r>
          </w:p>
          <w:p w:rsidR="009A0779" w:rsidRPr="0073266C" w:rsidRDefault="009A0779" w:rsidP="000646F4">
            <w:pPr>
              <w:jc w:val="center"/>
            </w:pPr>
          </w:p>
        </w:tc>
        <w:tc>
          <w:tcPr>
            <w:tcW w:w="1048" w:type="dxa"/>
            <w:tcBorders>
              <w:top w:val="single" w:sz="4" w:space="0" w:color="auto"/>
              <w:left w:val="single" w:sz="4" w:space="0" w:color="auto"/>
              <w:bottom w:val="single" w:sz="4" w:space="0" w:color="auto"/>
              <w:right w:val="single" w:sz="4" w:space="0" w:color="auto"/>
            </w:tcBorders>
            <w:shd w:val="clear" w:color="auto" w:fill="FFFFFF"/>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Субсидии бюджетам сельских поселений на реализацию федеральных целевых программ</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Субсидии бюджетам сельских поселений на софинансирование</w:t>
            </w:r>
          </w:p>
          <w:p w:rsidR="009A0779" w:rsidRPr="0073266C" w:rsidRDefault="009A0779" w:rsidP="000646F4">
            <w:pPr>
              <w:jc w:val="both"/>
            </w:pPr>
            <w:r w:rsidRPr="0073266C">
              <w:rPr>
                <w:sz w:val="22"/>
                <w:szCs w:val="22"/>
              </w:rPr>
              <w:t xml:space="preserve"> капитальных вложений в объекты муниципальной собственности</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Субвенции бюджетам сельских поселений на выполнение передаваемых полномочий субъектов Российской Федерации</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Прочие субсидии бюджетам сельских поселений</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Межбюджетные трансферты, передаваемые бюджетам  сельских поселений для компенсации дополнительных расходов, возникших в результате решений</w:t>
            </w:r>
            <w:r>
              <w:t xml:space="preserve"> </w:t>
            </w:r>
            <w:r w:rsidRPr="0073266C">
              <w:rPr>
                <w:sz w:val="22"/>
                <w:szCs w:val="22"/>
              </w:rPr>
              <w:t>принятых органами власти другого уровня</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Прочие межбюджетные трансферты, передаваемые бюджетам сельских поселений</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r w:rsidR="009A0779" w:rsidRPr="0073266C" w:rsidTr="000646F4">
        <w:tc>
          <w:tcPr>
            <w:tcW w:w="6204"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both"/>
            </w:pPr>
            <w:r w:rsidRPr="0073266C">
              <w:rPr>
                <w:sz w:val="22"/>
                <w:szCs w:val="22"/>
              </w:rPr>
              <w:t>Возврат прочих остатков субсидий, субвенций и иных межбюджетных трансфертов, имеющих целевое назначении, прошлых лет из бюджетов сельских поселений</w:t>
            </w:r>
          </w:p>
        </w:tc>
        <w:tc>
          <w:tcPr>
            <w:tcW w:w="99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c>
          <w:tcPr>
            <w:tcW w:w="1080"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rsidRPr="0073266C">
              <w:t>100</w:t>
            </w:r>
          </w:p>
        </w:tc>
        <w:tc>
          <w:tcPr>
            <w:tcW w:w="1048" w:type="dxa"/>
            <w:tcBorders>
              <w:top w:val="single" w:sz="4" w:space="0" w:color="auto"/>
              <w:left w:val="single" w:sz="4" w:space="0" w:color="auto"/>
              <w:bottom w:val="single" w:sz="4" w:space="0" w:color="auto"/>
              <w:right w:val="single" w:sz="4" w:space="0" w:color="auto"/>
            </w:tcBorders>
          </w:tcPr>
          <w:p w:rsidR="009A0779" w:rsidRPr="0073266C" w:rsidRDefault="009A0779" w:rsidP="000646F4">
            <w:pPr>
              <w:jc w:val="center"/>
            </w:pPr>
            <w:r>
              <w:t>100</w:t>
            </w:r>
          </w:p>
        </w:tc>
      </w:tr>
    </w:tbl>
    <w:p w:rsidR="009A0779" w:rsidRDefault="009A0779" w:rsidP="009A0779">
      <w:pPr>
        <w:jc w:val="both"/>
        <w:rPr>
          <w:sz w:val="28"/>
          <w:szCs w:val="28"/>
        </w:rPr>
      </w:pPr>
    </w:p>
    <w:p w:rsidR="009A0779" w:rsidRDefault="009A0779" w:rsidP="009A0779">
      <w:pPr>
        <w:pStyle w:val="a5"/>
        <w:jc w:val="right"/>
        <w:rPr>
          <w:sz w:val="28"/>
          <w:szCs w:val="28"/>
        </w:rPr>
        <w:sectPr w:rsidR="009A0779" w:rsidSect="00447473">
          <w:pgSz w:w="11906" w:h="16838"/>
          <w:pgMar w:top="1134" w:right="850" w:bottom="1134" w:left="1701" w:header="708" w:footer="708" w:gutter="0"/>
          <w:cols w:space="708"/>
          <w:docGrid w:linePitch="360"/>
        </w:sectPr>
      </w:pPr>
    </w:p>
    <w:p w:rsidR="009A0779" w:rsidRDefault="009A0779" w:rsidP="009A0779">
      <w:pPr>
        <w:pStyle w:val="a5"/>
        <w:jc w:val="right"/>
        <w:rPr>
          <w:sz w:val="28"/>
          <w:szCs w:val="28"/>
        </w:rPr>
      </w:pPr>
      <w:r w:rsidRPr="00661B1E">
        <w:rPr>
          <w:sz w:val="28"/>
          <w:szCs w:val="28"/>
        </w:rPr>
        <w:lastRenderedPageBreak/>
        <w:t xml:space="preserve">Приложение 4                                                   </w:t>
      </w:r>
    </w:p>
    <w:p w:rsidR="009A0779" w:rsidRPr="00661B1E" w:rsidRDefault="009A0779" w:rsidP="009A0779">
      <w:pPr>
        <w:pStyle w:val="a5"/>
        <w:jc w:val="right"/>
        <w:rPr>
          <w:sz w:val="28"/>
          <w:szCs w:val="28"/>
        </w:rPr>
      </w:pPr>
      <w:r w:rsidRPr="00661B1E">
        <w:rPr>
          <w:sz w:val="28"/>
          <w:szCs w:val="28"/>
        </w:rPr>
        <w:t xml:space="preserve">к решению тридцать третей сессии </w:t>
      </w:r>
    </w:p>
    <w:p w:rsidR="009A0779" w:rsidRPr="00661B1E" w:rsidRDefault="009A0779" w:rsidP="009A0779">
      <w:pPr>
        <w:pStyle w:val="a5"/>
        <w:jc w:val="right"/>
        <w:rPr>
          <w:sz w:val="28"/>
          <w:szCs w:val="28"/>
        </w:rPr>
      </w:pPr>
      <w:r w:rsidRPr="00661B1E">
        <w:rPr>
          <w:sz w:val="28"/>
          <w:szCs w:val="28"/>
        </w:rPr>
        <w:t>Совета депутатов</w:t>
      </w:r>
    </w:p>
    <w:p w:rsidR="009A0779" w:rsidRDefault="009A0779" w:rsidP="009A0779">
      <w:pPr>
        <w:jc w:val="right"/>
        <w:rPr>
          <w:sz w:val="28"/>
          <w:szCs w:val="28"/>
        </w:rPr>
      </w:pPr>
      <w:r w:rsidRPr="00661B1E">
        <w:rPr>
          <w:sz w:val="28"/>
          <w:szCs w:val="28"/>
        </w:rPr>
        <w:t xml:space="preserve">Кожурлинского сельсовета Убинского района </w:t>
      </w:r>
    </w:p>
    <w:p w:rsidR="009A0779" w:rsidRDefault="009A0779" w:rsidP="009A0779">
      <w:pPr>
        <w:jc w:val="right"/>
        <w:rPr>
          <w:sz w:val="28"/>
          <w:szCs w:val="28"/>
        </w:rPr>
      </w:pPr>
      <w:r w:rsidRPr="00661B1E">
        <w:rPr>
          <w:sz w:val="28"/>
          <w:szCs w:val="28"/>
        </w:rPr>
        <w:t xml:space="preserve">Новосибирской области                               </w:t>
      </w:r>
      <w:r>
        <w:rPr>
          <w:sz w:val="28"/>
          <w:szCs w:val="28"/>
        </w:rPr>
        <w:t xml:space="preserve">              </w:t>
      </w:r>
    </w:p>
    <w:p w:rsidR="009A0779" w:rsidRDefault="009A0779" w:rsidP="009A0779">
      <w:pPr>
        <w:jc w:val="right"/>
        <w:rPr>
          <w:sz w:val="28"/>
          <w:szCs w:val="28"/>
        </w:rPr>
      </w:pPr>
      <w:r w:rsidRPr="00661B1E">
        <w:rPr>
          <w:sz w:val="28"/>
          <w:szCs w:val="28"/>
        </w:rPr>
        <w:t xml:space="preserve">пятого созыва </w:t>
      </w:r>
    </w:p>
    <w:p w:rsidR="009A0779" w:rsidRDefault="009A0779" w:rsidP="009A0779">
      <w:pPr>
        <w:jc w:val="right"/>
        <w:rPr>
          <w:sz w:val="28"/>
          <w:szCs w:val="28"/>
        </w:rPr>
      </w:pPr>
      <w:r w:rsidRPr="00661B1E">
        <w:rPr>
          <w:sz w:val="28"/>
          <w:szCs w:val="28"/>
        </w:rPr>
        <w:t>от 26.12.2019 №</w:t>
      </w:r>
      <w:r>
        <w:rPr>
          <w:sz w:val="28"/>
          <w:szCs w:val="28"/>
        </w:rPr>
        <w:t xml:space="preserve"> 179</w:t>
      </w:r>
    </w:p>
    <w:p w:rsidR="009A0779" w:rsidRDefault="009A0779" w:rsidP="009A0779">
      <w:pPr>
        <w:jc w:val="center"/>
        <w:rPr>
          <w:sz w:val="28"/>
          <w:szCs w:val="28"/>
        </w:rPr>
      </w:pPr>
    </w:p>
    <w:tbl>
      <w:tblPr>
        <w:tblW w:w="13340" w:type="dxa"/>
        <w:tblInd w:w="93" w:type="dxa"/>
        <w:tblLook w:val="04A0"/>
      </w:tblPr>
      <w:tblGrid>
        <w:gridCol w:w="4126"/>
        <w:gridCol w:w="1276"/>
        <w:gridCol w:w="1417"/>
        <w:gridCol w:w="1418"/>
        <w:gridCol w:w="1701"/>
        <w:gridCol w:w="1701"/>
        <w:gridCol w:w="1701"/>
      </w:tblGrid>
      <w:tr w:rsidR="000F5571" w:rsidRPr="007B15BC" w:rsidTr="000646F4">
        <w:trPr>
          <w:trHeight w:val="1215"/>
        </w:trPr>
        <w:tc>
          <w:tcPr>
            <w:tcW w:w="13340" w:type="dxa"/>
            <w:gridSpan w:val="7"/>
            <w:tcBorders>
              <w:top w:val="nil"/>
              <w:left w:val="nil"/>
              <w:bottom w:val="nil"/>
              <w:right w:val="nil"/>
            </w:tcBorders>
            <w:shd w:val="clear" w:color="auto" w:fill="auto"/>
            <w:vAlign w:val="bottom"/>
            <w:hideMark/>
          </w:tcPr>
          <w:p w:rsidR="000F5571" w:rsidRDefault="000F5571" w:rsidP="000646F4">
            <w:pPr>
              <w:jc w:val="center"/>
              <w:rPr>
                <w:b/>
                <w:bCs/>
                <w:sz w:val="28"/>
                <w:szCs w:val="28"/>
              </w:rPr>
            </w:pPr>
            <w:r>
              <w:rPr>
                <w:b/>
                <w:bCs/>
                <w:sz w:val="28"/>
                <w:szCs w:val="28"/>
              </w:rPr>
              <w:t>Р</w:t>
            </w:r>
            <w:r w:rsidRPr="007B15BC">
              <w:rPr>
                <w:b/>
                <w:bCs/>
                <w:sz w:val="28"/>
                <w:szCs w:val="28"/>
              </w:rPr>
              <w:t xml:space="preserve">аспределение бюджетных ассигнований по разделам, подразделам, целевым статьям  группам и подгруппам видов расходов классификации </w:t>
            </w:r>
            <w:r>
              <w:rPr>
                <w:b/>
                <w:bCs/>
                <w:sz w:val="28"/>
                <w:szCs w:val="28"/>
              </w:rPr>
              <w:t xml:space="preserve">расходов бюджета на 2020 год </w:t>
            </w:r>
            <w:r w:rsidRPr="007B15BC">
              <w:rPr>
                <w:b/>
                <w:bCs/>
                <w:sz w:val="28"/>
                <w:szCs w:val="28"/>
              </w:rPr>
              <w:t xml:space="preserve"> </w:t>
            </w:r>
          </w:p>
          <w:p w:rsidR="000F5571" w:rsidRPr="007B15BC" w:rsidRDefault="000F5571" w:rsidP="000646F4">
            <w:pPr>
              <w:jc w:val="center"/>
              <w:rPr>
                <w:b/>
                <w:bCs/>
                <w:sz w:val="28"/>
                <w:szCs w:val="28"/>
              </w:rPr>
            </w:pPr>
            <w:r w:rsidRPr="007B15BC">
              <w:rPr>
                <w:b/>
                <w:bCs/>
                <w:sz w:val="28"/>
                <w:szCs w:val="28"/>
              </w:rPr>
              <w:t>и пла</w:t>
            </w:r>
            <w:r>
              <w:rPr>
                <w:b/>
                <w:bCs/>
                <w:sz w:val="28"/>
                <w:szCs w:val="28"/>
              </w:rPr>
              <w:t xml:space="preserve">новый период 2021-2022 </w:t>
            </w:r>
            <w:r w:rsidRPr="007B15BC">
              <w:rPr>
                <w:b/>
                <w:bCs/>
                <w:sz w:val="28"/>
                <w:szCs w:val="28"/>
              </w:rPr>
              <w:t xml:space="preserve"> годов</w:t>
            </w:r>
          </w:p>
        </w:tc>
      </w:tr>
      <w:tr w:rsidR="000F5571" w:rsidRPr="00A36089" w:rsidTr="000F5571">
        <w:trPr>
          <w:trHeight w:val="240"/>
        </w:trPr>
        <w:tc>
          <w:tcPr>
            <w:tcW w:w="4126" w:type="dxa"/>
            <w:tcBorders>
              <w:top w:val="nil"/>
              <w:left w:val="nil"/>
              <w:bottom w:val="nil"/>
              <w:right w:val="nil"/>
            </w:tcBorders>
            <w:shd w:val="clear" w:color="auto" w:fill="auto"/>
            <w:noWrap/>
            <w:vAlign w:val="bottom"/>
            <w:hideMark/>
          </w:tcPr>
          <w:p w:rsidR="000F5571" w:rsidRPr="00A36089" w:rsidRDefault="000F5571" w:rsidP="000646F4">
            <w:r w:rsidRPr="00A36089">
              <w:t>Единица измерения: руб</w:t>
            </w:r>
          </w:p>
        </w:tc>
        <w:tc>
          <w:tcPr>
            <w:tcW w:w="1276" w:type="dxa"/>
            <w:tcBorders>
              <w:top w:val="nil"/>
              <w:left w:val="nil"/>
              <w:bottom w:val="nil"/>
              <w:right w:val="nil"/>
            </w:tcBorders>
            <w:shd w:val="clear" w:color="auto" w:fill="auto"/>
            <w:vAlign w:val="bottom"/>
            <w:hideMark/>
          </w:tcPr>
          <w:p w:rsidR="000F5571" w:rsidRPr="00A36089" w:rsidRDefault="000F5571" w:rsidP="000646F4">
            <w:pPr>
              <w:jc w:val="center"/>
              <w:rPr>
                <w:b/>
                <w:bCs/>
              </w:rPr>
            </w:pPr>
          </w:p>
        </w:tc>
        <w:tc>
          <w:tcPr>
            <w:tcW w:w="1417" w:type="dxa"/>
            <w:tcBorders>
              <w:top w:val="nil"/>
              <w:left w:val="nil"/>
              <w:bottom w:val="nil"/>
              <w:right w:val="nil"/>
            </w:tcBorders>
            <w:shd w:val="clear" w:color="auto" w:fill="auto"/>
            <w:vAlign w:val="bottom"/>
            <w:hideMark/>
          </w:tcPr>
          <w:p w:rsidR="000F5571" w:rsidRPr="00A36089" w:rsidRDefault="000F5571" w:rsidP="000646F4">
            <w:pPr>
              <w:jc w:val="center"/>
              <w:rPr>
                <w:b/>
                <w:bCs/>
              </w:rPr>
            </w:pPr>
          </w:p>
        </w:tc>
        <w:tc>
          <w:tcPr>
            <w:tcW w:w="1418" w:type="dxa"/>
            <w:tcBorders>
              <w:top w:val="nil"/>
              <w:left w:val="nil"/>
              <w:bottom w:val="nil"/>
              <w:right w:val="nil"/>
            </w:tcBorders>
            <w:shd w:val="clear" w:color="auto" w:fill="auto"/>
            <w:vAlign w:val="bottom"/>
            <w:hideMark/>
          </w:tcPr>
          <w:p w:rsidR="000F5571" w:rsidRPr="00A36089" w:rsidRDefault="000F5571" w:rsidP="000646F4">
            <w:pPr>
              <w:jc w:val="center"/>
              <w:rPr>
                <w:b/>
                <w:bCs/>
              </w:rPr>
            </w:pPr>
          </w:p>
        </w:tc>
        <w:tc>
          <w:tcPr>
            <w:tcW w:w="1701" w:type="dxa"/>
            <w:tcBorders>
              <w:top w:val="nil"/>
              <w:left w:val="nil"/>
              <w:bottom w:val="nil"/>
              <w:right w:val="nil"/>
            </w:tcBorders>
            <w:shd w:val="clear" w:color="auto" w:fill="auto"/>
            <w:vAlign w:val="bottom"/>
            <w:hideMark/>
          </w:tcPr>
          <w:p w:rsidR="000F5571" w:rsidRPr="00A36089" w:rsidRDefault="000F5571" w:rsidP="000646F4">
            <w:pPr>
              <w:jc w:val="center"/>
              <w:rPr>
                <w:b/>
                <w:bCs/>
              </w:rPr>
            </w:pPr>
          </w:p>
        </w:tc>
        <w:tc>
          <w:tcPr>
            <w:tcW w:w="1701" w:type="dxa"/>
            <w:tcBorders>
              <w:top w:val="nil"/>
              <w:left w:val="nil"/>
              <w:bottom w:val="nil"/>
              <w:right w:val="nil"/>
            </w:tcBorders>
            <w:shd w:val="clear" w:color="auto" w:fill="auto"/>
            <w:vAlign w:val="bottom"/>
            <w:hideMark/>
          </w:tcPr>
          <w:p w:rsidR="000F5571" w:rsidRPr="00A36089" w:rsidRDefault="000F5571" w:rsidP="000646F4">
            <w:pPr>
              <w:jc w:val="center"/>
              <w:rPr>
                <w:b/>
                <w:bCs/>
              </w:rPr>
            </w:pPr>
          </w:p>
        </w:tc>
        <w:tc>
          <w:tcPr>
            <w:tcW w:w="1701" w:type="dxa"/>
            <w:tcBorders>
              <w:top w:val="nil"/>
              <w:left w:val="nil"/>
              <w:bottom w:val="nil"/>
              <w:right w:val="nil"/>
            </w:tcBorders>
            <w:shd w:val="clear" w:color="auto" w:fill="auto"/>
            <w:vAlign w:val="bottom"/>
            <w:hideMark/>
          </w:tcPr>
          <w:p w:rsidR="000F5571" w:rsidRPr="00A36089" w:rsidRDefault="000F5571" w:rsidP="000646F4">
            <w:pPr>
              <w:jc w:val="center"/>
              <w:rPr>
                <w:b/>
                <w:bCs/>
              </w:rPr>
            </w:pPr>
            <w:r w:rsidRPr="00A36089">
              <w:rPr>
                <w:b/>
                <w:bCs/>
              </w:rPr>
              <w:t>тыс.</w:t>
            </w:r>
            <w:r>
              <w:rPr>
                <w:b/>
                <w:bCs/>
              </w:rPr>
              <w:t xml:space="preserve"> </w:t>
            </w:r>
            <w:r w:rsidRPr="00A36089">
              <w:rPr>
                <w:b/>
                <w:bCs/>
              </w:rPr>
              <w:t>руб</w:t>
            </w:r>
          </w:p>
        </w:tc>
      </w:tr>
      <w:tr w:rsidR="000F5571" w:rsidRPr="00A36089" w:rsidTr="000F5571">
        <w:trPr>
          <w:trHeight w:val="75"/>
        </w:trPr>
        <w:tc>
          <w:tcPr>
            <w:tcW w:w="4126" w:type="dxa"/>
            <w:tcBorders>
              <w:top w:val="nil"/>
              <w:left w:val="nil"/>
              <w:bottom w:val="nil"/>
              <w:right w:val="nil"/>
            </w:tcBorders>
            <w:shd w:val="clear" w:color="auto" w:fill="auto"/>
            <w:noWrap/>
            <w:vAlign w:val="bottom"/>
            <w:hideMark/>
          </w:tcPr>
          <w:p w:rsidR="000F5571" w:rsidRPr="00A36089" w:rsidRDefault="000F5571" w:rsidP="000646F4">
            <w:pPr>
              <w:jc w:val="center"/>
              <w:rPr>
                <w:b/>
                <w:bCs/>
              </w:rPr>
            </w:pPr>
          </w:p>
        </w:tc>
        <w:tc>
          <w:tcPr>
            <w:tcW w:w="1276" w:type="dxa"/>
            <w:tcBorders>
              <w:top w:val="nil"/>
              <w:left w:val="nil"/>
              <w:bottom w:val="nil"/>
              <w:right w:val="nil"/>
            </w:tcBorders>
            <w:shd w:val="clear" w:color="auto" w:fill="auto"/>
            <w:noWrap/>
            <w:vAlign w:val="bottom"/>
            <w:hideMark/>
          </w:tcPr>
          <w:p w:rsidR="000F5571" w:rsidRPr="00A36089" w:rsidRDefault="000F5571" w:rsidP="000646F4">
            <w:pPr>
              <w:jc w:val="center"/>
              <w:rPr>
                <w:b/>
                <w:bCs/>
              </w:rPr>
            </w:pPr>
          </w:p>
        </w:tc>
        <w:tc>
          <w:tcPr>
            <w:tcW w:w="1417" w:type="dxa"/>
            <w:tcBorders>
              <w:top w:val="nil"/>
              <w:left w:val="nil"/>
              <w:bottom w:val="nil"/>
              <w:right w:val="nil"/>
            </w:tcBorders>
            <w:shd w:val="clear" w:color="auto" w:fill="auto"/>
            <w:noWrap/>
            <w:vAlign w:val="bottom"/>
            <w:hideMark/>
          </w:tcPr>
          <w:p w:rsidR="000F5571" w:rsidRPr="00A36089" w:rsidRDefault="000F5571" w:rsidP="000646F4">
            <w:pPr>
              <w:jc w:val="center"/>
              <w:rPr>
                <w:b/>
                <w:bCs/>
              </w:rPr>
            </w:pPr>
          </w:p>
        </w:tc>
        <w:tc>
          <w:tcPr>
            <w:tcW w:w="1418" w:type="dxa"/>
            <w:tcBorders>
              <w:top w:val="nil"/>
              <w:left w:val="nil"/>
              <w:bottom w:val="nil"/>
              <w:right w:val="nil"/>
            </w:tcBorders>
            <w:shd w:val="clear" w:color="auto" w:fill="auto"/>
            <w:noWrap/>
            <w:vAlign w:val="bottom"/>
            <w:hideMark/>
          </w:tcPr>
          <w:p w:rsidR="000F5571" w:rsidRPr="00A36089" w:rsidRDefault="000F5571" w:rsidP="000646F4">
            <w:pPr>
              <w:jc w:val="center"/>
              <w:rPr>
                <w:b/>
                <w:bCs/>
              </w:rPr>
            </w:pPr>
          </w:p>
        </w:tc>
        <w:tc>
          <w:tcPr>
            <w:tcW w:w="1701" w:type="dxa"/>
            <w:tcBorders>
              <w:top w:val="nil"/>
              <w:left w:val="nil"/>
              <w:bottom w:val="nil"/>
              <w:right w:val="nil"/>
            </w:tcBorders>
            <w:shd w:val="clear" w:color="auto" w:fill="auto"/>
            <w:noWrap/>
            <w:vAlign w:val="bottom"/>
            <w:hideMark/>
          </w:tcPr>
          <w:p w:rsidR="000F5571" w:rsidRPr="00A36089" w:rsidRDefault="000F5571" w:rsidP="000646F4">
            <w:pPr>
              <w:jc w:val="right"/>
            </w:pPr>
          </w:p>
        </w:tc>
        <w:tc>
          <w:tcPr>
            <w:tcW w:w="1701" w:type="dxa"/>
            <w:tcBorders>
              <w:top w:val="nil"/>
              <w:left w:val="nil"/>
              <w:bottom w:val="nil"/>
              <w:right w:val="nil"/>
            </w:tcBorders>
            <w:shd w:val="clear" w:color="auto" w:fill="auto"/>
            <w:noWrap/>
            <w:vAlign w:val="bottom"/>
            <w:hideMark/>
          </w:tcPr>
          <w:p w:rsidR="000F5571" w:rsidRPr="00A36089" w:rsidRDefault="000F5571" w:rsidP="000646F4">
            <w:pPr>
              <w:jc w:val="right"/>
            </w:pPr>
          </w:p>
        </w:tc>
        <w:tc>
          <w:tcPr>
            <w:tcW w:w="1701" w:type="dxa"/>
            <w:tcBorders>
              <w:top w:val="nil"/>
              <w:left w:val="nil"/>
              <w:bottom w:val="nil"/>
              <w:right w:val="nil"/>
            </w:tcBorders>
            <w:shd w:val="clear" w:color="auto" w:fill="auto"/>
            <w:noWrap/>
            <w:vAlign w:val="bottom"/>
            <w:hideMark/>
          </w:tcPr>
          <w:p w:rsidR="000F5571" w:rsidRPr="00A36089" w:rsidRDefault="000F5571" w:rsidP="000646F4"/>
        </w:tc>
      </w:tr>
      <w:tr w:rsidR="000F5571" w:rsidRPr="00A36089" w:rsidTr="000F5571">
        <w:trPr>
          <w:trHeight w:val="345"/>
        </w:trPr>
        <w:tc>
          <w:tcPr>
            <w:tcW w:w="412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F5571" w:rsidRPr="000F5571" w:rsidRDefault="000F5571" w:rsidP="000646F4">
            <w:pPr>
              <w:jc w:val="center"/>
              <w:rPr>
                <w:b/>
              </w:rPr>
            </w:pPr>
            <w:r w:rsidRPr="000F5571">
              <w:rPr>
                <w:b/>
              </w:rPr>
              <w:t>Наименование показателей</w:t>
            </w:r>
          </w:p>
        </w:tc>
        <w:tc>
          <w:tcPr>
            <w:tcW w:w="127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F5571" w:rsidRPr="000F5571" w:rsidRDefault="000F5571" w:rsidP="000646F4">
            <w:pPr>
              <w:jc w:val="center"/>
              <w:rPr>
                <w:b/>
              </w:rPr>
            </w:pPr>
            <w:r w:rsidRPr="000F5571">
              <w:rPr>
                <w:b/>
              </w:rPr>
              <w:t>РЗ/ПР</w:t>
            </w:r>
          </w:p>
        </w:tc>
        <w:tc>
          <w:tcPr>
            <w:tcW w:w="141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F5571" w:rsidRPr="000F5571" w:rsidRDefault="000F5571" w:rsidP="000646F4">
            <w:pPr>
              <w:jc w:val="center"/>
              <w:rPr>
                <w:b/>
              </w:rPr>
            </w:pPr>
            <w:r w:rsidRPr="000F5571">
              <w:rPr>
                <w:b/>
              </w:rPr>
              <w:t>КЦСР</w:t>
            </w:r>
          </w:p>
        </w:tc>
        <w:tc>
          <w:tcPr>
            <w:tcW w:w="14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F5571" w:rsidRPr="000F5571" w:rsidRDefault="000F5571" w:rsidP="000646F4">
            <w:pPr>
              <w:jc w:val="center"/>
              <w:rPr>
                <w:b/>
              </w:rPr>
            </w:pPr>
            <w:r w:rsidRPr="000F5571">
              <w:rPr>
                <w:b/>
              </w:rPr>
              <w:t>КВР</w:t>
            </w:r>
          </w:p>
        </w:tc>
        <w:tc>
          <w:tcPr>
            <w:tcW w:w="1701" w:type="dxa"/>
            <w:tcBorders>
              <w:top w:val="single" w:sz="8" w:space="0" w:color="000000"/>
              <w:left w:val="nil"/>
              <w:bottom w:val="nil"/>
              <w:right w:val="single" w:sz="4" w:space="0" w:color="000000"/>
            </w:tcBorders>
            <w:shd w:val="clear" w:color="auto" w:fill="auto"/>
            <w:vAlign w:val="bottom"/>
            <w:hideMark/>
          </w:tcPr>
          <w:p w:rsidR="000F5571" w:rsidRPr="000F5571" w:rsidRDefault="000F5571" w:rsidP="000646F4">
            <w:pPr>
              <w:jc w:val="center"/>
              <w:rPr>
                <w:b/>
              </w:rPr>
            </w:pPr>
            <w:r w:rsidRPr="000F5571">
              <w:rPr>
                <w:b/>
              </w:rPr>
              <w:t>План на</w:t>
            </w:r>
          </w:p>
        </w:tc>
        <w:tc>
          <w:tcPr>
            <w:tcW w:w="1701" w:type="dxa"/>
            <w:tcBorders>
              <w:top w:val="single" w:sz="8" w:space="0" w:color="000000"/>
              <w:left w:val="nil"/>
              <w:bottom w:val="nil"/>
              <w:right w:val="single" w:sz="4" w:space="0" w:color="000000"/>
            </w:tcBorders>
            <w:shd w:val="clear" w:color="auto" w:fill="auto"/>
            <w:vAlign w:val="bottom"/>
            <w:hideMark/>
          </w:tcPr>
          <w:p w:rsidR="000F5571" w:rsidRPr="000F5571" w:rsidRDefault="000F5571" w:rsidP="000646F4">
            <w:pPr>
              <w:jc w:val="center"/>
              <w:rPr>
                <w:b/>
              </w:rPr>
            </w:pPr>
            <w:r w:rsidRPr="000F5571">
              <w:rPr>
                <w:b/>
              </w:rPr>
              <w:t>План на</w:t>
            </w:r>
          </w:p>
        </w:tc>
        <w:tc>
          <w:tcPr>
            <w:tcW w:w="1701" w:type="dxa"/>
            <w:tcBorders>
              <w:top w:val="single" w:sz="8" w:space="0" w:color="000000"/>
              <w:left w:val="nil"/>
              <w:bottom w:val="nil"/>
              <w:right w:val="single" w:sz="4" w:space="0" w:color="000000"/>
            </w:tcBorders>
            <w:shd w:val="clear" w:color="auto" w:fill="auto"/>
            <w:vAlign w:val="bottom"/>
            <w:hideMark/>
          </w:tcPr>
          <w:p w:rsidR="000F5571" w:rsidRPr="000F5571" w:rsidRDefault="000F5571" w:rsidP="000646F4">
            <w:pPr>
              <w:jc w:val="center"/>
              <w:rPr>
                <w:b/>
              </w:rPr>
            </w:pPr>
            <w:r w:rsidRPr="000F5571">
              <w:rPr>
                <w:b/>
              </w:rPr>
              <w:t>План на</w:t>
            </w:r>
          </w:p>
        </w:tc>
      </w:tr>
      <w:tr w:rsidR="000F5571" w:rsidRPr="00A36089" w:rsidTr="000F5571">
        <w:trPr>
          <w:trHeight w:val="345"/>
        </w:trPr>
        <w:tc>
          <w:tcPr>
            <w:tcW w:w="4126" w:type="dxa"/>
            <w:vMerge/>
            <w:tcBorders>
              <w:top w:val="single" w:sz="8" w:space="0" w:color="000000"/>
              <w:left w:val="single" w:sz="4" w:space="0" w:color="000000"/>
              <w:bottom w:val="single" w:sz="4" w:space="0" w:color="000000"/>
              <w:right w:val="single" w:sz="4" w:space="0" w:color="000000"/>
            </w:tcBorders>
            <w:vAlign w:val="center"/>
            <w:hideMark/>
          </w:tcPr>
          <w:p w:rsidR="000F5571" w:rsidRPr="00A36089" w:rsidRDefault="000F5571" w:rsidP="000646F4"/>
        </w:tc>
        <w:tc>
          <w:tcPr>
            <w:tcW w:w="1276" w:type="dxa"/>
            <w:vMerge/>
            <w:tcBorders>
              <w:top w:val="single" w:sz="8" w:space="0" w:color="000000"/>
              <w:left w:val="single" w:sz="4" w:space="0" w:color="000000"/>
              <w:bottom w:val="single" w:sz="4" w:space="0" w:color="000000"/>
              <w:right w:val="single" w:sz="4" w:space="0" w:color="000000"/>
            </w:tcBorders>
            <w:vAlign w:val="center"/>
            <w:hideMark/>
          </w:tcPr>
          <w:p w:rsidR="000F5571" w:rsidRPr="00A36089" w:rsidRDefault="000F5571" w:rsidP="000646F4"/>
        </w:tc>
        <w:tc>
          <w:tcPr>
            <w:tcW w:w="1417" w:type="dxa"/>
            <w:vMerge/>
            <w:tcBorders>
              <w:top w:val="single" w:sz="8" w:space="0" w:color="000000"/>
              <w:left w:val="single" w:sz="4" w:space="0" w:color="000000"/>
              <w:bottom w:val="single" w:sz="4" w:space="0" w:color="000000"/>
              <w:right w:val="single" w:sz="4" w:space="0" w:color="000000"/>
            </w:tcBorders>
            <w:vAlign w:val="center"/>
            <w:hideMark/>
          </w:tcPr>
          <w:p w:rsidR="000F5571" w:rsidRPr="00A36089" w:rsidRDefault="000F5571" w:rsidP="000646F4"/>
        </w:tc>
        <w:tc>
          <w:tcPr>
            <w:tcW w:w="1418" w:type="dxa"/>
            <w:vMerge/>
            <w:tcBorders>
              <w:top w:val="single" w:sz="8" w:space="0" w:color="000000"/>
              <w:left w:val="single" w:sz="4" w:space="0" w:color="000000"/>
              <w:bottom w:val="single" w:sz="4" w:space="0" w:color="000000"/>
              <w:right w:val="single" w:sz="4" w:space="0" w:color="000000"/>
            </w:tcBorders>
            <w:vAlign w:val="center"/>
            <w:hideMark/>
          </w:tcPr>
          <w:p w:rsidR="000F5571" w:rsidRPr="00A36089" w:rsidRDefault="000F5571" w:rsidP="000646F4"/>
        </w:tc>
        <w:tc>
          <w:tcPr>
            <w:tcW w:w="1701" w:type="dxa"/>
            <w:tcBorders>
              <w:top w:val="nil"/>
              <w:left w:val="nil"/>
              <w:bottom w:val="single" w:sz="4" w:space="0" w:color="000000"/>
              <w:right w:val="single" w:sz="4" w:space="0" w:color="000000"/>
            </w:tcBorders>
            <w:shd w:val="clear" w:color="auto" w:fill="auto"/>
            <w:hideMark/>
          </w:tcPr>
          <w:p w:rsidR="000F5571" w:rsidRPr="000F5571" w:rsidRDefault="000F5571" w:rsidP="000646F4">
            <w:pPr>
              <w:jc w:val="center"/>
              <w:rPr>
                <w:b/>
              </w:rPr>
            </w:pPr>
            <w:r w:rsidRPr="000F5571">
              <w:rPr>
                <w:b/>
              </w:rPr>
              <w:t xml:space="preserve">2020 год </w:t>
            </w:r>
          </w:p>
        </w:tc>
        <w:tc>
          <w:tcPr>
            <w:tcW w:w="1701" w:type="dxa"/>
            <w:tcBorders>
              <w:top w:val="nil"/>
              <w:left w:val="nil"/>
              <w:bottom w:val="single" w:sz="4" w:space="0" w:color="000000"/>
              <w:right w:val="single" w:sz="4" w:space="0" w:color="000000"/>
            </w:tcBorders>
            <w:shd w:val="clear" w:color="auto" w:fill="auto"/>
            <w:hideMark/>
          </w:tcPr>
          <w:p w:rsidR="000F5571" w:rsidRPr="000F5571" w:rsidRDefault="000F5571" w:rsidP="000646F4">
            <w:pPr>
              <w:jc w:val="center"/>
              <w:rPr>
                <w:b/>
              </w:rPr>
            </w:pPr>
            <w:r w:rsidRPr="000F5571">
              <w:rPr>
                <w:b/>
              </w:rPr>
              <w:t xml:space="preserve">2021 год </w:t>
            </w:r>
          </w:p>
        </w:tc>
        <w:tc>
          <w:tcPr>
            <w:tcW w:w="1701" w:type="dxa"/>
            <w:tcBorders>
              <w:top w:val="nil"/>
              <w:left w:val="nil"/>
              <w:bottom w:val="single" w:sz="4" w:space="0" w:color="000000"/>
              <w:right w:val="single" w:sz="4" w:space="0" w:color="000000"/>
            </w:tcBorders>
            <w:shd w:val="clear" w:color="auto" w:fill="auto"/>
            <w:noWrap/>
            <w:hideMark/>
          </w:tcPr>
          <w:p w:rsidR="000F5571" w:rsidRPr="000F5571" w:rsidRDefault="000F5571" w:rsidP="000646F4">
            <w:pPr>
              <w:jc w:val="center"/>
              <w:rPr>
                <w:b/>
              </w:rPr>
            </w:pPr>
            <w:r w:rsidRPr="000F5571">
              <w:rPr>
                <w:b/>
              </w:rPr>
              <w:t xml:space="preserve">2022 год </w:t>
            </w:r>
          </w:p>
        </w:tc>
      </w:tr>
      <w:tr w:rsidR="000F5571" w:rsidRPr="00A36089" w:rsidTr="000F5571">
        <w:trPr>
          <w:trHeight w:val="255"/>
        </w:trPr>
        <w:tc>
          <w:tcPr>
            <w:tcW w:w="4126" w:type="dxa"/>
            <w:tcBorders>
              <w:top w:val="nil"/>
              <w:left w:val="single" w:sz="4" w:space="0" w:color="000000"/>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1</w:t>
            </w:r>
          </w:p>
        </w:tc>
        <w:tc>
          <w:tcPr>
            <w:tcW w:w="1276" w:type="dxa"/>
            <w:tcBorders>
              <w:top w:val="nil"/>
              <w:left w:val="nil"/>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2</w:t>
            </w:r>
          </w:p>
        </w:tc>
        <w:tc>
          <w:tcPr>
            <w:tcW w:w="1417" w:type="dxa"/>
            <w:tcBorders>
              <w:top w:val="nil"/>
              <w:left w:val="nil"/>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3</w:t>
            </w:r>
          </w:p>
        </w:tc>
        <w:tc>
          <w:tcPr>
            <w:tcW w:w="1418" w:type="dxa"/>
            <w:tcBorders>
              <w:top w:val="nil"/>
              <w:left w:val="nil"/>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4</w:t>
            </w:r>
          </w:p>
        </w:tc>
        <w:tc>
          <w:tcPr>
            <w:tcW w:w="1701" w:type="dxa"/>
            <w:tcBorders>
              <w:top w:val="nil"/>
              <w:left w:val="nil"/>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5</w:t>
            </w:r>
          </w:p>
        </w:tc>
        <w:tc>
          <w:tcPr>
            <w:tcW w:w="1701" w:type="dxa"/>
            <w:tcBorders>
              <w:top w:val="nil"/>
              <w:left w:val="nil"/>
              <w:bottom w:val="single" w:sz="8" w:space="0" w:color="000000"/>
              <w:right w:val="single" w:sz="4" w:space="0" w:color="000000"/>
            </w:tcBorders>
            <w:shd w:val="clear" w:color="auto" w:fill="auto"/>
            <w:noWrap/>
            <w:vAlign w:val="bottom"/>
            <w:hideMark/>
          </w:tcPr>
          <w:p w:rsidR="000F5571" w:rsidRPr="00A36089" w:rsidRDefault="000F5571" w:rsidP="000646F4">
            <w:pPr>
              <w:jc w:val="center"/>
            </w:pPr>
            <w:r w:rsidRPr="00A36089">
              <w:t>6</w:t>
            </w:r>
          </w:p>
        </w:tc>
        <w:tc>
          <w:tcPr>
            <w:tcW w:w="1701" w:type="dxa"/>
            <w:tcBorders>
              <w:top w:val="nil"/>
              <w:left w:val="nil"/>
              <w:bottom w:val="single" w:sz="8" w:space="0" w:color="000000"/>
              <w:right w:val="single" w:sz="4" w:space="0" w:color="000000"/>
            </w:tcBorders>
            <w:shd w:val="clear" w:color="auto" w:fill="auto"/>
            <w:noWrap/>
            <w:vAlign w:val="center"/>
            <w:hideMark/>
          </w:tcPr>
          <w:p w:rsidR="000F5571" w:rsidRPr="00A36089" w:rsidRDefault="000F5571" w:rsidP="000646F4">
            <w:pPr>
              <w:jc w:val="center"/>
            </w:pPr>
            <w:r w:rsidRPr="00A36089">
              <w:t>7</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C0C0C0" w:fill="C0C0C0"/>
            <w:vAlign w:val="bottom"/>
            <w:hideMark/>
          </w:tcPr>
          <w:p w:rsidR="000F5571" w:rsidRDefault="000F5571" w:rsidP="000646F4">
            <w:pPr>
              <w:rPr>
                <w:b/>
                <w:bCs/>
              </w:rPr>
            </w:pPr>
            <w:r>
              <w:rPr>
                <w:b/>
                <w:bCs/>
              </w:rPr>
              <w:t xml:space="preserve">администрация Кожурлинского </w:t>
            </w:r>
            <w:r w:rsidRPr="00A36089">
              <w:rPr>
                <w:b/>
                <w:bCs/>
              </w:rPr>
              <w:t>сельсовета Убинского района Новосибирской области</w:t>
            </w:r>
          </w:p>
          <w:p w:rsidR="000F5571" w:rsidRPr="00A36089" w:rsidRDefault="000F5571" w:rsidP="000646F4">
            <w:pPr>
              <w:rPr>
                <w:b/>
                <w:bCs/>
              </w:rPr>
            </w:pPr>
          </w:p>
        </w:tc>
        <w:tc>
          <w:tcPr>
            <w:tcW w:w="1276" w:type="dxa"/>
            <w:tcBorders>
              <w:top w:val="nil"/>
              <w:left w:val="nil"/>
              <w:bottom w:val="single" w:sz="4" w:space="0" w:color="000000"/>
              <w:right w:val="nil"/>
            </w:tcBorders>
            <w:shd w:val="clear" w:color="C0C0C0" w:fill="C0C0C0"/>
            <w:noWrap/>
            <w:vAlign w:val="bottom"/>
            <w:hideMark/>
          </w:tcPr>
          <w:p w:rsidR="000F5571" w:rsidRPr="00A36089" w:rsidRDefault="000F5571" w:rsidP="000646F4">
            <w:pPr>
              <w:rPr>
                <w:b/>
                <w:bCs/>
              </w:rPr>
            </w:pPr>
            <w:r w:rsidRPr="00A36089">
              <w:rPr>
                <w:b/>
                <w:bCs/>
              </w:rPr>
              <w:t> </w:t>
            </w:r>
          </w:p>
        </w:tc>
        <w:tc>
          <w:tcPr>
            <w:tcW w:w="1417" w:type="dxa"/>
            <w:tcBorders>
              <w:top w:val="nil"/>
              <w:left w:val="nil"/>
              <w:bottom w:val="single" w:sz="4" w:space="0" w:color="000000"/>
              <w:right w:val="nil"/>
            </w:tcBorders>
            <w:shd w:val="clear" w:color="C0C0C0" w:fill="C0C0C0"/>
            <w:noWrap/>
            <w:vAlign w:val="bottom"/>
            <w:hideMark/>
          </w:tcPr>
          <w:p w:rsidR="000F5571" w:rsidRPr="00A36089" w:rsidRDefault="000F5571" w:rsidP="000646F4">
            <w:pPr>
              <w:rPr>
                <w:b/>
                <w:bCs/>
              </w:rPr>
            </w:pPr>
            <w:r w:rsidRPr="00A36089">
              <w:rPr>
                <w:b/>
                <w:bCs/>
              </w:rPr>
              <w:t> </w:t>
            </w:r>
          </w:p>
        </w:tc>
        <w:tc>
          <w:tcPr>
            <w:tcW w:w="1418" w:type="dxa"/>
            <w:tcBorders>
              <w:top w:val="nil"/>
              <w:left w:val="nil"/>
              <w:bottom w:val="single" w:sz="4" w:space="0" w:color="000000"/>
              <w:right w:val="single" w:sz="4" w:space="0" w:color="000000"/>
            </w:tcBorders>
            <w:shd w:val="clear" w:color="C0C0C0" w:fill="C0C0C0"/>
            <w:noWrap/>
            <w:vAlign w:val="bottom"/>
            <w:hideMark/>
          </w:tcPr>
          <w:p w:rsidR="000F5571" w:rsidRPr="00A36089" w:rsidRDefault="000F5571" w:rsidP="000646F4">
            <w:pPr>
              <w:rPr>
                <w:b/>
                <w:bCs/>
              </w:rPr>
            </w:pPr>
            <w:r w:rsidRPr="00A36089">
              <w:rPr>
                <w:b/>
                <w:bCs/>
              </w:rPr>
              <w:t> </w:t>
            </w:r>
          </w:p>
        </w:tc>
        <w:tc>
          <w:tcPr>
            <w:tcW w:w="1701" w:type="dxa"/>
            <w:tcBorders>
              <w:top w:val="nil"/>
              <w:left w:val="nil"/>
              <w:bottom w:val="single" w:sz="4" w:space="0" w:color="000000"/>
              <w:right w:val="single" w:sz="4" w:space="0" w:color="000000"/>
            </w:tcBorders>
            <w:shd w:val="clear" w:color="C0C0C0" w:fill="C0C0C0"/>
            <w:noWrap/>
            <w:vAlign w:val="center"/>
            <w:hideMark/>
          </w:tcPr>
          <w:p w:rsidR="000F5571" w:rsidRPr="00A36089" w:rsidRDefault="000F5571" w:rsidP="000646F4">
            <w:pPr>
              <w:jc w:val="right"/>
              <w:rPr>
                <w:b/>
                <w:bCs/>
              </w:rPr>
            </w:pPr>
            <w:r w:rsidRPr="00A36089">
              <w:rPr>
                <w:b/>
                <w:bCs/>
              </w:rPr>
              <w:t>14 485,00</w:t>
            </w:r>
          </w:p>
        </w:tc>
        <w:tc>
          <w:tcPr>
            <w:tcW w:w="1701" w:type="dxa"/>
            <w:tcBorders>
              <w:top w:val="nil"/>
              <w:left w:val="nil"/>
              <w:bottom w:val="single" w:sz="4" w:space="0" w:color="000000"/>
              <w:right w:val="single" w:sz="4" w:space="0" w:color="000000"/>
            </w:tcBorders>
            <w:shd w:val="clear" w:color="C0C0C0" w:fill="C0C0C0"/>
            <w:noWrap/>
            <w:vAlign w:val="center"/>
            <w:hideMark/>
          </w:tcPr>
          <w:p w:rsidR="000F5571" w:rsidRPr="00A36089" w:rsidRDefault="000F5571" w:rsidP="000646F4">
            <w:pPr>
              <w:jc w:val="right"/>
              <w:rPr>
                <w:b/>
                <w:bCs/>
              </w:rPr>
            </w:pPr>
            <w:r w:rsidRPr="00A36089">
              <w:rPr>
                <w:b/>
                <w:bCs/>
              </w:rPr>
              <w:t>4 038,00</w:t>
            </w:r>
          </w:p>
        </w:tc>
        <w:tc>
          <w:tcPr>
            <w:tcW w:w="1701" w:type="dxa"/>
            <w:tcBorders>
              <w:top w:val="nil"/>
              <w:left w:val="nil"/>
              <w:bottom w:val="single" w:sz="4" w:space="0" w:color="000000"/>
              <w:right w:val="single" w:sz="8" w:space="0" w:color="000000"/>
            </w:tcBorders>
            <w:shd w:val="clear" w:color="C0C0C0" w:fill="C0C0C0"/>
            <w:noWrap/>
            <w:vAlign w:val="center"/>
            <w:hideMark/>
          </w:tcPr>
          <w:p w:rsidR="000F5571" w:rsidRPr="00A36089" w:rsidRDefault="000F5571" w:rsidP="000646F4">
            <w:pPr>
              <w:jc w:val="right"/>
              <w:rPr>
                <w:b/>
                <w:bCs/>
              </w:rPr>
            </w:pPr>
            <w:r w:rsidRPr="00A36089">
              <w:rPr>
                <w:b/>
                <w:bCs/>
              </w:rPr>
              <w:t>3 458,00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ОБЩЕГОСУДАРСТВЕННЫЕ ВОПРОСЫ</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4 222,00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443,00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310,00</w:t>
            </w:r>
          </w:p>
        </w:tc>
      </w:tr>
      <w:tr w:rsidR="000F5571" w:rsidRPr="00A36089" w:rsidTr="000F5571">
        <w:trPr>
          <w:trHeight w:val="67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718,00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422,00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289,00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субсидия на сболансированность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718,00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422,00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289,00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государственных (муниципальных) органов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120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718,00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422,00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289,00</w:t>
            </w:r>
          </w:p>
        </w:tc>
      </w:tr>
      <w:tr w:rsidR="000F5571" w:rsidRPr="00A36089" w:rsidTr="000F5571">
        <w:trPr>
          <w:trHeight w:val="900"/>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2 867,00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21,00</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21,00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администрация</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7700001040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1 016,00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21,00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государственных (муниципальных) органов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7700001040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120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547,00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7700001040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377,00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Уплата налогов, сборов и иных платежей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7700001040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850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21,00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субсидия на сболансированность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1 850,00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государственных (муниципальных) органов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120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67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F5571">
            <w:r w:rsidRPr="00A36089">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0106</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ревизионная комиссия</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0106</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7700001060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Обеспечение проведения выборов и референдумов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проведение выборов и рефирендумов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7700001072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Резервные фонды</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0111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15,00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резервный фонд</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0111</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7700001110</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15,00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Другие общегосударственные вопросы</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0113</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0113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7700070370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0113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7700070370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НАЦИОНАЛЬНАЯ ОБОРОНА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0200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103,00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Мобилизационная и вневойсковая подготовка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0203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103,00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в\учет</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0203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7700051180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103,00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государственных (муниципальных) органов</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0203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7700051180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120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94,00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94,00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94,00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0203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7700051180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6,00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9,00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НАЦИОНАЛЬНАЯ БЕЗОПАСНОСТЬ И ПРАВООХРАНИТЕЛЬНАЯ ДЕЯТЕЛЬНОСТЬ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67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F5571">
            <w:pPr>
              <w:ind w:left="-57" w:right="-57"/>
            </w:pPr>
            <w:r w:rsidRPr="00A36089">
              <w:t>Защита населения и территории от чрезвычайных ситуаций природного и техногенного характера, гражданская оборона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ликв.</w:t>
            </w:r>
            <w:r>
              <w:t xml:space="preserve"> </w:t>
            </w:r>
            <w:r w:rsidRPr="00A36089">
              <w:t>последствий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7700003091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7700003091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Обеспечение пожарной безопасности</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пожарная безопасность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7700003101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7700003101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Другие вопросы в области национальной безопасности и правоохранительной деятельности</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0314</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терроризм</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7700003141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0314</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7700003141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НАЦИОНАЛЬНАЯ ЭКОНОМИКА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2 830,00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1 108,00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1 186,00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Водное хозяйство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0406</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водное хозяйство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0406</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7700004062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0406</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7700004062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Дорожное хозяйство (дорожные фонды)</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1 028,00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1 108,00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1 186,00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дороги</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7700004095</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1 028,00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1 108,00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1 186,00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0409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7700004095</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1 028,00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1 108,00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1 186,00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Другие вопросы в области национальной экономики</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0412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малый бизнес</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0412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7700004121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90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0412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7700004121</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810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ЖИЛИЩНО-КОММУНАЛЬНОЕ ХОЗЯЙСТВО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3 448,00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1 481,00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1 418,00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Коммунальное хозяйство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1 627,00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981,00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981,00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коммунальное хоз-во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7700005022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631,00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18,00</w:t>
            </w:r>
          </w:p>
        </w:tc>
      </w:tr>
      <w:tr w:rsidR="000F5571" w:rsidRPr="00A36089" w:rsidTr="000F5571">
        <w:trPr>
          <w:trHeight w:val="450"/>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7700005022</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383,00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Уплата налогов, сборов и иных платежей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7700005022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850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248,00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18,00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18,00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субсидия на сболансированность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996,00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963,00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963,00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0502</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996,00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963,00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963,00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Благоустройство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1 821,00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500,00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437,00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благоустройство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586,00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110,00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586,00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благоустройство</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7700005033</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685,00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7700005033</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685,00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содержание свалок</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7700005034</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100,00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7700005034</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100,00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субсидия на сболансированность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460,00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299,00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227,00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0503</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460,00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299,00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227,00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ОБРАЗОВАНИЕ</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0700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Молодежная политика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0707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моложежная политика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0707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7700007072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казенных учреждений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0707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7700007072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 xml:space="preserve">Иные закупки товаров, работ и услуг для обеспечения государственных </w:t>
            </w:r>
            <w:r w:rsidRPr="00A36089">
              <w:lastRenderedPageBreak/>
              <w:t>(муниципальных)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lastRenderedPageBreak/>
              <w:t>0707</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7700007072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КУЛЬТУРА, КИНЕМАТОГРАФИЯ</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3 441,00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597,00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112,00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Культура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3 441,00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597,00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112,00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культура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7700008012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1 552,00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597,00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112,00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казенных учреждений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7700008012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486,00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435,00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7700008012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919,00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Уплата налогов, сборов и иных платежей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7700008012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850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147,00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162,00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112,00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субсидия на сболансированность</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1 889,00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казенных учреждений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1 589,00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0801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7700070510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СОЦИАЛЬНАЯ ПОЛИТИКА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1000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317,00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249,00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269,00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Пенсионное обеспечение</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1001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317,00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249,00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269,00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доплата к пенсии</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1001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7700010012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317,00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249,00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269,00</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Публичные нормативные социальные выплаты гражданам</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1001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7700010012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310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317,00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249,00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269,00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F5571">
            <w:pPr>
              <w:ind w:left="-57" w:right="-57"/>
            </w:pPr>
            <w:r w:rsidRPr="00A36089">
              <w:t>ФИЗИЧЕСКАЯ КУЛЬТУРА И СПОРТ</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1100</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Физическая культура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1101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спорт и физ.культура</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1101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7700011012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Расходы на выплаты персоналу казенных учреждений</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1101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7700011012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110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6,00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 </w:t>
            </w:r>
          </w:p>
        </w:tc>
      </w:tr>
      <w:tr w:rsidR="000F5571" w:rsidRPr="00A36089" w:rsidTr="000F5571">
        <w:trPr>
          <w:trHeight w:val="45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Иные закупки товаров, работ и услуг для обеспечения государственных (муниципальных) нужд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1101</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7700011012</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240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40,00</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30,00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30,00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условно утверждённые расходы                                  235</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9999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9990000000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173,00</w:t>
            </w:r>
          </w:p>
        </w:tc>
      </w:tr>
      <w:tr w:rsidR="000F5571" w:rsidRPr="00A36089" w:rsidTr="000F5571">
        <w:trPr>
          <w:trHeight w:val="255"/>
        </w:trPr>
        <w:tc>
          <w:tcPr>
            <w:tcW w:w="4126" w:type="dxa"/>
            <w:tcBorders>
              <w:top w:val="single" w:sz="4" w:space="0" w:color="auto"/>
              <w:left w:val="single" w:sz="8" w:space="0" w:color="000000"/>
              <w:bottom w:val="single" w:sz="4" w:space="0" w:color="000000"/>
              <w:right w:val="nil"/>
            </w:tcBorders>
            <w:shd w:val="clear" w:color="auto" w:fill="auto"/>
            <w:vAlign w:val="bottom"/>
            <w:hideMark/>
          </w:tcPr>
          <w:p w:rsidR="000F5571" w:rsidRPr="00A36089" w:rsidRDefault="000F5571" w:rsidP="000646F4">
            <w:r w:rsidRPr="00A36089">
              <w:lastRenderedPageBreak/>
              <w:t>условно утверждённые расходы                                  235</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9999</w:t>
            </w:r>
          </w:p>
        </w:tc>
        <w:tc>
          <w:tcPr>
            <w:tcW w:w="1417" w:type="dxa"/>
            <w:tcBorders>
              <w:top w:val="single" w:sz="4" w:space="0" w:color="auto"/>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9990000000</w:t>
            </w:r>
          </w:p>
        </w:tc>
        <w:tc>
          <w:tcPr>
            <w:tcW w:w="1418" w:type="dxa"/>
            <w:tcBorders>
              <w:top w:val="single" w:sz="4" w:space="0" w:color="auto"/>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single" w:sz="4" w:space="0" w:color="auto"/>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173.00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Непрограммные направления областного бюджета   235</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9999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9900000000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173,00</w:t>
            </w:r>
          </w:p>
        </w:tc>
      </w:tr>
      <w:tr w:rsidR="000F5571" w:rsidRPr="00A36089" w:rsidTr="000F5571">
        <w:trPr>
          <w:trHeight w:val="255"/>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Условно утверждённые расходы                                  235</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9999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9990000000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 </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173,00</w:t>
            </w:r>
          </w:p>
        </w:tc>
      </w:tr>
      <w:tr w:rsidR="000F5571" w:rsidRPr="00A36089" w:rsidTr="000F5571">
        <w:trPr>
          <w:trHeight w:val="270"/>
        </w:trPr>
        <w:tc>
          <w:tcPr>
            <w:tcW w:w="4126" w:type="dxa"/>
            <w:tcBorders>
              <w:top w:val="nil"/>
              <w:left w:val="single" w:sz="8" w:space="0" w:color="000000"/>
              <w:bottom w:val="single" w:sz="4" w:space="0" w:color="000000"/>
              <w:right w:val="nil"/>
            </w:tcBorders>
            <w:shd w:val="clear" w:color="auto" w:fill="auto"/>
            <w:vAlign w:val="bottom"/>
            <w:hideMark/>
          </w:tcPr>
          <w:p w:rsidR="000F5571" w:rsidRPr="00A36089" w:rsidRDefault="000F5571" w:rsidP="000646F4">
            <w:r w:rsidRPr="00A36089">
              <w:t>Условно утверждённые расходы                                  235</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center"/>
            </w:pPr>
            <w:r w:rsidRPr="00A36089">
              <w:t>9999</w:t>
            </w:r>
          </w:p>
        </w:tc>
        <w:tc>
          <w:tcPr>
            <w:tcW w:w="1417" w:type="dxa"/>
            <w:tcBorders>
              <w:top w:val="nil"/>
              <w:left w:val="nil"/>
              <w:bottom w:val="single" w:sz="4" w:space="0" w:color="000000"/>
              <w:right w:val="nil"/>
            </w:tcBorders>
            <w:shd w:val="clear" w:color="auto" w:fill="auto"/>
            <w:noWrap/>
            <w:vAlign w:val="bottom"/>
            <w:hideMark/>
          </w:tcPr>
          <w:p w:rsidR="000F5571" w:rsidRPr="00A36089" w:rsidRDefault="000F5571" w:rsidP="000646F4">
            <w:pPr>
              <w:jc w:val="center"/>
            </w:pPr>
            <w:r w:rsidRPr="00A36089">
              <w:t>9990000000</w:t>
            </w:r>
          </w:p>
        </w:tc>
        <w:tc>
          <w:tcPr>
            <w:tcW w:w="1418" w:type="dxa"/>
            <w:tcBorders>
              <w:top w:val="nil"/>
              <w:left w:val="single" w:sz="4" w:space="0" w:color="000000"/>
              <w:bottom w:val="single" w:sz="4" w:space="0" w:color="000000"/>
              <w:right w:val="nil"/>
            </w:tcBorders>
            <w:shd w:val="clear" w:color="auto" w:fill="auto"/>
            <w:noWrap/>
            <w:vAlign w:val="bottom"/>
            <w:hideMark/>
          </w:tcPr>
          <w:p w:rsidR="000F5571" w:rsidRPr="00A36089" w:rsidRDefault="000F5571" w:rsidP="000646F4">
            <w:pPr>
              <w:jc w:val="center"/>
            </w:pPr>
            <w:r w:rsidRPr="00A36089">
              <w:t>900</w:t>
            </w:r>
          </w:p>
        </w:tc>
        <w:tc>
          <w:tcPr>
            <w:tcW w:w="1701" w:type="dxa"/>
            <w:tcBorders>
              <w:top w:val="nil"/>
              <w:left w:val="single" w:sz="4" w:space="0" w:color="000000"/>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 </w:t>
            </w:r>
          </w:p>
        </w:tc>
        <w:tc>
          <w:tcPr>
            <w:tcW w:w="1701" w:type="dxa"/>
            <w:tcBorders>
              <w:top w:val="nil"/>
              <w:left w:val="nil"/>
              <w:bottom w:val="single" w:sz="4" w:space="0" w:color="000000"/>
              <w:right w:val="single" w:sz="4" w:space="0" w:color="000000"/>
            </w:tcBorders>
            <w:shd w:val="clear" w:color="auto" w:fill="auto"/>
            <w:noWrap/>
            <w:vAlign w:val="bottom"/>
            <w:hideMark/>
          </w:tcPr>
          <w:p w:rsidR="000F5571" w:rsidRPr="00A36089" w:rsidRDefault="000F5571" w:rsidP="000646F4">
            <w:pPr>
              <w:jc w:val="right"/>
            </w:pPr>
            <w:r w:rsidRPr="00A36089">
              <w:t>101,00</w:t>
            </w:r>
          </w:p>
        </w:tc>
        <w:tc>
          <w:tcPr>
            <w:tcW w:w="1701" w:type="dxa"/>
            <w:tcBorders>
              <w:top w:val="nil"/>
              <w:left w:val="nil"/>
              <w:bottom w:val="single" w:sz="4" w:space="0" w:color="000000"/>
              <w:right w:val="single" w:sz="8" w:space="0" w:color="000000"/>
            </w:tcBorders>
            <w:shd w:val="clear" w:color="auto" w:fill="auto"/>
            <w:noWrap/>
            <w:vAlign w:val="bottom"/>
            <w:hideMark/>
          </w:tcPr>
          <w:p w:rsidR="000F5571" w:rsidRPr="00A36089" w:rsidRDefault="000F5571" w:rsidP="000646F4">
            <w:pPr>
              <w:jc w:val="right"/>
            </w:pPr>
            <w:r w:rsidRPr="00A36089">
              <w:t>173,00</w:t>
            </w:r>
          </w:p>
        </w:tc>
      </w:tr>
      <w:tr w:rsidR="000F5571" w:rsidRPr="00A36089" w:rsidTr="000F5571">
        <w:trPr>
          <w:trHeight w:val="375"/>
        </w:trPr>
        <w:tc>
          <w:tcPr>
            <w:tcW w:w="4126" w:type="dxa"/>
            <w:tcBorders>
              <w:top w:val="single" w:sz="8" w:space="0" w:color="000000"/>
              <w:left w:val="single" w:sz="8" w:space="0" w:color="000000"/>
              <w:bottom w:val="single" w:sz="8" w:space="0" w:color="000000"/>
              <w:right w:val="nil"/>
            </w:tcBorders>
            <w:shd w:val="clear" w:color="C0C0C0" w:fill="CCFFFF"/>
            <w:vAlign w:val="center"/>
            <w:hideMark/>
          </w:tcPr>
          <w:p w:rsidR="000F5571" w:rsidRPr="00A36089" w:rsidRDefault="000F5571" w:rsidP="000646F4">
            <w:pPr>
              <w:rPr>
                <w:b/>
                <w:bCs/>
              </w:rPr>
            </w:pPr>
            <w:r w:rsidRPr="00A36089">
              <w:rPr>
                <w:b/>
                <w:bCs/>
              </w:rPr>
              <w:t xml:space="preserve"> ВСЕГО РАСХОДОВ</w:t>
            </w:r>
          </w:p>
        </w:tc>
        <w:tc>
          <w:tcPr>
            <w:tcW w:w="1276" w:type="dxa"/>
            <w:tcBorders>
              <w:top w:val="single" w:sz="8" w:space="0" w:color="000000"/>
              <w:left w:val="nil"/>
              <w:bottom w:val="single" w:sz="8" w:space="0" w:color="000000"/>
              <w:right w:val="nil"/>
            </w:tcBorders>
            <w:shd w:val="clear" w:color="C0C0C0" w:fill="CCFFFF"/>
            <w:noWrap/>
            <w:vAlign w:val="bottom"/>
            <w:hideMark/>
          </w:tcPr>
          <w:p w:rsidR="000F5571" w:rsidRPr="00A36089" w:rsidRDefault="000F5571" w:rsidP="000646F4">
            <w:pPr>
              <w:rPr>
                <w:b/>
                <w:bCs/>
              </w:rPr>
            </w:pPr>
            <w:r w:rsidRPr="00A36089">
              <w:rPr>
                <w:b/>
                <w:bCs/>
              </w:rPr>
              <w:t> </w:t>
            </w:r>
          </w:p>
        </w:tc>
        <w:tc>
          <w:tcPr>
            <w:tcW w:w="1417" w:type="dxa"/>
            <w:tcBorders>
              <w:top w:val="single" w:sz="8" w:space="0" w:color="000000"/>
              <w:left w:val="nil"/>
              <w:bottom w:val="single" w:sz="8" w:space="0" w:color="000000"/>
              <w:right w:val="nil"/>
            </w:tcBorders>
            <w:shd w:val="clear" w:color="C0C0C0" w:fill="CCFFFF"/>
            <w:noWrap/>
            <w:vAlign w:val="bottom"/>
            <w:hideMark/>
          </w:tcPr>
          <w:p w:rsidR="000F5571" w:rsidRPr="00A36089" w:rsidRDefault="000F5571" w:rsidP="000646F4">
            <w:pPr>
              <w:rPr>
                <w:b/>
                <w:bCs/>
              </w:rPr>
            </w:pPr>
            <w:r w:rsidRPr="00A36089">
              <w:rPr>
                <w:b/>
                <w:bCs/>
              </w:rPr>
              <w:t> </w:t>
            </w:r>
          </w:p>
        </w:tc>
        <w:tc>
          <w:tcPr>
            <w:tcW w:w="1418" w:type="dxa"/>
            <w:tcBorders>
              <w:top w:val="single" w:sz="8" w:space="0" w:color="000000"/>
              <w:left w:val="nil"/>
              <w:bottom w:val="single" w:sz="8" w:space="0" w:color="000000"/>
              <w:right w:val="single" w:sz="4" w:space="0" w:color="000000"/>
            </w:tcBorders>
            <w:shd w:val="clear" w:color="C0C0C0" w:fill="CCFFFF"/>
            <w:noWrap/>
            <w:vAlign w:val="bottom"/>
            <w:hideMark/>
          </w:tcPr>
          <w:p w:rsidR="000F5571" w:rsidRPr="00A36089" w:rsidRDefault="000F5571" w:rsidP="000646F4">
            <w:pPr>
              <w:rPr>
                <w:b/>
                <w:bCs/>
              </w:rPr>
            </w:pPr>
            <w:r w:rsidRPr="00A36089">
              <w:rPr>
                <w:b/>
                <w:bCs/>
              </w:rPr>
              <w:t> </w:t>
            </w:r>
          </w:p>
        </w:tc>
        <w:tc>
          <w:tcPr>
            <w:tcW w:w="1701" w:type="dxa"/>
            <w:tcBorders>
              <w:top w:val="single" w:sz="8" w:space="0" w:color="000000"/>
              <w:left w:val="nil"/>
              <w:bottom w:val="single" w:sz="8" w:space="0" w:color="000000"/>
              <w:right w:val="single" w:sz="4" w:space="0" w:color="000000"/>
            </w:tcBorders>
            <w:shd w:val="clear" w:color="C0C0C0" w:fill="CCFFFF"/>
            <w:noWrap/>
            <w:vAlign w:val="center"/>
            <w:hideMark/>
          </w:tcPr>
          <w:p w:rsidR="000F5571" w:rsidRPr="00A36089" w:rsidRDefault="000F5571" w:rsidP="000646F4">
            <w:pPr>
              <w:jc w:val="right"/>
              <w:rPr>
                <w:b/>
                <w:bCs/>
              </w:rPr>
            </w:pPr>
            <w:r w:rsidRPr="00A36089">
              <w:rPr>
                <w:b/>
                <w:bCs/>
              </w:rPr>
              <w:t>14 485,00</w:t>
            </w:r>
          </w:p>
        </w:tc>
        <w:tc>
          <w:tcPr>
            <w:tcW w:w="1701" w:type="dxa"/>
            <w:tcBorders>
              <w:top w:val="single" w:sz="8" w:space="0" w:color="000000"/>
              <w:left w:val="nil"/>
              <w:bottom w:val="single" w:sz="8" w:space="0" w:color="000000"/>
              <w:right w:val="single" w:sz="4" w:space="0" w:color="000000"/>
            </w:tcBorders>
            <w:shd w:val="clear" w:color="C0C0C0" w:fill="CCFFFF"/>
            <w:noWrap/>
            <w:vAlign w:val="center"/>
            <w:hideMark/>
          </w:tcPr>
          <w:p w:rsidR="000F5571" w:rsidRPr="00A36089" w:rsidRDefault="000F5571" w:rsidP="000646F4">
            <w:pPr>
              <w:jc w:val="right"/>
              <w:rPr>
                <w:b/>
                <w:bCs/>
              </w:rPr>
            </w:pPr>
            <w:r w:rsidRPr="00A36089">
              <w:rPr>
                <w:b/>
                <w:bCs/>
              </w:rPr>
              <w:t>4 038,00</w:t>
            </w:r>
          </w:p>
        </w:tc>
        <w:tc>
          <w:tcPr>
            <w:tcW w:w="1701" w:type="dxa"/>
            <w:tcBorders>
              <w:top w:val="single" w:sz="8" w:space="0" w:color="000000"/>
              <w:left w:val="nil"/>
              <w:bottom w:val="single" w:sz="8" w:space="0" w:color="000000"/>
              <w:right w:val="single" w:sz="8" w:space="0" w:color="000000"/>
            </w:tcBorders>
            <w:shd w:val="clear" w:color="C0C0C0" w:fill="CCFFFF"/>
            <w:noWrap/>
            <w:vAlign w:val="center"/>
            <w:hideMark/>
          </w:tcPr>
          <w:p w:rsidR="000F5571" w:rsidRPr="00A36089" w:rsidRDefault="000F5571" w:rsidP="000646F4">
            <w:pPr>
              <w:jc w:val="right"/>
              <w:rPr>
                <w:b/>
                <w:bCs/>
              </w:rPr>
            </w:pPr>
            <w:r w:rsidRPr="00A36089">
              <w:rPr>
                <w:b/>
                <w:bCs/>
              </w:rPr>
              <w:t>3 458,00</w:t>
            </w:r>
          </w:p>
        </w:tc>
      </w:tr>
      <w:tr w:rsidR="000F5571" w:rsidRPr="00A36089" w:rsidTr="000F5571">
        <w:trPr>
          <w:trHeight w:val="255"/>
        </w:trPr>
        <w:tc>
          <w:tcPr>
            <w:tcW w:w="4126" w:type="dxa"/>
            <w:tcBorders>
              <w:top w:val="nil"/>
              <w:left w:val="nil"/>
              <w:bottom w:val="nil"/>
              <w:right w:val="nil"/>
            </w:tcBorders>
            <w:shd w:val="clear" w:color="auto" w:fill="auto"/>
            <w:noWrap/>
            <w:vAlign w:val="bottom"/>
            <w:hideMark/>
          </w:tcPr>
          <w:p w:rsidR="000F5571" w:rsidRPr="00A36089" w:rsidRDefault="000F5571" w:rsidP="000646F4"/>
        </w:tc>
        <w:tc>
          <w:tcPr>
            <w:tcW w:w="1276" w:type="dxa"/>
            <w:tcBorders>
              <w:top w:val="nil"/>
              <w:left w:val="nil"/>
              <w:bottom w:val="nil"/>
              <w:right w:val="nil"/>
            </w:tcBorders>
            <w:shd w:val="clear" w:color="auto" w:fill="auto"/>
            <w:noWrap/>
            <w:vAlign w:val="bottom"/>
            <w:hideMark/>
          </w:tcPr>
          <w:p w:rsidR="000F5571" w:rsidRPr="00A36089" w:rsidRDefault="000F5571" w:rsidP="000646F4"/>
        </w:tc>
        <w:tc>
          <w:tcPr>
            <w:tcW w:w="1417" w:type="dxa"/>
            <w:tcBorders>
              <w:top w:val="nil"/>
              <w:left w:val="nil"/>
              <w:bottom w:val="nil"/>
              <w:right w:val="nil"/>
            </w:tcBorders>
            <w:shd w:val="clear" w:color="auto" w:fill="auto"/>
            <w:noWrap/>
            <w:vAlign w:val="bottom"/>
            <w:hideMark/>
          </w:tcPr>
          <w:p w:rsidR="000F5571" w:rsidRPr="00A36089" w:rsidRDefault="000F5571" w:rsidP="000646F4"/>
        </w:tc>
        <w:tc>
          <w:tcPr>
            <w:tcW w:w="1418"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r>
      <w:tr w:rsidR="000F5571" w:rsidRPr="00A36089" w:rsidTr="000F5571">
        <w:trPr>
          <w:trHeight w:val="255"/>
        </w:trPr>
        <w:tc>
          <w:tcPr>
            <w:tcW w:w="4126" w:type="dxa"/>
            <w:tcBorders>
              <w:top w:val="nil"/>
              <w:left w:val="nil"/>
              <w:bottom w:val="nil"/>
              <w:right w:val="nil"/>
            </w:tcBorders>
            <w:shd w:val="clear" w:color="auto" w:fill="auto"/>
            <w:noWrap/>
            <w:vAlign w:val="bottom"/>
            <w:hideMark/>
          </w:tcPr>
          <w:p w:rsidR="000F5571" w:rsidRPr="00A36089" w:rsidRDefault="000F5571" w:rsidP="000646F4"/>
        </w:tc>
        <w:tc>
          <w:tcPr>
            <w:tcW w:w="1276" w:type="dxa"/>
            <w:tcBorders>
              <w:top w:val="nil"/>
              <w:left w:val="nil"/>
              <w:bottom w:val="nil"/>
              <w:right w:val="nil"/>
            </w:tcBorders>
            <w:shd w:val="clear" w:color="auto" w:fill="auto"/>
            <w:noWrap/>
            <w:vAlign w:val="bottom"/>
            <w:hideMark/>
          </w:tcPr>
          <w:p w:rsidR="000F5571" w:rsidRPr="00A36089" w:rsidRDefault="000F5571" w:rsidP="000646F4"/>
        </w:tc>
        <w:tc>
          <w:tcPr>
            <w:tcW w:w="1417" w:type="dxa"/>
            <w:tcBorders>
              <w:top w:val="nil"/>
              <w:left w:val="nil"/>
              <w:bottom w:val="nil"/>
              <w:right w:val="nil"/>
            </w:tcBorders>
            <w:shd w:val="clear" w:color="auto" w:fill="auto"/>
            <w:noWrap/>
            <w:vAlign w:val="bottom"/>
            <w:hideMark/>
          </w:tcPr>
          <w:p w:rsidR="000F5571" w:rsidRPr="00A36089" w:rsidRDefault="000F5571" w:rsidP="000646F4"/>
        </w:tc>
        <w:tc>
          <w:tcPr>
            <w:tcW w:w="1418"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c>
          <w:tcPr>
            <w:tcW w:w="1701" w:type="dxa"/>
            <w:tcBorders>
              <w:top w:val="nil"/>
              <w:left w:val="nil"/>
              <w:bottom w:val="nil"/>
              <w:right w:val="nil"/>
            </w:tcBorders>
            <w:shd w:val="clear" w:color="auto" w:fill="auto"/>
            <w:noWrap/>
            <w:vAlign w:val="bottom"/>
            <w:hideMark/>
          </w:tcPr>
          <w:p w:rsidR="000F5571" w:rsidRPr="00A36089" w:rsidRDefault="000F5571" w:rsidP="000646F4"/>
        </w:tc>
      </w:tr>
      <w:tr w:rsidR="000F5571" w:rsidRPr="00A36089" w:rsidTr="000F5571">
        <w:trPr>
          <w:trHeight w:val="255"/>
        </w:trPr>
        <w:tc>
          <w:tcPr>
            <w:tcW w:w="4126" w:type="dxa"/>
            <w:tcBorders>
              <w:top w:val="nil"/>
              <w:left w:val="nil"/>
              <w:bottom w:val="nil"/>
              <w:right w:val="nil"/>
            </w:tcBorders>
            <w:shd w:val="clear" w:color="auto" w:fill="auto"/>
            <w:noWrap/>
            <w:vAlign w:val="bottom"/>
            <w:hideMark/>
          </w:tcPr>
          <w:p w:rsidR="000F5571" w:rsidRPr="00A36089" w:rsidRDefault="000F5571" w:rsidP="000646F4">
            <w:r w:rsidRPr="00A36089">
              <w:t>Исполнитель</w:t>
            </w:r>
          </w:p>
        </w:tc>
        <w:tc>
          <w:tcPr>
            <w:tcW w:w="1276" w:type="dxa"/>
            <w:tcBorders>
              <w:top w:val="nil"/>
              <w:left w:val="nil"/>
              <w:bottom w:val="single" w:sz="4" w:space="0" w:color="auto"/>
              <w:right w:val="nil"/>
            </w:tcBorders>
            <w:shd w:val="clear" w:color="auto" w:fill="auto"/>
            <w:noWrap/>
            <w:vAlign w:val="bottom"/>
            <w:hideMark/>
          </w:tcPr>
          <w:p w:rsidR="000F5571" w:rsidRPr="00A36089" w:rsidRDefault="000F5571" w:rsidP="000646F4">
            <w:pPr>
              <w:jc w:val="center"/>
            </w:pPr>
            <w:r w:rsidRPr="00A36089">
              <w:t> </w:t>
            </w:r>
          </w:p>
        </w:tc>
        <w:tc>
          <w:tcPr>
            <w:tcW w:w="1417" w:type="dxa"/>
            <w:tcBorders>
              <w:top w:val="nil"/>
              <w:left w:val="nil"/>
              <w:bottom w:val="nil"/>
              <w:right w:val="nil"/>
            </w:tcBorders>
            <w:shd w:val="clear" w:color="auto" w:fill="auto"/>
            <w:noWrap/>
            <w:vAlign w:val="bottom"/>
            <w:hideMark/>
          </w:tcPr>
          <w:p w:rsidR="000F5571" w:rsidRPr="00A36089" w:rsidRDefault="000F5571" w:rsidP="000646F4"/>
        </w:tc>
        <w:tc>
          <w:tcPr>
            <w:tcW w:w="4820" w:type="dxa"/>
            <w:gridSpan w:val="3"/>
            <w:tcBorders>
              <w:top w:val="nil"/>
              <w:left w:val="nil"/>
              <w:bottom w:val="single" w:sz="4" w:space="0" w:color="auto"/>
              <w:right w:val="nil"/>
            </w:tcBorders>
            <w:shd w:val="clear" w:color="auto" w:fill="auto"/>
            <w:noWrap/>
            <w:vAlign w:val="bottom"/>
            <w:hideMark/>
          </w:tcPr>
          <w:p w:rsidR="000F5571" w:rsidRPr="00A36089" w:rsidRDefault="000F5571" w:rsidP="000646F4">
            <w:pPr>
              <w:jc w:val="center"/>
            </w:pPr>
            <w:r w:rsidRPr="00A36089">
              <w:t>В.П</w:t>
            </w:r>
            <w:r>
              <w:t>.</w:t>
            </w:r>
            <w:r w:rsidRPr="00A36089">
              <w:t xml:space="preserve"> Копанева</w:t>
            </w:r>
          </w:p>
        </w:tc>
        <w:tc>
          <w:tcPr>
            <w:tcW w:w="1701" w:type="dxa"/>
            <w:tcBorders>
              <w:top w:val="nil"/>
              <w:left w:val="nil"/>
              <w:bottom w:val="nil"/>
              <w:right w:val="nil"/>
            </w:tcBorders>
            <w:shd w:val="clear" w:color="auto" w:fill="auto"/>
            <w:noWrap/>
            <w:vAlign w:val="bottom"/>
            <w:hideMark/>
          </w:tcPr>
          <w:p w:rsidR="000F5571" w:rsidRPr="00A36089" w:rsidRDefault="000F5571" w:rsidP="000646F4"/>
        </w:tc>
      </w:tr>
    </w:tbl>
    <w:p w:rsidR="009A0779" w:rsidRDefault="009A0779"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9A0779">
      <w:pPr>
        <w:jc w:val="both"/>
        <w:rPr>
          <w:sz w:val="28"/>
          <w:szCs w:val="28"/>
        </w:rPr>
      </w:pPr>
    </w:p>
    <w:p w:rsidR="000646F4" w:rsidRDefault="000646F4" w:rsidP="000646F4">
      <w:pPr>
        <w:jc w:val="right"/>
        <w:rPr>
          <w:sz w:val="28"/>
          <w:szCs w:val="28"/>
        </w:rPr>
      </w:pPr>
      <w:r>
        <w:rPr>
          <w:sz w:val="28"/>
          <w:szCs w:val="28"/>
        </w:rPr>
        <w:lastRenderedPageBreak/>
        <w:t>Приложение 5</w:t>
      </w:r>
    </w:p>
    <w:p w:rsidR="000646F4" w:rsidRPr="0012661D" w:rsidRDefault="000646F4" w:rsidP="000646F4">
      <w:pPr>
        <w:jc w:val="right"/>
        <w:rPr>
          <w:sz w:val="28"/>
          <w:szCs w:val="28"/>
        </w:rPr>
      </w:pPr>
      <w:r w:rsidRPr="0012661D">
        <w:rPr>
          <w:sz w:val="28"/>
          <w:szCs w:val="28"/>
        </w:rPr>
        <w:t xml:space="preserve">   к решению тридцать третей сессии </w:t>
      </w:r>
    </w:p>
    <w:p w:rsidR="000646F4" w:rsidRDefault="000646F4" w:rsidP="000646F4">
      <w:pPr>
        <w:jc w:val="right"/>
        <w:rPr>
          <w:sz w:val="28"/>
          <w:szCs w:val="28"/>
        </w:rPr>
      </w:pPr>
      <w:r w:rsidRPr="0012661D">
        <w:rPr>
          <w:sz w:val="28"/>
          <w:szCs w:val="28"/>
        </w:rPr>
        <w:t>Совета депутатов</w:t>
      </w:r>
    </w:p>
    <w:p w:rsidR="000646F4" w:rsidRPr="0012661D" w:rsidRDefault="000646F4" w:rsidP="000646F4">
      <w:pPr>
        <w:jc w:val="right"/>
        <w:rPr>
          <w:sz w:val="28"/>
          <w:szCs w:val="28"/>
        </w:rPr>
      </w:pPr>
      <w:r>
        <w:rPr>
          <w:sz w:val="28"/>
          <w:szCs w:val="28"/>
        </w:rPr>
        <w:t>Кожурлинского сельсовета</w:t>
      </w:r>
    </w:p>
    <w:p w:rsidR="000646F4" w:rsidRDefault="000646F4" w:rsidP="000646F4">
      <w:pPr>
        <w:jc w:val="right"/>
        <w:rPr>
          <w:sz w:val="28"/>
          <w:szCs w:val="28"/>
        </w:rPr>
      </w:pPr>
      <w:r w:rsidRPr="0012661D">
        <w:rPr>
          <w:sz w:val="28"/>
          <w:szCs w:val="28"/>
        </w:rPr>
        <w:t xml:space="preserve">                                                                    Убинского района Новосибирской области                                                                                         пятого созыва от 26.12.2019 № 179</w:t>
      </w:r>
    </w:p>
    <w:p w:rsidR="000646F4" w:rsidRDefault="000646F4" w:rsidP="000646F4">
      <w:pPr>
        <w:jc w:val="right"/>
        <w:rPr>
          <w:sz w:val="28"/>
          <w:szCs w:val="28"/>
        </w:rPr>
      </w:pPr>
    </w:p>
    <w:p w:rsidR="000646F4" w:rsidRPr="0012661D" w:rsidRDefault="000646F4" w:rsidP="000646F4">
      <w:pPr>
        <w:jc w:val="right"/>
        <w:rPr>
          <w:sz w:val="28"/>
          <w:szCs w:val="28"/>
        </w:rPr>
      </w:pPr>
      <w:r w:rsidRPr="0012661D">
        <w:rPr>
          <w:sz w:val="28"/>
          <w:szCs w:val="28"/>
        </w:rPr>
        <w:t xml:space="preserve">   </w:t>
      </w:r>
    </w:p>
    <w:p w:rsidR="000646F4" w:rsidRDefault="000646F4" w:rsidP="000646F4">
      <w:pPr>
        <w:jc w:val="center"/>
        <w:rPr>
          <w:b/>
          <w:bCs/>
          <w:color w:val="000000"/>
        </w:rPr>
      </w:pPr>
      <w:r w:rsidRPr="002B3ED4">
        <w:rPr>
          <w:b/>
          <w:bCs/>
          <w:color w:val="000000"/>
        </w:rPr>
        <w:t>Ведомственная структура расходов бюджета  Кожурлинского сельсовета Убинского района Новосибирской области на 2020 год  и плановый период 2021  - 2022 год годов</w:t>
      </w:r>
    </w:p>
    <w:tbl>
      <w:tblPr>
        <w:tblW w:w="15213" w:type="dxa"/>
        <w:tblInd w:w="78" w:type="dxa"/>
        <w:tblCellMar>
          <w:left w:w="30" w:type="dxa"/>
          <w:right w:w="30" w:type="dxa"/>
        </w:tblCellMar>
        <w:tblLook w:val="0000"/>
      </w:tblPr>
      <w:tblGrid>
        <w:gridCol w:w="525"/>
        <w:gridCol w:w="5968"/>
        <w:gridCol w:w="1292"/>
        <w:gridCol w:w="1282"/>
        <w:gridCol w:w="1302"/>
        <w:gridCol w:w="1615"/>
        <w:gridCol w:w="1614"/>
        <w:gridCol w:w="1615"/>
      </w:tblGrid>
      <w:tr w:rsidR="000646F4" w:rsidRPr="002B3ED4" w:rsidTr="000646F4">
        <w:trPr>
          <w:trHeight w:val="199"/>
        </w:trPr>
        <w:tc>
          <w:tcPr>
            <w:tcW w:w="461"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rPr>
            </w:pPr>
          </w:p>
        </w:tc>
        <w:tc>
          <w:tcPr>
            <w:tcW w:w="5239" w:type="dxa"/>
            <w:tcBorders>
              <w:top w:val="nil"/>
              <w:left w:val="nil"/>
              <w:bottom w:val="nil"/>
              <w:right w:val="nil"/>
            </w:tcBorders>
          </w:tcPr>
          <w:p w:rsidR="000646F4" w:rsidRPr="002B3ED4" w:rsidRDefault="000646F4" w:rsidP="000646F4">
            <w:pPr>
              <w:autoSpaceDE w:val="0"/>
              <w:autoSpaceDN w:val="0"/>
              <w:adjustRightInd w:val="0"/>
              <w:rPr>
                <w:color w:val="000000"/>
              </w:rPr>
            </w:pPr>
            <w:r w:rsidRPr="002B3ED4">
              <w:rPr>
                <w:color w:val="000000"/>
              </w:rPr>
              <w:t>Единица измерения: руб</w:t>
            </w:r>
            <w:r>
              <w:rPr>
                <w:color w:val="000000"/>
              </w:rPr>
              <w:t>.</w:t>
            </w:r>
          </w:p>
        </w:tc>
        <w:tc>
          <w:tcPr>
            <w:tcW w:w="1134"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p>
        </w:tc>
        <w:tc>
          <w:tcPr>
            <w:tcW w:w="1125"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p>
        </w:tc>
        <w:tc>
          <w:tcPr>
            <w:tcW w:w="1143"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p>
        </w:tc>
        <w:tc>
          <w:tcPr>
            <w:tcW w:w="1418"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p>
        </w:tc>
        <w:tc>
          <w:tcPr>
            <w:tcW w:w="1417"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p>
        </w:tc>
        <w:tc>
          <w:tcPr>
            <w:tcW w:w="1418" w:type="dxa"/>
            <w:tcBorders>
              <w:top w:val="nil"/>
              <w:left w:val="nil"/>
              <w:bottom w:val="nil"/>
              <w:right w:val="nil"/>
            </w:tcBorders>
          </w:tcPr>
          <w:p w:rsidR="000646F4" w:rsidRPr="002B3ED4" w:rsidRDefault="000646F4" w:rsidP="000646F4">
            <w:pPr>
              <w:autoSpaceDE w:val="0"/>
              <w:autoSpaceDN w:val="0"/>
              <w:adjustRightInd w:val="0"/>
              <w:jc w:val="center"/>
              <w:rPr>
                <w:b/>
                <w:bCs/>
                <w:color w:val="000000"/>
              </w:rPr>
            </w:pPr>
            <w:r w:rsidRPr="002B3ED4">
              <w:rPr>
                <w:b/>
                <w:bCs/>
                <w:color w:val="000000"/>
              </w:rPr>
              <w:t>тыс.</w:t>
            </w:r>
            <w:r>
              <w:rPr>
                <w:b/>
                <w:bCs/>
                <w:color w:val="000000"/>
              </w:rPr>
              <w:t xml:space="preserve"> </w:t>
            </w:r>
            <w:r w:rsidRPr="002B3ED4">
              <w:rPr>
                <w:b/>
                <w:bCs/>
                <w:color w:val="000000"/>
              </w:rPr>
              <w:t>руб</w:t>
            </w:r>
            <w:r>
              <w:rPr>
                <w:b/>
                <w:bCs/>
                <w:color w:val="000000"/>
              </w:rPr>
              <w:t>.</w:t>
            </w:r>
          </w:p>
        </w:tc>
      </w:tr>
      <w:tr w:rsidR="000646F4" w:rsidTr="000646F4">
        <w:trPr>
          <w:trHeight w:val="62"/>
        </w:trPr>
        <w:tc>
          <w:tcPr>
            <w:tcW w:w="461"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sz w:val="16"/>
                <w:szCs w:val="16"/>
              </w:rPr>
            </w:pPr>
          </w:p>
        </w:tc>
        <w:tc>
          <w:tcPr>
            <w:tcW w:w="5239"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sz w:val="16"/>
                <w:szCs w:val="16"/>
              </w:rPr>
            </w:pPr>
          </w:p>
        </w:tc>
        <w:tc>
          <w:tcPr>
            <w:tcW w:w="1134"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sz w:val="16"/>
                <w:szCs w:val="16"/>
              </w:rPr>
            </w:pPr>
          </w:p>
        </w:tc>
        <w:tc>
          <w:tcPr>
            <w:tcW w:w="1125"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sz w:val="16"/>
                <w:szCs w:val="16"/>
              </w:rPr>
            </w:pPr>
          </w:p>
        </w:tc>
        <w:tc>
          <w:tcPr>
            <w:tcW w:w="1143" w:type="dxa"/>
            <w:tcBorders>
              <w:top w:val="nil"/>
              <w:left w:val="nil"/>
              <w:bottom w:val="nil"/>
              <w:right w:val="nil"/>
            </w:tcBorders>
          </w:tcPr>
          <w:p w:rsidR="000646F4" w:rsidRDefault="000646F4" w:rsidP="000646F4">
            <w:pPr>
              <w:autoSpaceDE w:val="0"/>
              <w:autoSpaceDN w:val="0"/>
              <w:adjustRightInd w:val="0"/>
              <w:jc w:val="center"/>
              <w:rPr>
                <w:rFonts w:ascii="Arial" w:hAnsi="Arial" w:cs="Arial"/>
                <w:b/>
                <w:bCs/>
                <w:color w:val="000000"/>
                <w:sz w:val="16"/>
                <w:szCs w:val="16"/>
              </w:rPr>
            </w:pPr>
          </w:p>
        </w:tc>
        <w:tc>
          <w:tcPr>
            <w:tcW w:w="1418"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417"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418"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20"/>
                <w:szCs w:val="20"/>
              </w:rPr>
            </w:pPr>
          </w:p>
        </w:tc>
      </w:tr>
      <w:tr w:rsidR="000646F4" w:rsidRPr="002B3ED4" w:rsidTr="000646F4">
        <w:trPr>
          <w:trHeight w:val="288"/>
        </w:trPr>
        <w:tc>
          <w:tcPr>
            <w:tcW w:w="461"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color w:val="000000"/>
                <w:sz w:val="16"/>
                <w:szCs w:val="16"/>
              </w:rPr>
            </w:pPr>
          </w:p>
        </w:tc>
        <w:tc>
          <w:tcPr>
            <w:tcW w:w="5239"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Наименование показателей</w:t>
            </w:r>
          </w:p>
        </w:tc>
        <w:tc>
          <w:tcPr>
            <w:tcW w:w="1134"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РЗ/ПР</w:t>
            </w:r>
          </w:p>
        </w:tc>
        <w:tc>
          <w:tcPr>
            <w:tcW w:w="1125"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КЦСР</w:t>
            </w:r>
          </w:p>
        </w:tc>
        <w:tc>
          <w:tcPr>
            <w:tcW w:w="1143"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КВР</w:t>
            </w:r>
          </w:p>
        </w:tc>
        <w:tc>
          <w:tcPr>
            <w:tcW w:w="1418"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План на</w:t>
            </w:r>
          </w:p>
        </w:tc>
        <w:tc>
          <w:tcPr>
            <w:tcW w:w="1417"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План на</w:t>
            </w:r>
          </w:p>
        </w:tc>
        <w:tc>
          <w:tcPr>
            <w:tcW w:w="1418" w:type="dxa"/>
            <w:tcBorders>
              <w:top w:val="single" w:sz="12" w:space="0" w:color="000000"/>
              <w:left w:val="single" w:sz="6" w:space="0" w:color="000000"/>
              <w:bottom w:val="nil"/>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План на</w:t>
            </w:r>
          </w:p>
        </w:tc>
      </w:tr>
      <w:tr w:rsidR="000646F4" w:rsidRPr="002B3ED4" w:rsidTr="000646F4">
        <w:trPr>
          <w:trHeight w:val="288"/>
        </w:trPr>
        <w:tc>
          <w:tcPr>
            <w:tcW w:w="461"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p>
        </w:tc>
        <w:tc>
          <w:tcPr>
            <w:tcW w:w="1134"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p>
        </w:tc>
        <w:tc>
          <w:tcPr>
            <w:tcW w:w="1125"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p>
        </w:tc>
        <w:tc>
          <w:tcPr>
            <w:tcW w:w="1143"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p>
        </w:tc>
        <w:tc>
          <w:tcPr>
            <w:tcW w:w="1418"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2020 год</w:t>
            </w:r>
          </w:p>
        </w:tc>
        <w:tc>
          <w:tcPr>
            <w:tcW w:w="1417"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2021 год</w:t>
            </w:r>
          </w:p>
        </w:tc>
        <w:tc>
          <w:tcPr>
            <w:tcW w:w="1418"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b/>
                <w:color w:val="000000"/>
              </w:rPr>
            </w:pPr>
            <w:r w:rsidRPr="002B3ED4">
              <w:rPr>
                <w:b/>
                <w:color w:val="000000"/>
              </w:rPr>
              <w:t xml:space="preserve">2022 год </w:t>
            </w:r>
          </w:p>
        </w:tc>
      </w:tr>
      <w:tr w:rsidR="000646F4" w:rsidRPr="002B3ED4" w:rsidTr="000646F4">
        <w:trPr>
          <w:trHeight w:val="214"/>
        </w:trPr>
        <w:tc>
          <w:tcPr>
            <w:tcW w:w="461"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1</w:t>
            </w:r>
          </w:p>
        </w:tc>
        <w:tc>
          <w:tcPr>
            <w:tcW w:w="5239"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2</w:t>
            </w:r>
          </w:p>
        </w:tc>
        <w:tc>
          <w:tcPr>
            <w:tcW w:w="1134"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3</w:t>
            </w:r>
          </w:p>
        </w:tc>
        <w:tc>
          <w:tcPr>
            <w:tcW w:w="1125"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4</w:t>
            </w:r>
          </w:p>
        </w:tc>
        <w:tc>
          <w:tcPr>
            <w:tcW w:w="1143"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5</w:t>
            </w:r>
          </w:p>
        </w:tc>
        <w:tc>
          <w:tcPr>
            <w:tcW w:w="1418"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6</w:t>
            </w:r>
          </w:p>
        </w:tc>
        <w:tc>
          <w:tcPr>
            <w:tcW w:w="1417" w:type="dxa"/>
            <w:tcBorders>
              <w:top w:val="single" w:sz="6" w:space="0" w:color="000000"/>
              <w:left w:val="nil"/>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7</w:t>
            </w:r>
          </w:p>
        </w:tc>
        <w:tc>
          <w:tcPr>
            <w:tcW w:w="1418" w:type="dxa"/>
            <w:tcBorders>
              <w:top w:val="single" w:sz="6" w:space="0" w:color="000000"/>
              <w:left w:val="single" w:sz="6" w:space="0" w:color="000000"/>
              <w:bottom w:val="single" w:sz="12" w:space="0" w:color="000000"/>
              <w:right w:val="single" w:sz="6" w:space="0" w:color="000000"/>
            </w:tcBorders>
          </w:tcPr>
          <w:p w:rsidR="000646F4" w:rsidRPr="002B3ED4" w:rsidRDefault="000646F4" w:rsidP="000646F4">
            <w:pPr>
              <w:autoSpaceDE w:val="0"/>
              <w:autoSpaceDN w:val="0"/>
              <w:adjustRightInd w:val="0"/>
              <w:jc w:val="center"/>
              <w:rPr>
                <w:color w:val="000000"/>
              </w:rPr>
            </w:pPr>
            <w:r w:rsidRPr="002B3ED4">
              <w:rPr>
                <w:color w:val="000000"/>
              </w:rPr>
              <w:t>8</w:t>
            </w:r>
          </w:p>
        </w:tc>
      </w:tr>
      <w:tr w:rsidR="000646F4" w:rsidRPr="002B3ED4" w:rsidTr="000646F4">
        <w:trPr>
          <w:trHeight w:val="374"/>
        </w:trPr>
        <w:tc>
          <w:tcPr>
            <w:tcW w:w="461" w:type="dxa"/>
            <w:tcBorders>
              <w:top w:val="single" w:sz="12" w:space="0" w:color="000000"/>
              <w:left w:val="single" w:sz="12" w:space="0" w:color="000000"/>
              <w:bottom w:val="single" w:sz="6" w:space="0" w:color="000000"/>
              <w:right w:val="single" w:sz="6" w:space="0" w:color="000000"/>
            </w:tcBorders>
            <w:shd w:val="solid" w:color="C0C0C0" w:fill="C0C0C0"/>
          </w:tcPr>
          <w:p w:rsidR="000646F4" w:rsidRPr="002B3ED4" w:rsidRDefault="000646F4" w:rsidP="000646F4">
            <w:pPr>
              <w:autoSpaceDE w:val="0"/>
              <w:autoSpaceDN w:val="0"/>
              <w:adjustRightInd w:val="0"/>
              <w:jc w:val="right"/>
              <w:rPr>
                <w:b/>
                <w:bCs/>
                <w:color w:val="000000"/>
                <w:sz w:val="16"/>
                <w:szCs w:val="16"/>
              </w:rPr>
            </w:pPr>
          </w:p>
        </w:tc>
        <w:tc>
          <w:tcPr>
            <w:tcW w:w="8641" w:type="dxa"/>
            <w:gridSpan w:val="4"/>
            <w:tcBorders>
              <w:top w:val="single" w:sz="12" w:space="0" w:color="000000"/>
              <w:left w:val="single" w:sz="6" w:space="0" w:color="000000"/>
              <w:bottom w:val="single" w:sz="6" w:space="0" w:color="000000"/>
              <w:right w:val="single" w:sz="6" w:space="0" w:color="000000"/>
            </w:tcBorders>
            <w:shd w:val="solid" w:color="C0C0C0" w:fill="C0C0C0"/>
          </w:tcPr>
          <w:p w:rsidR="000646F4" w:rsidRPr="002B3ED4" w:rsidRDefault="000646F4" w:rsidP="000646F4">
            <w:pPr>
              <w:autoSpaceDE w:val="0"/>
              <w:autoSpaceDN w:val="0"/>
              <w:adjustRightInd w:val="0"/>
              <w:rPr>
                <w:b/>
                <w:bCs/>
                <w:color w:val="000000"/>
                <w:sz w:val="16"/>
                <w:szCs w:val="16"/>
              </w:rPr>
            </w:pPr>
            <w:r w:rsidRPr="002B3ED4">
              <w:rPr>
                <w:b/>
                <w:bCs/>
                <w:color w:val="000000"/>
                <w:sz w:val="16"/>
                <w:szCs w:val="16"/>
              </w:rPr>
              <w:t>администрация Кожурлинского сельсовета Убинского района Новосибирской области</w:t>
            </w:r>
          </w:p>
        </w:tc>
        <w:tc>
          <w:tcPr>
            <w:tcW w:w="1418" w:type="dxa"/>
            <w:tcBorders>
              <w:top w:val="single" w:sz="12" w:space="0" w:color="000000"/>
              <w:left w:val="single" w:sz="6" w:space="0" w:color="000000"/>
              <w:bottom w:val="single" w:sz="6" w:space="0" w:color="000000"/>
              <w:right w:val="single" w:sz="6" w:space="0" w:color="000000"/>
            </w:tcBorders>
            <w:shd w:val="solid" w:color="C0C0C0"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14 485,00</w:t>
            </w:r>
          </w:p>
        </w:tc>
        <w:tc>
          <w:tcPr>
            <w:tcW w:w="1417" w:type="dxa"/>
            <w:tcBorders>
              <w:top w:val="single" w:sz="12" w:space="0" w:color="000000"/>
              <w:left w:val="single" w:sz="6" w:space="0" w:color="000000"/>
              <w:bottom w:val="single" w:sz="6" w:space="0" w:color="000000"/>
              <w:right w:val="single" w:sz="6" w:space="0" w:color="000000"/>
            </w:tcBorders>
            <w:shd w:val="solid" w:color="C0C0C0"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4 038,00</w:t>
            </w:r>
          </w:p>
        </w:tc>
        <w:tc>
          <w:tcPr>
            <w:tcW w:w="1418" w:type="dxa"/>
            <w:tcBorders>
              <w:top w:val="single" w:sz="12" w:space="0" w:color="000000"/>
              <w:left w:val="single" w:sz="6" w:space="0" w:color="000000"/>
              <w:bottom w:val="single" w:sz="6" w:space="0" w:color="000000"/>
              <w:right w:val="single" w:sz="12" w:space="0" w:color="000000"/>
            </w:tcBorders>
            <w:shd w:val="solid" w:color="C0C0C0"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3 458,00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ОБЩЕГОСУДАРСТВЕННЫЕ ВОПРОСЫ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4 222,00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443,00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310,00</w:t>
            </w:r>
          </w:p>
        </w:tc>
      </w:tr>
      <w:tr w:rsidR="000646F4" w:rsidRPr="002B3ED4" w:rsidTr="000646F4">
        <w:trPr>
          <w:trHeight w:val="562"/>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718,00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422,00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289,00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субсидия на сболансированность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718,00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422,00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289,00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120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718,00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422,00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289,00</w:t>
            </w:r>
          </w:p>
        </w:tc>
      </w:tr>
      <w:tr w:rsidR="000646F4" w:rsidRPr="002B3ED4" w:rsidTr="000646F4">
        <w:trPr>
          <w:trHeight w:val="749"/>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2 867,00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администрация</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7700001040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1 016,00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7700001040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120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547,00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7700001040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377,00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Уплата налогов, сборов и иных платежей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7700001040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850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21,00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субсидия на сболансированность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1 850,00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120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lastRenderedPageBreak/>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562"/>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0106</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ревизионная комиссия</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0106</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7700001060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Обеспечение проведения выборов и референдумов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проведение выборов и рефирендумов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7700001072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Резервные фонды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0111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15,00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резервный фонд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0111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7700001110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15,00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Другие общегосударственные вопросы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0113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0113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7700070370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0113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7700070370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НАЦИОНАЛЬНАЯ ОБОРОНА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0200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Мобилизационная и вневойсковая подготовка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0203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в\учет</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0203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7700051180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103,00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государственных (муниципальных) органов</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0203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7700051180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120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94,00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94,00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94,00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0203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7700051180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6,00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НАЦИОНАЛЬНАЯ БЕЗОПАСНОСТЬ И ПРАВООХРАНИТЕЛЬНАЯ ДЕЯТЕЛЬНОСТЬ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562"/>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ликв.</w:t>
            </w:r>
            <w:r>
              <w:rPr>
                <w:color w:val="000000"/>
                <w:sz w:val="16"/>
                <w:szCs w:val="16"/>
              </w:rPr>
              <w:t xml:space="preserve"> </w:t>
            </w:r>
            <w:r w:rsidRPr="002B3ED4">
              <w:rPr>
                <w:color w:val="000000"/>
                <w:sz w:val="16"/>
                <w:szCs w:val="16"/>
              </w:rPr>
              <w:t>последствий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7700003091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7700003091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Обеспечение пожарной безопасности</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пожарная безопасность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7700003101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7700003101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Другие вопросы в области национальной безопасности и правоохранительной деятельности</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терроризм</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7700003141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0314</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7700003141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 xml:space="preserve">НАЦИОНАЛЬНАЯ </w:t>
            </w:r>
            <w:r>
              <w:rPr>
                <w:color w:val="000000"/>
                <w:sz w:val="16"/>
                <w:szCs w:val="16"/>
              </w:rPr>
              <w:t xml:space="preserve"> </w:t>
            </w:r>
            <w:r w:rsidRPr="002B3ED4">
              <w:rPr>
                <w:color w:val="000000"/>
                <w:sz w:val="16"/>
                <w:szCs w:val="16"/>
              </w:rPr>
              <w:t>ЭКОНОМИКА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2 830,00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1 108,00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1 186,00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Водное хозяйство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0406</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водное хозяйство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0406</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7700004062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0406</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7700004062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Дорожное хозяйство (дорожные фонды)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1 028,00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1 108,00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1 186,00</w:t>
            </w:r>
          </w:p>
        </w:tc>
      </w:tr>
      <w:tr w:rsidR="000646F4" w:rsidRPr="002B3ED4" w:rsidTr="000646F4">
        <w:trPr>
          <w:trHeight w:val="214"/>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lastRenderedPageBreak/>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дороги</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7700004095</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1 028,00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1 108,00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1 186,00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0409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7700004095</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1 028,00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1 108,00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1 186,00</w:t>
            </w:r>
          </w:p>
        </w:tc>
      </w:tr>
      <w:tr w:rsidR="000646F4" w:rsidRPr="002B3ED4" w:rsidTr="000646F4">
        <w:trPr>
          <w:trHeight w:val="214"/>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Другие вопросы в области национальной экономики</w:t>
            </w:r>
          </w:p>
        </w:tc>
        <w:tc>
          <w:tcPr>
            <w:tcW w:w="1134"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0412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малый бизнес</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0412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7700004121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749"/>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0412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7700004121</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810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ЖИЛИЩНО-КОММУНАЛЬНОЕ ХОЗЯЙСТВО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3 448,00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1 481,00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1 418,00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Коммунальное хозяйство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1 627,00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981,00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981,00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коммунальное хоз-во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7700005022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631,00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18,00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7700005022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383,00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Уплата налогов, сборов и иных платежей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7700005022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850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248,00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18,00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18,00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субсидия на сболансированность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996,00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963,00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963,00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0502</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996,00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963,00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963,00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Благоустройство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1 821,00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500,00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437,00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благоустройство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586,00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110,00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586,00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благоустройство</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7700005033</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685,00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7700005033</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685,00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содержание свалок</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7700005034</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100,00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7700005034</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субсидия на сболансированность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460,00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299,00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227,00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0503</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460,00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299,00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227,00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ОБРАЗОВАНИЕ</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0700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Молодежная политика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0707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моложежная политика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0707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7700007072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казенных учреждений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0707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7700007072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0707</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7700007072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КУЛЬТУРА, КИНЕМАТОГРАФИЯ</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3 441,00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597,00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112,00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Культура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3 441,00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597,00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112,00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культура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7700008012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1 552,00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597,00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112,00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казенных учреждений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7700008012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486,00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435,00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7700008012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919,00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Уплата налогов, сборов и иных платежей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7700008012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850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147,00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162,00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112,00</w:t>
            </w:r>
          </w:p>
        </w:tc>
      </w:tr>
      <w:tr w:rsidR="000646F4" w:rsidRPr="002B3ED4" w:rsidTr="00F02ABE">
        <w:trPr>
          <w:trHeight w:val="214"/>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lastRenderedPageBreak/>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субсидия на сболансированность</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1 889,00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казенных учреждений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1 589,00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0801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7700070510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214"/>
        </w:trPr>
        <w:tc>
          <w:tcPr>
            <w:tcW w:w="461" w:type="dxa"/>
            <w:tcBorders>
              <w:top w:val="single" w:sz="4" w:space="0" w:color="auto"/>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single" w:sz="4" w:space="0" w:color="auto"/>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СОЦИАЛЬНАЯ ПОЛИТИКА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1000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317,00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249,00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269,00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Пенсионное обеспечение</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1001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317,00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249,00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269,00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доплата к пенсии</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1001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7700010012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317,00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249,00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269,00</w:t>
            </w:r>
          </w:p>
        </w:tc>
      </w:tr>
      <w:tr w:rsidR="000646F4" w:rsidRPr="002B3ED4" w:rsidTr="000646F4">
        <w:trPr>
          <w:trHeight w:val="37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Публичные нормативные социальные выплаты гражданам</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1001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7700010012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310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317,00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249,00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269,00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ФИЗИЧЕСКАЯ КУЛЬТУРА И СПОРТ</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1100</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Физическая культура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спорт и физ.культура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7700011012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Расходы на выплаты персоналу казенных учреждений</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7700011012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6,00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p>
        </w:tc>
      </w:tr>
      <w:tr w:rsidR="000646F4" w:rsidRPr="002B3ED4" w:rsidTr="000646F4">
        <w:trPr>
          <w:trHeight w:val="374"/>
        </w:trPr>
        <w:tc>
          <w:tcPr>
            <w:tcW w:w="461" w:type="dxa"/>
            <w:tcBorders>
              <w:top w:val="single" w:sz="6" w:space="0" w:color="000000"/>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Иные закупки товаров, работ и услуг для обеспечения государственных (муниципальных) нужд</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1101</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7700011012</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240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40,00</w:t>
            </w: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30,00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Условно утверждённые расходы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9990000000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173,00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Условно утверждённые расходы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9990000000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173,00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Непрограммные направления областного бюджета</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9900000000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173,00</w:t>
            </w:r>
          </w:p>
        </w:tc>
      </w:tr>
      <w:tr w:rsidR="000646F4" w:rsidRPr="002B3ED4" w:rsidTr="000646F4">
        <w:trPr>
          <w:trHeight w:val="214"/>
        </w:trPr>
        <w:tc>
          <w:tcPr>
            <w:tcW w:w="461" w:type="dxa"/>
            <w:tcBorders>
              <w:top w:val="nil"/>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nil"/>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Условно утверждённые расходы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9990000000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173,00</w:t>
            </w:r>
          </w:p>
        </w:tc>
      </w:tr>
      <w:tr w:rsidR="000646F4" w:rsidRPr="002B3ED4" w:rsidTr="000646F4">
        <w:trPr>
          <w:trHeight w:val="226"/>
        </w:trPr>
        <w:tc>
          <w:tcPr>
            <w:tcW w:w="461" w:type="dxa"/>
            <w:tcBorders>
              <w:top w:val="single" w:sz="6" w:space="0" w:color="000000"/>
              <w:left w:val="single" w:sz="12"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235</w:t>
            </w:r>
          </w:p>
        </w:tc>
        <w:tc>
          <w:tcPr>
            <w:tcW w:w="5239"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rPr>
                <w:color w:val="000000"/>
                <w:sz w:val="16"/>
                <w:szCs w:val="16"/>
              </w:rPr>
            </w:pPr>
            <w:r w:rsidRPr="002B3ED4">
              <w:rPr>
                <w:color w:val="000000"/>
                <w:sz w:val="16"/>
                <w:szCs w:val="16"/>
              </w:rPr>
              <w:t>Условно утверждённые расходы</w:t>
            </w:r>
          </w:p>
        </w:tc>
        <w:tc>
          <w:tcPr>
            <w:tcW w:w="1134"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9999</w:t>
            </w:r>
          </w:p>
        </w:tc>
        <w:tc>
          <w:tcPr>
            <w:tcW w:w="1125"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9990000000</w:t>
            </w:r>
          </w:p>
        </w:tc>
        <w:tc>
          <w:tcPr>
            <w:tcW w:w="1143" w:type="dxa"/>
            <w:tcBorders>
              <w:top w:val="single" w:sz="6" w:space="0" w:color="000000"/>
              <w:left w:val="single" w:sz="6" w:space="0" w:color="000000"/>
              <w:bottom w:val="single" w:sz="6" w:space="0" w:color="000000"/>
              <w:right w:val="nil"/>
            </w:tcBorders>
          </w:tcPr>
          <w:p w:rsidR="000646F4" w:rsidRPr="002B3ED4" w:rsidRDefault="000646F4" w:rsidP="000646F4">
            <w:pPr>
              <w:autoSpaceDE w:val="0"/>
              <w:autoSpaceDN w:val="0"/>
              <w:adjustRightInd w:val="0"/>
              <w:jc w:val="center"/>
              <w:rPr>
                <w:color w:val="000000"/>
                <w:sz w:val="16"/>
                <w:szCs w:val="16"/>
              </w:rPr>
            </w:pPr>
            <w:r w:rsidRPr="002B3ED4">
              <w:rPr>
                <w:color w:val="000000"/>
                <w:sz w:val="16"/>
                <w:szCs w:val="16"/>
              </w:rPr>
              <w:t>900</w:t>
            </w:r>
          </w:p>
        </w:tc>
        <w:tc>
          <w:tcPr>
            <w:tcW w:w="1418"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101,00</w:t>
            </w:r>
          </w:p>
        </w:tc>
        <w:tc>
          <w:tcPr>
            <w:tcW w:w="1418" w:type="dxa"/>
            <w:tcBorders>
              <w:top w:val="single" w:sz="6" w:space="0" w:color="000000"/>
              <w:left w:val="single" w:sz="6" w:space="0" w:color="000000"/>
              <w:bottom w:val="single" w:sz="6" w:space="0" w:color="000000"/>
              <w:right w:val="single" w:sz="12" w:space="0" w:color="000000"/>
            </w:tcBorders>
          </w:tcPr>
          <w:p w:rsidR="000646F4" w:rsidRPr="002B3ED4" w:rsidRDefault="000646F4" w:rsidP="000646F4">
            <w:pPr>
              <w:autoSpaceDE w:val="0"/>
              <w:autoSpaceDN w:val="0"/>
              <w:adjustRightInd w:val="0"/>
              <w:jc w:val="right"/>
              <w:rPr>
                <w:color w:val="000000"/>
                <w:sz w:val="16"/>
                <w:szCs w:val="16"/>
              </w:rPr>
            </w:pPr>
            <w:r w:rsidRPr="002B3ED4">
              <w:rPr>
                <w:color w:val="000000"/>
                <w:sz w:val="16"/>
                <w:szCs w:val="16"/>
              </w:rPr>
              <w:t>173,00</w:t>
            </w:r>
          </w:p>
        </w:tc>
      </w:tr>
      <w:tr w:rsidR="000646F4" w:rsidRPr="002B3ED4" w:rsidTr="000646F4">
        <w:trPr>
          <w:trHeight w:val="312"/>
        </w:trPr>
        <w:tc>
          <w:tcPr>
            <w:tcW w:w="461" w:type="dxa"/>
            <w:tcBorders>
              <w:top w:val="single" w:sz="12" w:space="0" w:color="000000"/>
              <w:left w:val="nil"/>
              <w:bottom w:val="nil"/>
              <w:right w:val="single" w:sz="12" w:space="0" w:color="000000"/>
            </w:tcBorders>
          </w:tcPr>
          <w:p w:rsidR="000646F4" w:rsidRPr="002B3ED4" w:rsidRDefault="000646F4" w:rsidP="000646F4">
            <w:pPr>
              <w:autoSpaceDE w:val="0"/>
              <w:autoSpaceDN w:val="0"/>
              <w:adjustRightInd w:val="0"/>
              <w:jc w:val="right"/>
              <w:rPr>
                <w:b/>
                <w:bCs/>
                <w:color w:val="000000"/>
                <w:sz w:val="16"/>
                <w:szCs w:val="16"/>
              </w:rPr>
            </w:pPr>
          </w:p>
        </w:tc>
        <w:tc>
          <w:tcPr>
            <w:tcW w:w="5239" w:type="dxa"/>
            <w:tcBorders>
              <w:top w:val="single" w:sz="12" w:space="0" w:color="000000"/>
              <w:left w:val="single" w:sz="12" w:space="0" w:color="000000"/>
              <w:bottom w:val="single" w:sz="12" w:space="0" w:color="000000"/>
              <w:right w:val="nil"/>
            </w:tcBorders>
            <w:shd w:val="solid" w:color="CCFFFF" w:fill="C0C0C0"/>
          </w:tcPr>
          <w:p w:rsidR="000646F4" w:rsidRPr="002B3ED4" w:rsidRDefault="000646F4" w:rsidP="000646F4">
            <w:pPr>
              <w:autoSpaceDE w:val="0"/>
              <w:autoSpaceDN w:val="0"/>
              <w:adjustRightInd w:val="0"/>
              <w:rPr>
                <w:b/>
                <w:bCs/>
                <w:color w:val="000000"/>
                <w:sz w:val="16"/>
                <w:szCs w:val="16"/>
              </w:rPr>
            </w:pPr>
            <w:r w:rsidRPr="002B3ED4">
              <w:rPr>
                <w:b/>
                <w:bCs/>
                <w:color w:val="000000"/>
                <w:sz w:val="16"/>
                <w:szCs w:val="16"/>
              </w:rPr>
              <w:t xml:space="preserve"> ВСЕГО РАСХОДОВ</w:t>
            </w:r>
          </w:p>
        </w:tc>
        <w:tc>
          <w:tcPr>
            <w:tcW w:w="1134" w:type="dxa"/>
            <w:tcBorders>
              <w:top w:val="single" w:sz="12" w:space="0" w:color="000000"/>
              <w:left w:val="nil"/>
              <w:bottom w:val="single" w:sz="12" w:space="0" w:color="000000"/>
              <w:right w:val="nil"/>
            </w:tcBorders>
            <w:shd w:val="solid" w:color="CCFFFF" w:fill="C0C0C0"/>
          </w:tcPr>
          <w:p w:rsidR="000646F4" w:rsidRPr="002B3ED4" w:rsidRDefault="000646F4" w:rsidP="000646F4">
            <w:pPr>
              <w:autoSpaceDE w:val="0"/>
              <w:autoSpaceDN w:val="0"/>
              <w:adjustRightInd w:val="0"/>
              <w:jc w:val="right"/>
              <w:rPr>
                <w:b/>
                <w:bCs/>
                <w:color w:val="000000"/>
                <w:sz w:val="16"/>
                <w:szCs w:val="16"/>
              </w:rPr>
            </w:pPr>
          </w:p>
        </w:tc>
        <w:tc>
          <w:tcPr>
            <w:tcW w:w="1125" w:type="dxa"/>
            <w:tcBorders>
              <w:top w:val="single" w:sz="12" w:space="0" w:color="000000"/>
              <w:left w:val="nil"/>
              <w:bottom w:val="single" w:sz="12" w:space="0" w:color="000000"/>
              <w:right w:val="nil"/>
            </w:tcBorders>
            <w:shd w:val="solid" w:color="CCFFFF" w:fill="C0C0C0"/>
          </w:tcPr>
          <w:p w:rsidR="000646F4" w:rsidRPr="002B3ED4" w:rsidRDefault="000646F4" w:rsidP="000646F4">
            <w:pPr>
              <w:autoSpaceDE w:val="0"/>
              <w:autoSpaceDN w:val="0"/>
              <w:adjustRightInd w:val="0"/>
              <w:jc w:val="right"/>
              <w:rPr>
                <w:b/>
                <w:bCs/>
                <w:color w:val="000000"/>
                <w:sz w:val="16"/>
                <w:szCs w:val="16"/>
              </w:rPr>
            </w:pPr>
          </w:p>
        </w:tc>
        <w:tc>
          <w:tcPr>
            <w:tcW w:w="1143" w:type="dxa"/>
            <w:tcBorders>
              <w:top w:val="single" w:sz="12" w:space="0" w:color="000000"/>
              <w:left w:val="nil"/>
              <w:bottom w:val="single" w:sz="12" w:space="0" w:color="000000"/>
              <w:right w:val="single" w:sz="6" w:space="0" w:color="000000"/>
            </w:tcBorders>
            <w:shd w:val="solid" w:color="CCFFFF" w:fill="C0C0C0"/>
          </w:tcPr>
          <w:p w:rsidR="000646F4" w:rsidRPr="002B3ED4" w:rsidRDefault="000646F4" w:rsidP="000646F4">
            <w:pPr>
              <w:autoSpaceDE w:val="0"/>
              <w:autoSpaceDN w:val="0"/>
              <w:adjustRightInd w:val="0"/>
              <w:jc w:val="right"/>
              <w:rPr>
                <w:b/>
                <w:bCs/>
                <w:color w:val="000000"/>
                <w:sz w:val="16"/>
                <w:szCs w:val="16"/>
              </w:rPr>
            </w:pPr>
          </w:p>
        </w:tc>
        <w:tc>
          <w:tcPr>
            <w:tcW w:w="1418" w:type="dxa"/>
            <w:tcBorders>
              <w:top w:val="single" w:sz="12" w:space="0" w:color="000000"/>
              <w:left w:val="single" w:sz="6" w:space="0" w:color="000000"/>
              <w:bottom w:val="single" w:sz="12" w:space="0" w:color="000000"/>
              <w:right w:val="single" w:sz="6" w:space="0" w:color="000000"/>
            </w:tcBorders>
            <w:shd w:val="solid" w:color="CCFFFF"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14 485,00</w:t>
            </w:r>
          </w:p>
        </w:tc>
        <w:tc>
          <w:tcPr>
            <w:tcW w:w="1417" w:type="dxa"/>
            <w:tcBorders>
              <w:top w:val="single" w:sz="12" w:space="0" w:color="000000"/>
              <w:left w:val="single" w:sz="6" w:space="0" w:color="000000"/>
              <w:bottom w:val="single" w:sz="12" w:space="0" w:color="000000"/>
              <w:right w:val="single" w:sz="6" w:space="0" w:color="000000"/>
            </w:tcBorders>
            <w:shd w:val="solid" w:color="CCFFFF"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4 038,00</w:t>
            </w:r>
          </w:p>
        </w:tc>
        <w:tc>
          <w:tcPr>
            <w:tcW w:w="1418" w:type="dxa"/>
            <w:tcBorders>
              <w:top w:val="single" w:sz="12" w:space="0" w:color="000000"/>
              <w:left w:val="single" w:sz="6" w:space="0" w:color="000000"/>
              <w:bottom w:val="single" w:sz="12" w:space="0" w:color="000000"/>
              <w:right w:val="single" w:sz="12" w:space="0" w:color="000000"/>
            </w:tcBorders>
            <w:shd w:val="solid" w:color="CCFFFF" w:fill="C0C0C0"/>
          </w:tcPr>
          <w:p w:rsidR="000646F4" w:rsidRPr="002B3ED4" w:rsidRDefault="000646F4" w:rsidP="000646F4">
            <w:pPr>
              <w:autoSpaceDE w:val="0"/>
              <w:autoSpaceDN w:val="0"/>
              <w:adjustRightInd w:val="0"/>
              <w:jc w:val="right"/>
              <w:rPr>
                <w:b/>
                <w:bCs/>
                <w:color w:val="000000"/>
                <w:sz w:val="16"/>
                <w:szCs w:val="16"/>
              </w:rPr>
            </w:pPr>
            <w:r w:rsidRPr="002B3ED4">
              <w:rPr>
                <w:b/>
                <w:bCs/>
                <w:color w:val="000000"/>
                <w:sz w:val="16"/>
                <w:szCs w:val="16"/>
              </w:rPr>
              <w:t>3 458,00</w:t>
            </w:r>
          </w:p>
        </w:tc>
      </w:tr>
      <w:tr w:rsidR="000646F4" w:rsidTr="000646F4">
        <w:trPr>
          <w:trHeight w:val="214"/>
        </w:trPr>
        <w:tc>
          <w:tcPr>
            <w:tcW w:w="461"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5239"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134"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125"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143"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418"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417"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1418"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r>
      <w:tr w:rsidR="000646F4" w:rsidRPr="002B3ED4" w:rsidTr="000646F4">
        <w:trPr>
          <w:trHeight w:val="214"/>
        </w:trPr>
        <w:tc>
          <w:tcPr>
            <w:tcW w:w="461"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20"/>
                <w:szCs w:val="20"/>
              </w:rPr>
            </w:pPr>
          </w:p>
        </w:tc>
        <w:tc>
          <w:tcPr>
            <w:tcW w:w="5239"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134"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125"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143"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418"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417"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1418"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r>
      <w:tr w:rsidR="000646F4" w:rsidRPr="002B3ED4" w:rsidTr="000646F4">
        <w:trPr>
          <w:trHeight w:val="214"/>
        </w:trPr>
        <w:tc>
          <w:tcPr>
            <w:tcW w:w="461"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5239" w:type="dxa"/>
            <w:tcBorders>
              <w:top w:val="nil"/>
              <w:left w:val="nil"/>
              <w:bottom w:val="nil"/>
              <w:right w:val="nil"/>
            </w:tcBorders>
          </w:tcPr>
          <w:p w:rsidR="000646F4" w:rsidRPr="002B3ED4" w:rsidRDefault="000646F4" w:rsidP="000646F4">
            <w:pPr>
              <w:autoSpaceDE w:val="0"/>
              <w:autoSpaceDN w:val="0"/>
              <w:adjustRightInd w:val="0"/>
              <w:rPr>
                <w:color w:val="000000"/>
              </w:rPr>
            </w:pPr>
            <w:r w:rsidRPr="002B3ED4">
              <w:rPr>
                <w:color w:val="000000"/>
              </w:rPr>
              <w:t>Исполнитель</w:t>
            </w:r>
          </w:p>
        </w:tc>
        <w:tc>
          <w:tcPr>
            <w:tcW w:w="1134" w:type="dxa"/>
            <w:tcBorders>
              <w:top w:val="nil"/>
              <w:left w:val="nil"/>
              <w:bottom w:val="single" w:sz="6" w:space="0" w:color="auto"/>
              <w:right w:val="nil"/>
            </w:tcBorders>
          </w:tcPr>
          <w:p w:rsidR="000646F4" w:rsidRPr="002B3ED4" w:rsidRDefault="000646F4" w:rsidP="000646F4">
            <w:pPr>
              <w:autoSpaceDE w:val="0"/>
              <w:autoSpaceDN w:val="0"/>
              <w:adjustRightInd w:val="0"/>
              <w:jc w:val="center"/>
              <w:rPr>
                <w:color w:val="000000"/>
              </w:rPr>
            </w:pPr>
          </w:p>
        </w:tc>
        <w:tc>
          <w:tcPr>
            <w:tcW w:w="1125"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2561" w:type="dxa"/>
            <w:gridSpan w:val="2"/>
            <w:tcBorders>
              <w:top w:val="nil"/>
              <w:left w:val="nil"/>
              <w:bottom w:val="single" w:sz="6" w:space="0" w:color="auto"/>
              <w:right w:val="nil"/>
            </w:tcBorders>
          </w:tcPr>
          <w:p w:rsidR="000646F4" w:rsidRPr="002B3ED4" w:rsidRDefault="000646F4" w:rsidP="000646F4">
            <w:pPr>
              <w:autoSpaceDE w:val="0"/>
              <w:autoSpaceDN w:val="0"/>
              <w:adjustRightInd w:val="0"/>
              <w:jc w:val="center"/>
              <w:rPr>
                <w:color w:val="000000"/>
              </w:rPr>
            </w:pPr>
            <w:r w:rsidRPr="002B3ED4">
              <w:rPr>
                <w:color w:val="000000"/>
              </w:rPr>
              <w:t>В.П. Копанева</w:t>
            </w:r>
          </w:p>
        </w:tc>
        <w:tc>
          <w:tcPr>
            <w:tcW w:w="1417" w:type="dxa"/>
            <w:tcBorders>
              <w:top w:val="nil"/>
              <w:left w:val="nil"/>
              <w:bottom w:val="single" w:sz="6" w:space="0" w:color="auto"/>
              <w:right w:val="nil"/>
            </w:tcBorders>
          </w:tcPr>
          <w:p w:rsidR="000646F4" w:rsidRPr="002B3ED4" w:rsidRDefault="000646F4" w:rsidP="000646F4">
            <w:pPr>
              <w:autoSpaceDE w:val="0"/>
              <w:autoSpaceDN w:val="0"/>
              <w:adjustRightInd w:val="0"/>
              <w:jc w:val="center"/>
              <w:rPr>
                <w:color w:val="000000"/>
              </w:rPr>
            </w:pPr>
          </w:p>
        </w:tc>
        <w:tc>
          <w:tcPr>
            <w:tcW w:w="1418"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r>
      <w:tr w:rsidR="000646F4" w:rsidRPr="002B3ED4" w:rsidTr="000646F4">
        <w:trPr>
          <w:trHeight w:val="214"/>
        </w:trPr>
        <w:tc>
          <w:tcPr>
            <w:tcW w:w="461" w:type="dxa"/>
            <w:tcBorders>
              <w:top w:val="nil"/>
              <w:left w:val="nil"/>
              <w:bottom w:val="nil"/>
              <w:right w:val="nil"/>
            </w:tcBorders>
          </w:tcPr>
          <w:p w:rsidR="000646F4" w:rsidRDefault="000646F4" w:rsidP="000646F4">
            <w:pPr>
              <w:autoSpaceDE w:val="0"/>
              <w:autoSpaceDN w:val="0"/>
              <w:adjustRightInd w:val="0"/>
              <w:jc w:val="right"/>
              <w:rPr>
                <w:rFonts w:ascii="Arial" w:hAnsi="Arial" w:cs="Arial"/>
                <w:color w:val="000000"/>
                <w:sz w:val="16"/>
                <w:szCs w:val="16"/>
              </w:rPr>
            </w:pPr>
          </w:p>
        </w:tc>
        <w:tc>
          <w:tcPr>
            <w:tcW w:w="5239"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c>
          <w:tcPr>
            <w:tcW w:w="2259" w:type="dxa"/>
            <w:gridSpan w:val="2"/>
            <w:tcBorders>
              <w:top w:val="single" w:sz="6" w:space="0" w:color="auto"/>
              <w:left w:val="nil"/>
              <w:bottom w:val="nil"/>
              <w:right w:val="nil"/>
            </w:tcBorders>
          </w:tcPr>
          <w:p w:rsidR="000646F4" w:rsidRPr="002B3ED4" w:rsidRDefault="000646F4" w:rsidP="000646F4">
            <w:pPr>
              <w:autoSpaceDE w:val="0"/>
              <w:autoSpaceDN w:val="0"/>
              <w:adjustRightInd w:val="0"/>
              <w:jc w:val="center"/>
              <w:rPr>
                <w:color w:val="000000"/>
              </w:rPr>
            </w:pPr>
            <w:r w:rsidRPr="002B3ED4">
              <w:rPr>
                <w:color w:val="000000"/>
              </w:rPr>
              <w:t>(подпись)</w:t>
            </w:r>
          </w:p>
        </w:tc>
        <w:tc>
          <w:tcPr>
            <w:tcW w:w="3978" w:type="dxa"/>
            <w:gridSpan w:val="3"/>
            <w:tcBorders>
              <w:top w:val="single" w:sz="6" w:space="0" w:color="auto"/>
              <w:left w:val="nil"/>
              <w:bottom w:val="nil"/>
              <w:right w:val="nil"/>
            </w:tcBorders>
          </w:tcPr>
          <w:p w:rsidR="000646F4" w:rsidRPr="002B3ED4" w:rsidRDefault="000646F4" w:rsidP="000646F4">
            <w:pPr>
              <w:autoSpaceDE w:val="0"/>
              <w:autoSpaceDN w:val="0"/>
              <w:adjustRightInd w:val="0"/>
              <w:jc w:val="center"/>
              <w:rPr>
                <w:color w:val="000000"/>
              </w:rPr>
            </w:pPr>
            <w:r w:rsidRPr="002B3ED4">
              <w:rPr>
                <w:color w:val="000000"/>
              </w:rPr>
              <w:t>(расшифровка подписи)</w:t>
            </w:r>
          </w:p>
        </w:tc>
        <w:tc>
          <w:tcPr>
            <w:tcW w:w="1418" w:type="dxa"/>
            <w:tcBorders>
              <w:top w:val="nil"/>
              <w:left w:val="nil"/>
              <w:bottom w:val="nil"/>
              <w:right w:val="nil"/>
            </w:tcBorders>
          </w:tcPr>
          <w:p w:rsidR="000646F4" w:rsidRPr="002B3ED4" w:rsidRDefault="000646F4" w:rsidP="000646F4">
            <w:pPr>
              <w:autoSpaceDE w:val="0"/>
              <w:autoSpaceDN w:val="0"/>
              <w:adjustRightInd w:val="0"/>
              <w:jc w:val="right"/>
              <w:rPr>
                <w:color w:val="000000"/>
              </w:rPr>
            </w:pPr>
          </w:p>
        </w:tc>
      </w:tr>
    </w:tbl>
    <w:p w:rsidR="000646F4" w:rsidRDefault="000646F4"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A76C91" w:rsidRDefault="00A76C91" w:rsidP="000646F4">
      <w:pPr>
        <w:jc w:val="both"/>
        <w:rPr>
          <w:sz w:val="28"/>
          <w:szCs w:val="28"/>
        </w:rPr>
      </w:pPr>
    </w:p>
    <w:p w:rsidR="006442A8" w:rsidRDefault="006442A8" w:rsidP="006442A8">
      <w:pPr>
        <w:jc w:val="right"/>
        <w:rPr>
          <w:sz w:val="28"/>
          <w:szCs w:val="28"/>
        </w:rPr>
      </w:pPr>
      <w:r>
        <w:rPr>
          <w:sz w:val="28"/>
          <w:szCs w:val="28"/>
        </w:rPr>
        <w:lastRenderedPageBreak/>
        <w:t>Приложение 6</w:t>
      </w:r>
    </w:p>
    <w:tbl>
      <w:tblPr>
        <w:tblW w:w="13984" w:type="dxa"/>
        <w:tblInd w:w="93" w:type="dxa"/>
        <w:tblLook w:val="04A0"/>
      </w:tblPr>
      <w:tblGrid>
        <w:gridCol w:w="3889"/>
        <w:gridCol w:w="1714"/>
        <w:gridCol w:w="990"/>
        <w:gridCol w:w="1359"/>
        <w:gridCol w:w="1451"/>
        <w:gridCol w:w="1142"/>
        <w:gridCol w:w="1245"/>
        <w:gridCol w:w="969"/>
        <w:gridCol w:w="1225"/>
      </w:tblGrid>
      <w:tr w:rsidR="006442A8" w:rsidRPr="006442A8" w:rsidTr="006442A8">
        <w:trPr>
          <w:trHeight w:val="1272"/>
        </w:trPr>
        <w:tc>
          <w:tcPr>
            <w:tcW w:w="13984" w:type="dxa"/>
            <w:gridSpan w:val="9"/>
            <w:tcBorders>
              <w:top w:val="nil"/>
              <w:left w:val="nil"/>
              <w:bottom w:val="nil"/>
              <w:right w:val="nil"/>
            </w:tcBorders>
            <w:shd w:val="clear" w:color="auto" w:fill="auto"/>
            <w:vAlign w:val="center"/>
            <w:hideMark/>
          </w:tcPr>
          <w:p w:rsidR="006442A8" w:rsidRDefault="006442A8" w:rsidP="006442A8">
            <w:pPr>
              <w:jc w:val="right"/>
              <w:rPr>
                <w:b/>
                <w:bCs/>
                <w:sz w:val="28"/>
                <w:szCs w:val="28"/>
              </w:rPr>
            </w:pPr>
          </w:p>
          <w:p w:rsidR="006442A8" w:rsidRPr="006442A8" w:rsidRDefault="006442A8" w:rsidP="006442A8">
            <w:pPr>
              <w:jc w:val="center"/>
              <w:rPr>
                <w:b/>
                <w:bCs/>
                <w:sz w:val="28"/>
                <w:szCs w:val="28"/>
              </w:rPr>
            </w:pPr>
            <w:r w:rsidRPr="006442A8">
              <w:rPr>
                <w:b/>
                <w:bCs/>
                <w:sz w:val="28"/>
                <w:szCs w:val="28"/>
              </w:rPr>
              <w:t>Перечень пуб</w:t>
            </w:r>
            <w:r>
              <w:rPr>
                <w:b/>
                <w:bCs/>
                <w:sz w:val="28"/>
                <w:szCs w:val="28"/>
              </w:rPr>
              <w:t>личных нормативных обязательств</w:t>
            </w:r>
            <w:r w:rsidRPr="006442A8">
              <w:rPr>
                <w:b/>
                <w:bCs/>
                <w:sz w:val="28"/>
                <w:szCs w:val="28"/>
              </w:rPr>
              <w:t>,</w:t>
            </w:r>
            <w:r>
              <w:rPr>
                <w:b/>
                <w:bCs/>
                <w:sz w:val="28"/>
                <w:szCs w:val="28"/>
              </w:rPr>
              <w:t xml:space="preserve"> </w:t>
            </w:r>
            <w:r w:rsidRPr="006442A8">
              <w:rPr>
                <w:b/>
                <w:bCs/>
                <w:sz w:val="28"/>
                <w:szCs w:val="28"/>
              </w:rPr>
              <w:t>подлежащих исполнению за счет средств бюджета Кожурлинского сельсовета Убинского района на 2020 год и плановый период 2021 и 2022 годы</w:t>
            </w:r>
          </w:p>
        </w:tc>
      </w:tr>
      <w:tr w:rsidR="006442A8" w:rsidRPr="006442A8" w:rsidTr="006442A8">
        <w:trPr>
          <w:trHeight w:val="255"/>
        </w:trPr>
        <w:tc>
          <w:tcPr>
            <w:tcW w:w="3902"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70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98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351"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456"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13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249"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972"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229"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r>
      <w:tr w:rsidR="006442A8" w:rsidRPr="006442A8" w:rsidTr="006442A8">
        <w:trPr>
          <w:trHeight w:val="315"/>
        </w:trPr>
        <w:tc>
          <w:tcPr>
            <w:tcW w:w="3902"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70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98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351"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456"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135"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1249" w:type="dxa"/>
            <w:tcBorders>
              <w:top w:val="nil"/>
              <w:left w:val="nil"/>
              <w:bottom w:val="nil"/>
              <w:right w:val="nil"/>
            </w:tcBorders>
            <w:shd w:val="clear" w:color="auto" w:fill="auto"/>
            <w:vAlign w:val="center"/>
            <w:hideMark/>
          </w:tcPr>
          <w:p w:rsidR="006442A8" w:rsidRPr="006442A8" w:rsidRDefault="006442A8" w:rsidP="006442A8">
            <w:pPr>
              <w:jc w:val="center"/>
              <w:rPr>
                <w:b/>
                <w:bCs/>
                <w:sz w:val="20"/>
                <w:szCs w:val="20"/>
              </w:rPr>
            </w:pPr>
          </w:p>
        </w:tc>
        <w:tc>
          <w:tcPr>
            <w:tcW w:w="972" w:type="dxa"/>
            <w:tcBorders>
              <w:top w:val="nil"/>
              <w:left w:val="nil"/>
              <w:bottom w:val="nil"/>
              <w:right w:val="nil"/>
            </w:tcBorders>
            <w:shd w:val="clear" w:color="auto" w:fill="auto"/>
            <w:vAlign w:val="center"/>
            <w:hideMark/>
          </w:tcPr>
          <w:p w:rsidR="006442A8" w:rsidRPr="006442A8" w:rsidRDefault="006442A8" w:rsidP="006442A8">
            <w:pPr>
              <w:jc w:val="center"/>
              <w:rPr>
                <w:b/>
                <w:bCs/>
              </w:rPr>
            </w:pPr>
          </w:p>
        </w:tc>
        <w:tc>
          <w:tcPr>
            <w:tcW w:w="1229" w:type="dxa"/>
            <w:tcBorders>
              <w:top w:val="nil"/>
              <w:left w:val="nil"/>
              <w:bottom w:val="nil"/>
              <w:right w:val="nil"/>
            </w:tcBorders>
            <w:shd w:val="clear" w:color="auto" w:fill="auto"/>
            <w:noWrap/>
            <w:vAlign w:val="center"/>
            <w:hideMark/>
          </w:tcPr>
          <w:p w:rsidR="006442A8" w:rsidRPr="006442A8" w:rsidRDefault="006442A8" w:rsidP="006442A8">
            <w:pPr>
              <w:jc w:val="right"/>
            </w:pPr>
            <w:r w:rsidRPr="006442A8">
              <w:t>тыс. рублей</w:t>
            </w:r>
          </w:p>
        </w:tc>
      </w:tr>
      <w:tr w:rsidR="006442A8" w:rsidRPr="006442A8" w:rsidTr="006442A8">
        <w:trPr>
          <w:trHeight w:val="615"/>
        </w:trPr>
        <w:tc>
          <w:tcPr>
            <w:tcW w:w="39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2A8" w:rsidRPr="006442A8" w:rsidRDefault="006442A8" w:rsidP="006442A8">
            <w:pPr>
              <w:jc w:val="center"/>
            </w:pPr>
            <w:r w:rsidRPr="006442A8">
              <w:t>Наименование</w:t>
            </w:r>
          </w:p>
        </w:tc>
        <w:tc>
          <w:tcPr>
            <w:tcW w:w="6632" w:type="dxa"/>
            <w:gridSpan w:val="5"/>
            <w:tcBorders>
              <w:top w:val="single" w:sz="4" w:space="0" w:color="auto"/>
              <w:left w:val="nil"/>
              <w:bottom w:val="single" w:sz="4" w:space="0" w:color="auto"/>
              <w:right w:val="single" w:sz="4" w:space="0" w:color="000000"/>
            </w:tcBorders>
            <w:shd w:val="clear" w:color="auto" w:fill="auto"/>
            <w:vAlign w:val="center"/>
            <w:hideMark/>
          </w:tcPr>
          <w:p w:rsidR="006442A8" w:rsidRPr="006442A8" w:rsidRDefault="006442A8" w:rsidP="006442A8">
            <w:pPr>
              <w:jc w:val="center"/>
            </w:pPr>
            <w:r w:rsidRPr="006442A8">
              <w:t xml:space="preserve">Код бюджетной классификации </w:t>
            </w:r>
          </w:p>
        </w:tc>
        <w:tc>
          <w:tcPr>
            <w:tcW w:w="12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2A8" w:rsidRPr="006442A8" w:rsidRDefault="006442A8" w:rsidP="006442A8">
            <w:pPr>
              <w:jc w:val="center"/>
            </w:pPr>
            <w:r w:rsidRPr="006442A8">
              <w:t>2020 год</w:t>
            </w:r>
          </w:p>
        </w:tc>
        <w:tc>
          <w:tcPr>
            <w:tcW w:w="9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2A8" w:rsidRPr="006442A8" w:rsidRDefault="006442A8" w:rsidP="006442A8">
            <w:pPr>
              <w:jc w:val="center"/>
            </w:pPr>
            <w:r w:rsidRPr="006442A8">
              <w:t>2021 год</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42A8" w:rsidRPr="006442A8" w:rsidRDefault="006442A8" w:rsidP="006442A8">
            <w:pPr>
              <w:jc w:val="center"/>
            </w:pPr>
            <w:r w:rsidRPr="006442A8">
              <w:t>2022 год</w:t>
            </w:r>
          </w:p>
        </w:tc>
      </w:tr>
      <w:tr w:rsidR="006442A8" w:rsidRPr="006442A8" w:rsidTr="006442A8">
        <w:trPr>
          <w:trHeight w:val="1230"/>
        </w:trPr>
        <w:tc>
          <w:tcPr>
            <w:tcW w:w="3902" w:type="dxa"/>
            <w:vMerge/>
            <w:tcBorders>
              <w:top w:val="single" w:sz="4" w:space="0" w:color="auto"/>
              <w:left w:val="single" w:sz="4" w:space="0" w:color="auto"/>
              <w:bottom w:val="single" w:sz="4" w:space="0" w:color="000000"/>
              <w:right w:val="single" w:sz="4" w:space="0" w:color="auto"/>
            </w:tcBorders>
            <w:vAlign w:val="center"/>
            <w:hideMark/>
          </w:tcPr>
          <w:p w:rsidR="006442A8" w:rsidRPr="006442A8" w:rsidRDefault="006442A8" w:rsidP="006442A8"/>
        </w:tc>
        <w:tc>
          <w:tcPr>
            <w:tcW w:w="1705" w:type="dxa"/>
            <w:tcBorders>
              <w:top w:val="nil"/>
              <w:left w:val="nil"/>
              <w:bottom w:val="single" w:sz="4" w:space="0" w:color="auto"/>
              <w:right w:val="single" w:sz="4" w:space="0" w:color="auto"/>
            </w:tcBorders>
            <w:shd w:val="clear" w:color="auto" w:fill="auto"/>
            <w:hideMark/>
          </w:tcPr>
          <w:p w:rsidR="006442A8" w:rsidRPr="006442A8" w:rsidRDefault="006442A8" w:rsidP="006442A8">
            <w:pPr>
              <w:jc w:val="center"/>
            </w:pPr>
            <w:r w:rsidRPr="006442A8">
              <w:t>Код главного распорядителя бюджетных средств</w:t>
            </w:r>
          </w:p>
        </w:tc>
        <w:tc>
          <w:tcPr>
            <w:tcW w:w="985" w:type="dxa"/>
            <w:tcBorders>
              <w:top w:val="nil"/>
              <w:left w:val="nil"/>
              <w:bottom w:val="single" w:sz="4" w:space="0" w:color="auto"/>
              <w:right w:val="single" w:sz="4" w:space="0" w:color="auto"/>
            </w:tcBorders>
            <w:shd w:val="clear" w:color="auto" w:fill="auto"/>
            <w:hideMark/>
          </w:tcPr>
          <w:p w:rsidR="006442A8" w:rsidRPr="006442A8" w:rsidRDefault="006442A8" w:rsidP="006442A8">
            <w:pPr>
              <w:jc w:val="center"/>
            </w:pPr>
            <w:r w:rsidRPr="006442A8">
              <w:t>Код раздела</w:t>
            </w:r>
          </w:p>
        </w:tc>
        <w:tc>
          <w:tcPr>
            <w:tcW w:w="1351" w:type="dxa"/>
            <w:tcBorders>
              <w:top w:val="nil"/>
              <w:left w:val="nil"/>
              <w:bottom w:val="single" w:sz="4" w:space="0" w:color="auto"/>
              <w:right w:val="single" w:sz="4" w:space="0" w:color="auto"/>
            </w:tcBorders>
            <w:shd w:val="clear" w:color="auto" w:fill="auto"/>
            <w:hideMark/>
          </w:tcPr>
          <w:p w:rsidR="006442A8" w:rsidRPr="006442A8" w:rsidRDefault="006442A8" w:rsidP="006442A8">
            <w:pPr>
              <w:jc w:val="center"/>
            </w:pPr>
            <w:r w:rsidRPr="006442A8">
              <w:t>Код подраздела</w:t>
            </w:r>
          </w:p>
        </w:tc>
        <w:tc>
          <w:tcPr>
            <w:tcW w:w="1456" w:type="dxa"/>
            <w:tcBorders>
              <w:top w:val="nil"/>
              <w:left w:val="nil"/>
              <w:bottom w:val="single" w:sz="4" w:space="0" w:color="auto"/>
              <w:right w:val="single" w:sz="4" w:space="0" w:color="auto"/>
            </w:tcBorders>
            <w:shd w:val="clear" w:color="auto" w:fill="auto"/>
            <w:hideMark/>
          </w:tcPr>
          <w:p w:rsidR="006442A8" w:rsidRPr="006442A8" w:rsidRDefault="006442A8" w:rsidP="006442A8">
            <w:pPr>
              <w:jc w:val="center"/>
            </w:pPr>
            <w:r w:rsidRPr="006442A8">
              <w:t>Код целевой статьи</w:t>
            </w:r>
          </w:p>
        </w:tc>
        <w:tc>
          <w:tcPr>
            <w:tcW w:w="1135" w:type="dxa"/>
            <w:tcBorders>
              <w:top w:val="nil"/>
              <w:left w:val="nil"/>
              <w:bottom w:val="single" w:sz="4" w:space="0" w:color="auto"/>
              <w:right w:val="single" w:sz="4" w:space="0" w:color="auto"/>
            </w:tcBorders>
            <w:shd w:val="clear" w:color="auto" w:fill="auto"/>
            <w:hideMark/>
          </w:tcPr>
          <w:p w:rsidR="006442A8" w:rsidRPr="006442A8" w:rsidRDefault="006442A8" w:rsidP="006442A8">
            <w:pPr>
              <w:jc w:val="center"/>
            </w:pPr>
            <w:r w:rsidRPr="006442A8">
              <w:t>Код вида расходов</w:t>
            </w:r>
          </w:p>
        </w:tc>
        <w:tc>
          <w:tcPr>
            <w:tcW w:w="1249" w:type="dxa"/>
            <w:vMerge/>
            <w:tcBorders>
              <w:top w:val="single" w:sz="4" w:space="0" w:color="auto"/>
              <w:left w:val="single" w:sz="4" w:space="0" w:color="auto"/>
              <w:bottom w:val="single" w:sz="4" w:space="0" w:color="000000"/>
              <w:right w:val="single" w:sz="4" w:space="0" w:color="auto"/>
            </w:tcBorders>
            <w:vAlign w:val="center"/>
            <w:hideMark/>
          </w:tcPr>
          <w:p w:rsidR="006442A8" w:rsidRPr="006442A8" w:rsidRDefault="006442A8" w:rsidP="006442A8"/>
        </w:tc>
        <w:tc>
          <w:tcPr>
            <w:tcW w:w="972" w:type="dxa"/>
            <w:vMerge/>
            <w:tcBorders>
              <w:top w:val="single" w:sz="4" w:space="0" w:color="auto"/>
              <w:left w:val="single" w:sz="4" w:space="0" w:color="auto"/>
              <w:bottom w:val="single" w:sz="4" w:space="0" w:color="000000"/>
              <w:right w:val="single" w:sz="4" w:space="0" w:color="auto"/>
            </w:tcBorders>
            <w:vAlign w:val="center"/>
            <w:hideMark/>
          </w:tcPr>
          <w:p w:rsidR="006442A8" w:rsidRPr="006442A8" w:rsidRDefault="006442A8" w:rsidP="006442A8"/>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6442A8" w:rsidRPr="006442A8" w:rsidRDefault="006442A8" w:rsidP="006442A8"/>
        </w:tc>
      </w:tr>
      <w:tr w:rsidR="006442A8" w:rsidRPr="006442A8" w:rsidTr="006442A8">
        <w:trPr>
          <w:trHeight w:val="705"/>
        </w:trPr>
        <w:tc>
          <w:tcPr>
            <w:tcW w:w="3902" w:type="dxa"/>
            <w:tcBorders>
              <w:top w:val="nil"/>
              <w:left w:val="single" w:sz="4" w:space="0" w:color="auto"/>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Доплата к пенсии муниципальных служащих</w:t>
            </w:r>
          </w:p>
        </w:tc>
        <w:tc>
          <w:tcPr>
            <w:tcW w:w="1705"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235</w:t>
            </w:r>
          </w:p>
        </w:tc>
        <w:tc>
          <w:tcPr>
            <w:tcW w:w="985"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10</w:t>
            </w:r>
          </w:p>
        </w:tc>
        <w:tc>
          <w:tcPr>
            <w:tcW w:w="1351"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01</w:t>
            </w:r>
          </w:p>
        </w:tc>
        <w:tc>
          <w:tcPr>
            <w:tcW w:w="1456"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7700010012</w:t>
            </w:r>
          </w:p>
        </w:tc>
        <w:tc>
          <w:tcPr>
            <w:tcW w:w="1135"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312</w:t>
            </w:r>
          </w:p>
        </w:tc>
        <w:tc>
          <w:tcPr>
            <w:tcW w:w="1249"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317,00</w:t>
            </w:r>
          </w:p>
        </w:tc>
        <w:tc>
          <w:tcPr>
            <w:tcW w:w="972"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317,00</w:t>
            </w:r>
          </w:p>
        </w:tc>
        <w:tc>
          <w:tcPr>
            <w:tcW w:w="1229" w:type="dxa"/>
            <w:tcBorders>
              <w:top w:val="nil"/>
              <w:left w:val="nil"/>
              <w:bottom w:val="single" w:sz="4" w:space="0" w:color="auto"/>
              <w:right w:val="single" w:sz="4" w:space="0" w:color="auto"/>
            </w:tcBorders>
            <w:shd w:val="clear" w:color="auto" w:fill="auto"/>
            <w:vAlign w:val="center"/>
            <w:hideMark/>
          </w:tcPr>
          <w:p w:rsidR="006442A8" w:rsidRPr="006442A8" w:rsidRDefault="006442A8" w:rsidP="006442A8">
            <w:pPr>
              <w:jc w:val="center"/>
            </w:pPr>
            <w:r w:rsidRPr="006442A8">
              <w:t>317,00</w:t>
            </w:r>
          </w:p>
        </w:tc>
      </w:tr>
      <w:tr w:rsidR="006442A8" w:rsidRPr="006442A8" w:rsidTr="006442A8">
        <w:trPr>
          <w:trHeight w:val="315"/>
        </w:trPr>
        <w:tc>
          <w:tcPr>
            <w:tcW w:w="3902" w:type="dxa"/>
            <w:tcBorders>
              <w:top w:val="nil"/>
              <w:left w:val="single" w:sz="4" w:space="0" w:color="auto"/>
              <w:bottom w:val="single" w:sz="4" w:space="0" w:color="auto"/>
              <w:right w:val="single" w:sz="4" w:space="0" w:color="auto"/>
            </w:tcBorders>
            <w:shd w:val="clear" w:color="auto" w:fill="auto"/>
            <w:vAlign w:val="center"/>
            <w:hideMark/>
          </w:tcPr>
          <w:p w:rsidR="006442A8" w:rsidRPr="006442A8" w:rsidRDefault="006442A8" w:rsidP="006442A8">
            <w:r w:rsidRPr="006442A8">
              <w:t>ИТОГО:</w:t>
            </w:r>
          </w:p>
        </w:tc>
        <w:tc>
          <w:tcPr>
            <w:tcW w:w="1705"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r w:rsidRPr="006442A8">
              <w:t> </w:t>
            </w:r>
          </w:p>
        </w:tc>
        <w:tc>
          <w:tcPr>
            <w:tcW w:w="985"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r w:rsidRPr="006442A8">
              <w:t> </w:t>
            </w:r>
          </w:p>
        </w:tc>
        <w:tc>
          <w:tcPr>
            <w:tcW w:w="1351"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r w:rsidRPr="006442A8">
              <w:t> </w:t>
            </w:r>
          </w:p>
        </w:tc>
        <w:tc>
          <w:tcPr>
            <w:tcW w:w="1456"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r w:rsidRPr="006442A8">
              <w:t> </w:t>
            </w:r>
          </w:p>
        </w:tc>
        <w:tc>
          <w:tcPr>
            <w:tcW w:w="1135"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r w:rsidRPr="006442A8">
              <w:t> </w:t>
            </w:r>
          </w:p>
        </w:tc>
        <w:tc>
          <w:tcPr>
            <w:tcW w:w="1249"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pPr>
              <w:jc w:val="center"/>
            </w:pPr>
            <w:r w:rsidRPr="006442A8">
              <w:t>317,00</w:t>
            </w:r>
          </w:p>
        </w:tc>
        <w:tc>
          <w:tcPr>
            <w:tcW w:w="972"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pPr>
              <w:jc w:val="center"/>
            </w:pPr>
            <w:r w:rsidRPr="006442A8">
              <w:t>317,00</w:t>
            </w:r>
          </w:p>
        </w:tc>
        <w:tc>
          <w:tcPr>
            <w:tcW w:w="1229" w:type="dxa"/>
            <w:tcBorders>
              <w:top w:val="nil"/>
              <w:left w:val="nil"/>
              <w:bottom w:val="single" w:sz="4" w:space="0" w:color="auto"/>
              <w:right w:val="single" w:sz="4" w:space="0" w:color="auto"/>
            </w:tcBorders>
            <w:shd w:val="clear" w:color="auto" w:fill="auto"/>
            <w:noWrap/>
            <w:vAlign w:val="center"/>
            <w:hideMark/>
          </w:tcPr>
          <w:p w:rsidR="006442A8" w:rsidRPr="006442A8" w:rsidRDefault="006442A8" w:rsidP="006442A8">
            <w:pPr>
              <w:jc w:val="center"/>
            </w:pPr>
            <w:r w:rsidRPr="006442A8">
              <w:t>317,00</w:t>
            </w:r>
          </w:p>
        </w:tc>
      </w:tr>
      <w:tr w:rsidR="006442A8" w:rsidRPr="006442A8" w:rsidTr="006442A8">
        <w:trPr>
          <w:trHeight w:val="255"/>
        </w:trPr>
        <w:tc>
          <w:tcPr>
            <w:tcW w:w="3902"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705"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985"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351"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456"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135"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249"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972"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c>
          <w:tcPr>
            <w:tcW w:w="1229" w:type="dxa"/>
            <w:tcBorders>
              <w:top w:val="nil"/>
              <w:left w:val="nil"/>
              <w:bottom w:val="nil"/>
              <w:right w:val="nil"/>
            </w:tcBorders>
            <w:shd w:val="clear" w:color="auto" w:fill="auto"/>
            <w:noWrap/>
            <w:vAlign w:val="center"/>
            <w:hideMark/>
          </w:tcPr>
          <w:p w:rsidR="006442A8" w:rsidRPr="006442A8" w:rsidRDefault="006442A8" w:rsidP="006442A8">
            <w:pPr>
              <w:rPr>
                <w:sz w:val="20"/>
                <w:szCs w:val="20"/>
              </w:rPr>
            </w:pPr>
          </w:p>
        </w:tc>
      </w:tr>
    </w:tbl>
    <w:p w:rsidR="00A76C91" w:rsidRDefault="00A76C91"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0646F4">
      <w:pPr>
        <w:jc w:val="both"/>
        <w:rPr>
          <w:sz w:val="28"/>
          <w:szCs w:val="28"/>
        </w:rPr>
      </w:pPr>
    </w:p>
    <w:p w:rsidR="006442A8" w:rsidRDefault="006442A8" w:rsidP="006442A8">
      <w:pPr>
        <w:ind w:left="-813" w:right="-1202"/>
        <w:jc w:val="center"/>
        <w:sectPr w:rsidR="006442A8" w:rsidSect="009A0779">
          <w:pgSz w:w="16838" w:h="11906" w:orient="landscape"/>
          <w:pgMar w:top="851" w:right="1843" w:bottom="1701" w:left="1134" w:header="709" w:footer="709" w:gutter="0"/>
          <w:cols w:space="708"/>
          <w:docGrid w:linePitch="360"/>
        </w:sectPr>
      </w:pPr>
    </w:p>
    <w:p w:rsidR="006442A8" w:rsidRPr="006E7ACF" w:rsidRDefault="006442A8" w:rsidP="006442A8">
      <w:pPr>
        <w:ind w:left="-813" w:right="-1202"/>
        <w:jc w:val="center"/>
      </w:pPr>
      <w:r>
        <w:lastRenderedPageBreak/>
        <w:t xml:space="preserve">                                                                                                                        </w:t>
      </w:r>
      <w:r w:rsidRPr="006E7ACF">
        <w:t>Приложение 7</w:t>
      </w:r>
    </w:p>
    <w:p w:rsidR="006442A8" w:rsidRPr="006E7ACF" w:rsidRDefault="006442A8" w:rsidP="006442A8">
      <w:pPr>
        <w:tabs>
          <w:tab w:val="left" w:pos="5954"/>
          <w:tab w:val="left" w:pos="6379"/>
          <w:tab w:val="left" w:pos="7088"/>
        </w:tabs>
        <w:ind w:right="-55"/>
        <w:jc w:val="right"/>
      </w:pPr>
      <w:r w:rsidRPr="006E7ACF">
        <w:t xml:space="preserve">                                                  к решению тридцать третей сессии </w:t>
      </w:r>
    </w:p>
    <w:p w:rsidR="006442A8" w:rsidRPr="006E7ACF" w:rsidRDefault="006442A8" w:rsidP="006442A8">
      <w:pPr>
        <w:ind w:right="-55"/>
        <w:jc w:val="right"/>
      </w:pPr>
      <w:r w:rsidRPr="006E7ACF">
        <w:t>Совета депутатов</w:t>
      </w:r>
    </w:p>
    <w:p w:rsidR="006442A8" w:rsidRPr="006E7ACF" w:rsidRDefault="006442A8" w:rsidP="006442A8">
      <w:pPr>
        <w:ind w:right="-55"/>
        <w:jc w:val="right"/>
      </w:pPr>
      <w:r w:rsidRPr="006E7ACF">
        <w:t>Кожурлинского сельсовета</w:t>
      </w:r>
    </w:p>
    <w:p w:rsidR="006442A8" w:rsidRPr="006E7ACF" w:rsidRDefault="006442A8" w:rsidP="006442A8">
      <w:pPr>
        <w:ind w:right="-55"/>
        <w:jc w:val="right"/>
      </w:pPr>
      <w:r w:rsidRPr="006E7ACF">
        <w:t xml:space="preserve">                                                                      Убинского района Новосибирской области </w:t>
      </w:r>
    </w:p>
    <w:p w:rsidR="006442A8" w:rsidRDefault="006442A8" w:rsidP="006442A8">
      <w:pPr>
        <w:ind w:right="-55"/>
        <w:jc w:val="right"/>
      </w:pPr>
      <w:r w:rsidRPr="006E7ACF">
        <w:t xml:space="preserve">                                                                                         пятого созыва от 26.12.2019 № 1</w:t>
      </w:r>
    </w:p>
    <w:p w:rsidR="006442A8" w:rsidRDefault="006442A8" w:rsidP="006442A8">
      <w:pPr>
        <w:ind w:right="-55"/>
        <w:jc w:val="right"/>
      </w:pPr>
    </w:p>
    <w:p w:rsidR="006442A8" w:rsidRDefault="006442A8" w:rsidP="006442A8">
      <w:pPr>
        <w:ind w:right="-55"/>
        <w:jc w:val="center"/>
      </w:pPr>
    </w:p>
    <w:p w:rsidR="006442A8" w:rsidRPr="0088019A" w:rsidRDefault="006442A8" w:rsidP="006442A8">
      <w:pPr>
        <w:ind w:left="-813" w:right="-1202"/>
        <w:jc w:val="center"/>
        <w:rPr>
          <w:b/>
        </w:rPr>
      </w:pPr>
      <w:r w:rsidRPr="0088019A">
        <w:rPr>
          <w:b/>
        </w:rPr>
        <w:t>Источники финансирования дефицита</w:t>
      </w:r>
    </w:p>
    <w:p w:rsidR="006442A8" w:rsidRPr="0088019A" w:rsidRDefault="006442A8" w:rsidP="006442A8">
      <w:pPr>
        <w:ind w:left="-813" w:right="-1202"/>
        <w:jc w:val="center"/>
        <w:rPr>
          <w:b/>
        </w:rPr>
      </w:pPr>
      <w:r w:rsidRPr="0088019A">
        <w:rPr>
          <w:b/>
        </w:rPr>
        <w:t xml:space="preserve">  бюджета Кожурлинского сельсовета Убинского района Новосибирской области</w:t>
      </w:r>
    </w:p>
    <w:p w:rsidR="006442A8" w:rsidRDefault="006442A8" w:rsidP="006442A8">
      <w:pPr>
        <w:jc w:val="center"/>
        <w:rPr>
          <w:b/>
        </w:rPr>
      </w:pPr>
      <w:r w:rsidRPr="0088019A">
        <w:rPr>
          <w:b/>
        </w:rPr>
        <w:t>на 2020 год и пла</w:t>
      </w:r>
      <w:r>
        <w:rPr>
          <w:b/>
        </w:rPr>
        <w:t xml:space="preserve">новый период 2021 и 2022 годы  </w:t>
      </w:r>
    </w:p>
    <w:p w:rsidR="006442A8" w:rsidRPr="0088019A" w:rsidRDefault="006442A8" w:rsidP="006442A8">
      <w:pPr>
        <w:jc w:val="center"/>
        <w:rPr>
          <w:b/>
        </w:rPr>
      </w:pPr>
      <w:r w:rsidRPr="0088019A">
        <w:rPr>
          <w:b/>
        </w:rPr>
        <w:t xml:space="preserve">    </w:t>
      </w:r>
    </w:p>
    <w:p w:rsidR="006442A8" w:rsidRPr="006442A8" w:rsidRDefault="006442A8" w:rsidP="006442A8">
      <w:pPr>
        <w:ind w:right="-55"/>
        <w:jc w:val="center"/>
        <w:rPr>
          <w:sz w:val="20"/>
          <w:szCs w:val="20"/>
        </w:rPr>
      </w:pPr>
      <w:r>
        <w:rPr>
          <w:sz w:val="20"/>
          <w:szCs w:val="20"/>
        </w:rPr>
        <w:t xml:space="preserve">                                                                                                                                                          тыс. рублей</w:t>
      </w:r>
    </w:p>
    <w:tbl>
      <w:tblPr>
        <w:tblW w:w="9360" w:type="dxa"/>
        <w:tblInd w:w="108" w:type="dxa"/>
        <w:tblLook w:val="0000"/>
      </w:tblPr>
      <w:tblGrid>
        <w:gridCol w:w="2771"/>
        <w:gridCol w:w="3183"/>
        <w:gridCol w:w="1182"/>
        <w:gridCol w:w="14"/>
        <w:gridCol w:w="1142"/>
        <w:gridCol w:w="15"/>
        <w:gridCol w:w="1053"/>
      </w:tblGrid>
      <w:tr w:rsidR="006442A8" w:rsidRPr="0088019A" w:rsidTr="006F5FF1">
        <w:trPr>
          <w:trHeight w:val="825"/>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rPr>
                <w:b/>
              </w:rPr>
            </w:pPr>
            <w:r w:rsidRPr="0088019A">
              <w:rPr>
                <w:b/>
              </w:rPr>
              <w:t>Код</w:t>
            </w:r>
          </w:p>
        </w:tc>
        <w:tc>
          <w:tcPr>
            <w:tcW w:w="3183" w:type="dxa"/>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ind w:left="-57" w:right="-57"/>
              <w:jc w:val="center"/>
              <w:rPr>
                <w:b/>
              </w:rPr>
            </w:pPr>
            <w:r w:rsidRPr="0088019A">
              <w:t xml:space="preserve"> </w:t>
            </w:r>
            <w:r w:rsidRPr="0088019A">
              <w:rPr>
                <w:b/>
              </w:rPr>
              <w:t xml:space="preserve">источники  </w:t>
            </w:r>
            <w:r w:rsidRPr="0088019A">
              <w:rPr>
                <w:b/>
              </w:rPr>
              <w:br/>
              <w:t xml:space="preserve">финансирования дефицита бюджета </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6442A8" w:rsidRPr="0088019A" w:rsidRDefault="006442A8" w:rsidP="006F5FF1">
            <w:pPr>
              <w:jc w:val="center"/>
              <w:rPr>
                <w:b/>
              </w:rPr>
            </w:pPr>
            <w:r w:rsidRPr="0088019A">
              <w:rPr>
                <w:b/>
              </w:rPr>
              <w:t>2020</w:t>
            </w:r>
          </w:p>
        </w:tc>
        <w:tc>
          <w:tcPr>
            <w:tcW w:w="1156"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rPr>
                <w:b/>
              </w:rPr>
            </w:pPr>
            <w:r w:rsidRPr="0088019A">
              <w:rPr>
                <w:b/>
              </w:rPr>
              <w:t>2021</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rPr>
                <w:b/>
              </w:rPr>
            </w:pPr>
            <w:r w:rsidRPr="0088019A">
              <w:rPr>
                <w:b/>
              </w:rPr>
              <w:t>2022</w:t>
            </w:r>
          </w:p>
        </w:tc>
      </w:tr>
      <w:tr w:rsidR="006442A8" w:rsidRPr="0088019A" w:rsidTr="006F5FF1">
        <w:trPr>
          <w:trHeight w:val="1134"/>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23501020000100000710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Получение кредитов от кредитных организаций бюджетами сельских поселений в валюте Российской Федерации</w:t>
            </w:r>
          </w:p>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p w:rsidR="006442A8" w:rsidRPr="0088019A" w:rsidRDefault="006442A8" w:rsidP="006F5FF1">
            <w:pPr>
              <w:jc w:val="center"/>
            </w:pP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p w:rsidR="006442A8" w:rsidRPr="0088019A" w:rsidRDefault="006442A8" w:rsidP="006F5FF1">
            <w:pPr>
              <w:jc w:val="center"/>
            </w:pP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008"/>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23501020000100000810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Погашение бюджетами сельских поселений  кредитов от кредитных организаций в валюте Российской Федерации</w:t>
            </w:r>
          </w:p>
          <w:p w:rsidR="006442A8" w:rsidRPr="0088019A" w:rsidRDefault="006442A8" w:rsidP="006F5FF1">
            <w:pPr>
              <w:jc w:val="center"/>
            </w:pPr>
          </w:p>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180"/>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235010301000100000710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Получение кредитов от других бюджетов бюджетной системы Российской Федерации бюджетами сельских поселений в валюте Российской Федерации</w:t>
            </w:r>
          </w:p>
          <w:p w:rsidR="006442A8" w:rsidRPr="0088019A" w:rsidRDefault="006442A8" w:rsidP="006F5FF1">
            <w:pPr>
              <w:jc w:val="center"/>
            </w:pPr>
          </w:p>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156"/>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23501030100100000810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Погашение бюджетами сельских поселений кредитов от других бюджетов бюджетной системы Российской Федерации в валюте Российской Федерации</w:t>
            </w:r>
          </w:p>
          <w:p w:rsidR="006442A8" w:rsidRPr="0088019A" w:rsidRDefault="006442A8" w:rsidP="006F5FF1">
            <w:pPr>
              <w:jc w:val="center"/>
            </w:pPr>
          </w:p>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072"/>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23501060501100000640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Возврат бюджетных кредитов,предоставленных юридическими лицами из бюджетов сельских поселений в валюте Российской Федерации</w:t>
            </w:r>
          </w:p>
          <w:p w:rsidR="006442A8" w:rsidRPr="0088019A" w:rsidRDefault="006442A8" w:rsidP="006F5FF1">
            <w:pPr>
              <w:jc w:val="center"/>
            </w:pPr>
          </w:p>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442A8">
        <w:trPr>
          <w:trHeight w:val="1164"/>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lastRenderedPageBreak/>
              <w:t>23501060501100000540</w:t>
            </w:r>
          </w:p>
        </w:tc>
        <w:tc>
          <w:tcPr>
            <w:tcW w:w="3183" w:type="dxa"/>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Предоставление бюджетного кредита юридическим лицам из бюджета сельских поселений в валюте Российской Федерации</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6"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012"/>
        </w:trPr>
        <w:tc>
          <w:tcPr>
            <w:tcW w:w="2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23501050202100000510</w:t>
            </w:r>
          </w:p>
        </w:tc>
        <w:tc>
          <w:tcPr>
            <w:tcW w:w="3183" w:type="dxa"/>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Увелечение прочих остатков денежных средств бюджетов сельских поселений</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12 285,11</w:t>
            </w:r>
          </w:p>
        </w:tc>
        <w:tc>
          <w:tcPr>
            <w:tcW w:w="1156"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4038,46</w:t>
            </w:r>
          </w:p>
        </w:tc>
        <w:tc>
          <w:tcPr>
            <w:tcW w:w="1068" w:type="dxa"/>
            <w:gridSpan w:val="2"/>
            <w:tcBorders>
              <w:top w:val="single" w:sz="4" w:space="0" w:color="auto"/>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3558,53</w:t>
            </w:r>
          </w:p>
        </w:tc>
      </w:tr>
      <w:tr w:rsidR="006442A8" w:rsidRPr="0088019A" w:rsidTr="006F5FF1">
        <w:trPr>
          <w:trHeight w:val="1038"/>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r w:rsidRPr="0088019A">
              <w:t xml:space="preserve">                      23501050202100000610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p>
          <w:p w:rsidR="006442A8" w:rsidRPr="0088019A" w:rsidRDefault="006442A8" w:rsidP="006F5FF1">
            <w:pPr>
              <w:jc w:val="center"/>
            </w:pPr>
            <w:r w:rsidRPr="0088019A">
              <w:t>Уменьшение прочих остатков денежных средств бюджетов сельских поселений</w:t>
            </w:r>
          </w:p>
          <w:p w:rsidR="006442A8" w:rsidRPr="0088019A" w:rsidRDefault="006442A8" w:rsidP="006F5FF1"/>
          <w:p w:rsidR="006442A8" w:rsidRPr="0088019A" w:rsidRDefault="006442A8" w:rsidP="006F5FF1"/>
        </w:tc>
        <w:tc>
          <w:tcPr>
            <w:tcW w:w="1182" w:type="dxa"/>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12285,11</w:t>
            </w:r>
          </w:p>
        </w:tc>
        <w:tc>
          <w:tcPr>
            <w:tcW w:w="1156"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4038,46</w:t>
            </w:r>
          </w:p>
        </w:tc>
        <w:tc>
          <w:tcPr>
            <w:tcW w:w="1068"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3558,53</w:t>
            </w:r>
          </w:p>
        </w:tc>
      </w:tr>
      <w:tr w:rsidR="006442A8" w:rsidRPr="0088019A" w:rsidTr="006F5FF1">
        <w:trPr>
          <w:trHeight w:val="1096"/>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23501060600100000710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Привлечение прочих источников внутреннего финансирования дефицитов бюджетов сельских поселений</w:t>
            </w:r>
          </w:p>
        </w:tc>
        <w:tc>
          <w:tcPr>
            <w:tcW w:w="1196" w:type="dxa"/>
            <w:gridSpan w:val="2"/>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7"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5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1185"/>
        </w:trPr>
        <w:tc>
          <w:tcPr>
            <w:tcW w:w="2771" w:type="dxa"/>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23501060600100000810</w:t>
            </w:r>
          </w:p>
        </w:tc>
        <w:tc>
          <w:tcPr>
            <w:tcW w:w="318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Погашение обязательств за счет прочих источников внутреннего финансирования дефицитов бюджетов сельских поселений</w:t>
            </w:r>
          </w:p>
        </w:tc>
        <w:tc>
          <w:tcPr>
            <w:tcW w:w="1196" w:type="dxa"/>
            <w:gridSpan w:val="2"/>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7"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5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r w:rsidR="006442A8" w:rsidRPr="0088019A" w:rsidTr="006F5FF1">
        <w:trPr>
          <w:trHeight w:val="438"/>
        </w:trPr>
        <w:tc>
          <w:tcPr>
            <w:tcW w:w="5954" w:type="dxa"/>
            <w:gridSpan w:val="2"/>
            <w:tcBorders>
              <w:top w:val="nil"/>
              <w:left w:val="single" w:sz="4" w:space="0" w:color="auto"/>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 </w:t>
            </w:r>
          </w:p>
          <w:p w:rsidR="006442A8" w:rsidRPr="0088019A" w:rsidRDefault="006442A8" w:rsidP="006F5FF1">
            <w:pPr>
              <w:jc w:val="right"/>
            </w:pPr>
            <w:r w:rsidRPr="0088019A">
              <w:t>ИТОГО</w:t>
            </w:r>
          </w:p>
        </w:tc>
        <w:tc>
          <w:tcPr>
            <w:tcW w:w="1196" w:type="dxa"/>
            <w:gridSpan w:val="2"/>
            <w:tcBorders>
              <w:top w:val="nil"/>
              <w:left w:val="nil"/>
              <w:bottom w:val="single" w:sz="4" w:space="0" w:color="auto"/>
              <w:right w:val="single" w:sz="4" w:space="0" w:color="auto"/>
            </w:tcBorders>
            <w:shd w:val="clear" w:color="auto" w:fill="auto"/>
            <w:noWrap/>
            <w:vAlign w:val="center"/>
          </w:tcPr>
          <w:p w:rsidR="006442A8" w:rsidRPr="0088019A" w:rsidRDefault="006442A8" w:rsidP="006F5FF1">
            <w:pPr>
              <w:jc w:val="center"/>
            </w:pPr>
            <w:r w:rsidRPr="0088019A">
              <w:t>0</w:t>
            </w:r>
          </w:p>
        </w:tc>
        <w:tc>
          <w:tcPr>
            <w:tcW w:w="1157" w:type="dxa"/>
            <w:gridSpan w:val="2"/>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c>
          <w:tcPr>
            <w:tcW w:w="1053" w:type="dxa"/>
            <w:tcBorders>
              <w:top w:val="nil"/>
              <w:left w:val="nil"/>
              <w:bottom w:val="single" w:sz="4" w:space="0" w:color="auto"/>
              <w:right w:val="single" w:sz="4" w:space="0" w:color="auto"/>
            </w:tcBorders>
            <w:shd w:val="clear" w:color="auto" w:fill="auto"/>
            <w:vAlign w:val="center"/>
          </w:tcPr>
          <w:p w:rsidR="006442A8" w:rsidRPr="0088019A" w:rsidRDefault="006442A8" w:rsidP="006F5FF1">
            <w:pPr>
              <w:jc w:val="center"/>
            </w:pPr>
            <w:r w:rsidRPr="0088019A">
              <w:t>0</w:t>
            </w:r>
          </w:p>
        </w:tc>
      </w:tr>
    </w:tbl>
    <w:p w:rsidR="006442A8" w:rsidRDefault="006442A8" w:rsidP="006442A8">
      <w:pPr>
        <w:ind w:right="-55"/>
        <w:jc w:val="both"/>
      </w:pPr>
    </w:p>
    <w:p w:rsidR="006442A8" w:rsidRDefault="006442A8" w:rsidP="006442A8">
      <w:pPr>
        <w:ind w:right="-55"/>
        <w:jc w:val="both"/>
      </w:pPr>
    </w:p>
    <w:p w:rsidR="006442A8" w:rsidRDefault="006442A8" w:rsidP="006442A8">
      <w:pPr>
        <w:ind w:right="-55"/>
        <w:jc w:val="both"/>
      </w:pPr>
    </w:p>
    <w:p w:rsidR="006442A8" w:rsidRDefault="006442A8" w:rsidP="006442A8">
      <w:pPr>
        <w:ind w:right="-55"/>
        <w:jc w:val="both"/>
      </w:pPr>
    </w:p>
    <w:p w:rsidR="006442A8" w:rsidRDefault="006442A8" w:rsidP="006442A8">
      <w:pPr>
        <w:ind w:right="-55"/>
        <w:jc w:val="both"/>
      </w:pPr>
    </w:p>
    <w:p w:rsidR="006442A8" w:rsidRDefault="006442A8" w:rsidP="006442A8">
      <w:pPr>
        <w:ind w:right="-55"/>
        <w:jc w:val="both"/>
        <w:sectPr w:rsidR="006442A8" w:rsidSect="006442A8">
          <w:pgSz w:w="11906" w:h="16838"/>
          <w:pgMar w:top="1134" w:right="851" w:bottom="1843" w:left="1701" w:header="709" w:footer="709" w:gutter="0"/>
          <w:cols w:space="708"/>
          <w:docGrid w:linePitch="360"/>
        </w:sectPr>
      </w:pPr>
    </w:p>
    <w:p w:rsidR="006442A8" w:rsidRPr="00ED758E" w:rsidRDefault="006442A8" w:rsidP="006442A8">
      <w:pPr>
        <w:jc w:val="right"/>
        <w:rPr>
          <w:sz w:val="28"/>
          <w:szCs w:val="28"/>
        </w:rPr>
      </w:pPr>
    </w:p>
    <w:sectPr w:rsidR="006442A8" w:rsidRPr="00ED758E" w:rsidSect="009A0779">
      <w:pgSz w:w="16838" w:h="11906" w:orient="landscape"/>
      <w:pgMar w:top="851" w:right="1843"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691" w:rsidRDefault="00B20691" w:rsidP="009A0779">
      <w:r>
        <w:separator/>
      </w:r>
    </w:p>
  </w:endnote>
  <w:endnote w:type="continuationSeparator" w:id="1">
    <w:p w:rsidR="00B20691" w:rsidRDefault="00B20691" w:rsidP="009A0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691" w:rsidRDefault="00B20691" w:rsidP="009A0779">
      <w:r>
        <w:separator/>
      </w:r>
    </w:p>
  </w:footnote>
  <w:footnote w:type="continuationSeparator" w:id="1">
    <w:p w:rsidR="00B20691" w:rsidRDefault="00B20691" w:rsidP="009A0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217B8"/>
    <w:multiLevelType w:val="hybridMultilevel"/>
    <w:tmpl w:val="B0D463BE"/>
    <w:lvl w:ilvl="0" w:tplc="D966A42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B3C"/>
    <w:rsid w:val="000646F4"/>
    <w:rsid w:val="000F5571"/>
    <w:rsid w:val="00126B24"/>
    <w:rsid w:val="001E2645"/>
    <w:rsid w:val="001E3D36"/>
    <w:rsid w:val="002E21B4"/>
    <w:rsid w:val="003900E2"/>
    <w:rsid w:val="00447473"/>
    <w:rsid w:val="004D763A"/>
    <w:rsid w:val="00511AC3"/>
    <w:rsid w:val="005613F1"/>
    <w:rsid w:val="0062745E"/>
    <w:rsid w:val="006442A8"/>
    <w:rsid w:val="007C67F0"/>
    <w:rsid w:val="009A0779"/>
    <w:rsid w:val="009E28C7"/>
    <w:rsid w:val="00A76C91"/>
    <w:rsid w:val="00B20691"/>
    <w:rsid w:val="00C20F8E"/>
    <w:rsid w:val="00D36B3C"/>
    <w:rsid w:val="00E76DA6"/>
    <w:rsid w:val="00F02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8E"/>
    <w:rPr>
      <w:rFonts w:ascii="Tahoma" w:hAnsi="Tahoma" w:cs="Tahoma"/>
      <w:sz w:val="16"/>
      <w:szCs w:val="16"/>
    </w:rPr>
  </w:style>
  <w:style w:type="character" w:customStyle="1" w:styleId="a4">
    <w:name w:val="Текст выноски Знак"/>
    <w:basedOn w:val="a0"/>
    <w:link w:val="a3"/>
    <w:uiPriority w:val="99"/>
    <w:semiHidden/>
    <w:rsid w:val="00C20F8E"/>
    <w:rPr>
      <w:rFonts w:ascii="Tahoma" w:eastAsia="Times New Roman" w:hAnsi="Tahoma" w:cs="Tahoma"/>
      <w:sz w:val="16"/>
      <w:szCs w:val="16"/>
      <w:lang w:eastAsia="ru-RU"/>
    </w:rPr>
  </w:style>
  <w:style w:type="paragraph" w:styleId="a5">
    <w:name w:val="No Spacing"/>
    <w:uiPriority w:val="1"/>
    <w:qFormat/>
    <w:rsid w:val="009A0779"/>
    <w:pPr>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A0779"/>
    <w:pPr>
      <w:tabs>
        <w:tab w:val="center" w:pos="4677"/>
        <w:tab w:val="right" w:pos="9355"/>
      </w:tabs>
    </w:pPr>
  </w:style>
  <w:style w:type="character" w:customStyle="1" w:styleId="a7">
    <w:name w:val="Верхний колонтитул Знак"/>
    <w:basedOn w:val="a0"/>
    <w:link w:val="a6"/>
    <w:uiPriority w:val="99"/>
    <w:semiHidden/>
    <w:rsid w:val="009A0779"/>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9A0779"/>
    <w:pPr>
      <w:tabs>
        <w:tab w:val="center" w:pos="4677"/>
        <w:tab w:val="right" w:pos="9355"/>
      </w:tabs>
    </w:pPr>
  </w:style>
  <w:style w:type="character" w:customStyle="1" w:styleId="a9">
    <w:name w:val="Нижний колонтитул Знак"/>
    <w:basedOn w:val="a0"/>
    <w:link w:val="a8"/>
    <w:uiPriority w:val="99"/>
    <w:semiHidden/>
    <w:rsid w:val="009A077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F8E"/>
    <w:rPr>
      <w:rFonts w:ascii="Tahoma" w:hAnsi="Tahoma" w:cs="Tahoma"/>
      <w:sz w:val="16"/>
      <w:szCs w:val="16"/>
    </w:rPr>
  </w:style>
  <w:style w:type="character" w:customStyle="1" w:styleId="a4">
    <w:name w:val="Текст выноски Знак"/>
    <w:basedOn w:val="a0"/>
    <w:link w:val="a3"/>
    <w:uiPriority w:val="99"/>
    <w:semiHidden/>
    <w:rsid w:val="00C20F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602528">
      <w:bodyDiv w:val="1"/>
      <w:marLeft w:val="0"/>
      <w:marRight w:val="0"/>
      <w:marTop w:val="0"/>
      <w:marBottom w:val="0"/>
      <w:divBdr>
        <w:top w:val="none" w:sz="0" w:space="0" w:color="auto"/>
        <w:left w:val="none" w:sz="0" w:space="0" w:color="auto"/>
        <w:bottom w:val="none" w:sz="0" w:space="0" w:color="auto"/>
        <w:right w:val="none" w:sz="0" w:space="0" w:color="auto"/>
      </w:divBdr>
    </w:div>
    <w:div w:id="470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1A4BACCF115888C56AB011436B5243A1BC9D977395C0CE0A12D6815394EFF45A526FB96BAA8R6g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29</Pages>
  <Words>7329</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13</cp:revision>
  <cp:lastPrinted>2020-01-20T08:27:00Z</cp:lastPrinted>
  <dcterms:created xsi:type="dcterms:W3CDTF">2020-01-20T07:08:00Z</dcterms:created>
  <dcterms:modified xsi:type="dcterms:W3CDTF">2020-01-23T04:06:00Z</dcterms:modified>
</cp:coreProperties>
</file>