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BD" w:rsidRDefault="00CD69BD" w:rsidP="00CD69B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D69BD" w:rsidRDefault="00CD69BD" w:rsidP="00CD69B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Убинского района Новосибирской области</w:t>
      </w:r>
    </w:p>
    <w:p w:rsidR="00CD69BD" w:rsidRDefault="00CD69BD" w:rsidP="00CD69B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деятельности за 2021 год</w:t>
      </w:r>
    </w:p>
    <w:bookmarkEnd w:id="0"/>
    <w:p w:rsidR="00CD69BD" w:rsidRDefault="00CD69BD" w:rsidP="00CD69BD">
      <w:pPr>
        <w:rPr>
          <w:b/>
        </w:rPr>
      </w:pPr>
    </w:p>
    <w:p w:rsidR="00CD69BD" w:rsidRDefault="00CD69BD" w:rsidP="00CD69BD">
      <w:pPr>
        <w:rPr>
          <w:b/>
        </w:rPr>
      </w:pPr>
    </w:p>
    <w:p w:rsidR="00CD69BD" w:rsidRDefault="00CD69BD" w:rsidP="00CD6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Сегодня мы подводим итоги социально-экономического развития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за 2021 год, которые являются общим результатом работы органа местного самоуправления, трудовых коллективов предприятий, учреждений и организаций, депутатского корпуса, представителей малого и среднего бизнеса и всех без исключения жителей сельсовета.</w:t>
      </w:r>
    </w:p>
    <w:p w:rsidR="00CD69BD" w:rsidRDefault="00CD69BD" w:rsidP="00CD69B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Краткая характеристика нашего поселения: 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ерритория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площадью 36 246 гектар, включает в себя 2 населенных пункта это: с. </w:t>
      </w:r>
      <w:proofErr w:type="spellStart"/>
      <w:r>
        <w:rPr>
          <w:rFonts w:ascii="Times New Roman" w:hAnsi="Times New Roman"/>
          <w:sz w:val="28"/>
          <w:szCs w:val="28"/>
        </w:rPr>
        <w:t>Кожурла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пос. </w:t>
      </w:r>
      <w:proofErr w:type="spellStart"/>
      <w:r>
        <w:rPr>
          <w:rFonts w:ascii="Times New Roman" w:hAnsi="Times New Roman"/>
          <w:sz w:val="28"/>
          <w:szCs w:val="28"/>
        </w:rPr>
        <w:t>Жданковский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составляла на 01.01.2021 год 1034 человека, (статистика) это 488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домовладений,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КРС у населения в личном подсобном хозяйстве  206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Демографическая ситуация за 2021 год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родилось –  8   человек;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умерло -     23  человек;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функционируют:</w:t>
      </w:r>
    </w:p>
    <w:p w:rsidR="00CD69BD" w:rsidRDefault="00CD69BD" w:rsidP="00CD69BD">
      <w:pPr>
        <w:pStyle w:val="a4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z w:val="28"/>
          <w:szCs w:val="28"/>
        </w:rPr>
        <w:t>средняя школа в ней обучалось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130 учеников,</w:t>
      </w:r>
    </w:p>
    <w:p w:rsidR="00CD69BD" w:rsidRDefault="00CD69BD" w:rsidP="00CD69B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детский сад, который посещали 54 ребенка,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 Дом Культуры,</w:t>
      </w:r>
      <w:r>
        <w:rPr>
          <w:rStyle w:val="apple-converted-space"/>
          <w:color w:val="000000"/>
          <w:sz w:val="28"/>
          <w:szCs w:val="28"/>
        </w:rPr>
        <w:t xml:space="preserve"> сельская </w:t>
      </w:r>
      <w:r>
        <w:rPr>
          <w:rFonts w:ascii="Times New Roman" w:hAnsi="Times New Roman"/>
          <w:sz w:val="28"/>
          <w:szCs w:val="28"/>
        </w:rPr>
        <w:t>библиотека, почтовое отделение,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торговых точек,1мини-пекарня, МУП «</w:t>
      </w:r>
      <w:proofErr w:type="spellStart"/>
      <w:r>
        <w:rPr>
          <w:rFonts w:ascii="Times New Roman" w:hAnsi="Times New Roman"/>
          <w:sz w:val="28"/>
          <w:szCs w:val="28"/>
        </w:rPr>
        <w:t>Кожурлинское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колхоз «</w:t>
      </w:r>
      <w:proofErr w:type="spellStart"/>
      <w:r>
        <w:rPr>
          <w:rFonts w:ascii="Times New Roman" w:hAnsi="Times New Roman"/>
          <w:sz w:val="28"/>
          <w:szCs w:val="28"/>
        </w:rPr>
        <w:t>Кожурла</w:t>
      </w:r>
      <w:proofErr w:type="spellEnd"/>
      <w:r>
        <w:rPr>
          <w:rFonts w:ascii="Times New Roman" w:hAnsi="Times New Roman"/>
          <w:sz w:val="28"/>
          <w:szCs w:val="28"/>
        </w:rPr>
        <w:t>», СПК «Перспектива», Пожарная часть (2 машины),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ИП занимаются лесозаготовкой (дрова, кругляк)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информирования населения о деятельности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используется официальный сайт администрации в сети «интернет», где размещаются нормативные документы, вся информация о мероприятиях и проблемах происходящих в нашем сельсовете. Сайт администрации всегда поддерживается в актуальном состоянии. Для обнародования нормативных правовых актов используются информационные стенды, периодическое печатное издание «Вести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Кожурлы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 по необходимости информация размещается в районной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Убинский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гражданам  выдано  316  справок.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услуг, льгот, детских пособий.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поступали обращения граждан. Основная часть обращений граждан связана с водоснабжением, землепользованием, уличным освещением. Всего за 2021 год было 29 обращений.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вопросы решаются с помощью районных служб.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Администрацией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воинском  учете поселения состоит 235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военнообязанных, в том числе: подлежащих призыву на военную службу 19, пребывающих в запасе 216.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2021 год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было принято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125 - постановлений,  86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распоряжений по основной деятельности.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сельсовета обеспечивается законотворческая деятельность Совета депутатов. Специалистами администрации разрабатывались проекты нормативных документов, которые предлагались  Совету депутатов на     рассмотрение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отчетный период проведено 11 заседаний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на которых было рассмотрен 51вопрос, принято 51 решение.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полномочий сельсовета за отчетный период было принято 56 нормативно-правовых акта.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проживает 7 тружеников тыла,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 многодетной семьи.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Исполнение бюджета поселения осуществляется в течение года, каждый квартал информация об исполнении бюджета рассматривается на заседании Совета депутатов поселения. Бюджет на 01.01.2021год  составлял 12 334 940 р.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за 2021 год  получены доходы в объеме 22 274 153 рубля, в том числе: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крупный источник собственных доходов –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налог на доходы физических лиц, который получен в сумме 1 670025 рублей,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сельскохозяйственный налог – 12401,7 рублей,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имущество физических лиц – 21 697,4 рублей,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 – 83 224,95 рублей.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помощь из федерального, областного и районного бюджетов предоставлена в объеме 19 228 524,5 рублей, в том числе: дотация на финансовую поддержку поселения, а также целевые средства, предназначенные для решения конкретных задач рублей.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поселения за 2021 год исполнены в объеме 21 510 753,82 руб.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организуется и оплачивается работа по содержанию и благоустройству  улиц и дорог поселения.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работу в основном осуществляет МУП «</w:t>
      </w:r>
      <w:proofErr w:type="spellStart"/>
      <w:r>
        <w:rPr>
          <w:rFonts w:ascii="Times New Roman" w:hAnsi="Times New Roman"/>
          <w:sz w:val="28"/>
          <w:szCs w:val="28"/>
        </w:rPr>
        <w:t>Кожурлинское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за год потрачено 637063р.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площадок под ТКО 100 00р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зимнее время постоянно производиться очистка дорог  и обочин от снега, в летнее время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и скашивание сорной травы с обочин.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и осенний период производились работы по благоустройству кладбищ.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уличного освещения, приобретено светодиодных светильников.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поставку отопления, воды населению, освещение улиц, обслуживание электрического  оборудования  было потрачено около  2 000 000  рублей из местного бюджета.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ремонт дороги  по ул. Майская и ул. Гагарина  протяженностью 1км стоимость ремонта 3 282 996р.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паспортизация дорог 158120р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БДД 80960руб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выполнены работы по проектной документации на ремонт  дорог по  ул. Сибирская  и ул. Школьная  общая стоимость  900 600р.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построена </w:t>
      </w:r>
      <w:proofErr w:type="spellStart"/>
      <w:r>
        <w:rPr>
          <w:rFonts w:ascii="Times New Roman" w:hAnsi="Times New Roman"/>
          <w:sz w:val="28"/>
          <w:szCs w:val="28"/>
        </w:rPr>
        <w:t>лыжероллерная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трасса (асфальт)  приобретены фонари светодиодные 12 штук и трубы общие затраты составили 2 042 818,8руб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Продолжили благоустройство  территорию сквера: проведены работы по мощению пешеходной дорожки (около </w:t>
      </w:r>
      <w:proofErr w:type="gramStart"/>
      <w:r>
        <w:rPr>
          <w:rFonts w:ascii="Times New Roman" w:hAnsi="Times New Roman"/>
          <w:sz w:val="28"/>
          <w:szCs w:val="28"/>
        </w:rPr>
        <w:t xml:space="preserve">130метров) </w:t>
      </w:r>
      <w:proofErr w:type="gramEnd"/>
      <w:r>
        <w:rPr>
          <w:rFonts w:ascii="Times New Roman" w:hAnsi="Times New Roman"/>
          <w:sz w:val="28"/>
          <w:szCs w:val="28"/>
        </w:rPr>
        <w:t>работы выполнены на общую сумму 399 535,64руб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Установлена конструкция в форме сердца с вазонами и </w:t>
      </w:r>
      <w:proofErr w:type="spellStart"/>
      <w:r>
        <w:rPr>
          <w:rFonts w:ascii="Times New Roman" w:hAnsi="Times New Roman"/>
          <w:sz w:val="28"/>
          <w:szCs w:val="28"/>
        </w:rPr>
        <w:t>велопарковка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4 велосипеда.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завезен грунт на территорию сквера в низины 180 000руб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Футбольное поле выровнено и засеяли газонную траву.(54000)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ремонт здания старой кочегарки (крыша, окна, двери) 470 03,22руб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Приобрели игровой комплекс 189 000р. (кораблик)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поддержания общественного порядка при проведении массовых мероприятий формируется график дежурств работников администрации и ЖКХ. В дни празднования  победы  ВОВ  администрацией поселения, были организованы встречи и поздравления  тружеников тыла. Вручены поздравительные открытки и подарки.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занятости населения в нашем поселении всегда стоит остро,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принимает все усилия по поддержке населения, приглашаем на сезонные работы, субботники.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2021год   совместно с Центром занятости населения   Убинского района для создания дополнительных рабочих мест были привлечены 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человек, 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оказали значительную помощь в мероприятиях по благоустройству в весенне-летний период.     Периодически проводятся рейды в асоциальные семьи с целью изучения жизни детей из неблагополучных семей,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своевременного проведения профилактических мероприятий по пресечению правонарушений.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укрепления здоровья молодежи и  привлечения населения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 систематическим занятиям физической культурой и спортом, проводятся различные мероприятия, задачами которых является: популяризация физической культуры и спорта, увеличение </w:t>
      </w:r>
      <w:r>
        <w:rPr>
          <w:rFonts w:ascii="Times New Roman" w:hAnsi="Times New Roman"/>
          <w:sz w:val="28"/>
          <w:szCs w:val="28"/>
        </w:rPr>
        <w:lastRenderedPageBreak/>
        <w:t>количества занимающихся, пропаганда здорового образа жизни.  В связи с ограничениями во время пандемии спортивных мероприятий проводилось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мало. Наша футбольная мужская команда сельского поселения, принимала активное  участие во всех турнирах  среди команд поселений района и области заняла призовое место в межрайонном турнире.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  в предупреждении 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Для оперативного информирования населения о сложившейся чрезвычайной ситуации  имеется одно звуковое устройство, установленное на здании администрации. На постоянной основе систематически проводится профилактическая работа по пожарной безопасности, как в населенном пункте, так и в учреждениях (Разносились предупреждения, памятки о пожарной безопасности в период особого противопожарного режима, обход, посещались семьи находящиеся в социально опасном положении).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своевременного реагирования по тушению ландшафтных пожаров создана группа  по тушению пожаров с привлечением техники ЖКХ и ПЧ 123. В 2021 году потрачено из местного бюджета на данные мероприятия около 200 000руб.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В заключение позвольте мне выразить благодарность Главе Убинского  района, Администрации Убинского района, нашему депутатскому корпусу,  и всем жителям нашего поселения за работу и помощь в 2021 году.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Из года в год повторяюсь в своих пожеланиях, что лишь наши совместные усилия, участие каждого из нас позволят сделать наше поселение именно таким, каким мы все хотим его видеть.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 мирного неба над головой, удачи и всем простого человеческого счастья.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Благодарю Вас за внимание.</w:t>
      </w:r>
    </w:p>
    <w:p w:rsidR="00CD69BD" w:rsidRDefault="00CD69BD" w:rsidP="00CD69BD">
      <w:pPr>
        <w:pStyle w:val="a4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a4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  <w:r>
        <w:rPr>
          <w:rFonts w:ascii="Times New Roman" w:hAnsi="Times New Roman"/>
          <w:color w:val="0E2F43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E2F43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color w:val="0E2F43"/>
          <w:sz w:val="28"/>
          <w:szCs w:val="28"/>
        </w:rPr>
        <w:t xml:space="preserve"> сельсовета</w:t>
      </w: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  <w:r>
        <w:rPr>
          <w:rFonts w:ascii="Times New Roman" w:hAnsi="Times New Roman"/>
          <w:color w:val="0E2F43"/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rFonts w:ascii="Times New Roman" w:hAnsi="Times New Roman"/>
          <w:color w:val="0E2F43"/>
          <w:sz w:val="28"/>
          <w:szCs w:val="28"/>
        </w:rPr>
        <w:t>Нехаева</w:t>
      </w:r>
      <w:proofErr w:type="spellEnd"/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NoSpacing"/>
        <w:rPr>
          <w:rFonts w:ascii="Times New Roman" w:hAnsi="Times New Roman"/>
          <w:color w:val="0E2F43"/>
          <w:sz w:val="28"/>
          <w:szCs w:val="28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E6"/>
    <w:rsid w:val="000B58DF"/>
    <w:rsid w:val="001434DF"/>
    <w:rsid w:val="00341C3C"/>
    <w:rsid w:val="004E0C7D"/>
    <w:rsid w:val="008F4301"/>
    <w:rsid w:val="00CD69BD"/>
    <w:rsid w:val="00D50FBB"/>
    <w:rsid w:val="00DF08E8"/>
    <w:rsid w:val="00F537A1"/>
    <w:rsid w:val="00F86EC2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B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D6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D69BD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Strong"/>
    <w:qFormat/>
    <w:rsid w:val="00CD69BD"/>
    <w:rPr>
      <w:b/>
      <w:bCs w:val="0"/>
    </w:rPr>
  </w:style>
  <w:style w:type="paragraph" w:styleId="a4">
    <w:name w:val="No Spacing"/>
    <w:uiPriority w:val="1"/>
    <w:qFormat/>
    <w:rsid w:val="00CD69BD"/>
    <w:rPr>
      <w:rFonts w:ascii="Calibri" w:eastAsia="Times New Roman" w:hAnsi="Calibri" w:cs="Times New Roman"/>
      <w:sz w:val="22"/>
      <w:lang w:eastAsia="ru-RU"/>
    </w:rPr>
  </w:style>
  <w:style w:type="paragraph" w:customStyle="1" w:styleId="NoSpacing">
    <w:name w:val="No Spacing"/>
    <w:rsid w:val="00CD69BD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rsid w:val="00CD69B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B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D6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D69BD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Strong"/>
    <w:qFormat/>
    <w:rsid w:val="00CD69BD"/>
    <w:rPr>
      <w:b/>
      <w:bCs w:val="0"/>
    </w:rPr>
  </w:style>
  <w:style w:type="paragraph" w:styleId="a4">
    <w:name w:val="No Spacing"/>
    <w:uiPriority w:val="1"/>
    <w:qFormat/>
    <w:rsid w:val="00CD69BD"/>
    <w:rPr>
      <w:rFonts w:ascii="Calibri" w:eastAsia="Times New Roman" w:hAnsi="Calibri" w:cs="Times New Roman"/>
      <w:sz w:val="22"/>
      <w:lang w:eastAsia="ru-RU"/>
    </w:rPr>
  </w:style>
  <w:style w:type="paragraph" w:customStyle="1" w:styleId="NoSpacing">
    <w:name w:val="No Spacing"/>
    <w:rsid w:val="00CD69BD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rsid w:val="00CD69B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8214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</cp:revision>
  <dcterms:created xsi:type="dcterms:W3CDTF">2022-05-23T03:31:00Z</dcterms:created>
  <dcterms:modified xsi:type="dcterms:W3CDTF">2022-05-23T03:31:00Z</dcterms:modified>
</cp:coreProperties>
</file>