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181" w:rsidRDefault="00596D36">
      <w:pPr>
        <w:spacing w:line="360" w:lineRule="exact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4.65pt;margin-top:0;width:40.8pt;height:49.45pt;z-index:-251658752;mso-wrap-distance-left:5pt;mso-wrap-distance-right:5pt;mso-position-horizontal-relative:margin" wrapcoords="0 0">
            <v:imagedata r:id="rId7" o:title="image1"/>
            <w10:wrap anchorx="margin"/>
          </v:shape>
        </w:pict>
      </w:r>
    </w:p>
    <w:p w:rsidR="003E0181" w:rsidRDefault="003E0181">
      <w:pPr>
        <w:spacing w:line="625" w:lineRule="exact"/>
      </w:pPr>
    </w:p>
    <w:p w:rsidR="003E0181" w:rsidRDefault="003E0181">
      <w:pPr>
        <w:rPr>
          <w:sz w:val="2"/>
          <w:szCs w:val="2"/>
        </w:rPr>
        <w:sectPr w:rsidR="003E0181">
          <w:type w:val="continuous"/>
          <w:pgSz w:w="12240" w:h="15840"/>
          <w:pgMar w:top="1005" w:right="401" w:bottom="417" w:left="2333" w:header="0" w:footer="3" w:gutter="0"/>
          <w:cols w:space="720"/>
          <w:noEndnote/>
          <w:docGrid w:linePitch="360"/>
        </w:sectPr>
      </w:pPr>
    </w:p>
    <w:p w:rsidR="003E0181" w:rsidRDefault="000748FF">
      <w:pPr>
        <w:pStyle w:val="10"/>
        <w:keepNext/>
        <w:keepLines/>
        <w:shd w:val="clear" w:color="auto" w:fill="auto"/>
      </w:pPr>
      <w:bookmarkStart w:id="0" w:name="bookmark0"/>
      <w:r>
        <w:lastRenderedPageBreak/>
        <w:t>ДЕПАРТАМЕНТ ПО ТАРИФАМ НОВОСИБИРСКОЙ ОБЛАСТИ</w:t>
      </w:r>
      <w:bookmarkEnd w:id="0"/>
    </w:p>
    <w:p w:rsidR="003E0181" w:rsidRDefault="00624BEA" w:rsidP="00624BEA">
      <w:pPr>
        <w:pStyle w:val="10"/>
        <w:keepNext/>
        <w:keepLines/>
        <w:shd w:val="clear" w:color="auto" w:fill="auto"/>
        <w:ind w:left="1800"/>
        <w:jc w:val="left"/>
      </w:pPr>
      <w:bookmarkStart w:id="1" w:name="bookmark1"/>
      <w:r>
        <w:t xml:space="preserve">                                       </w:t>
      </w:r>
      <w:r w:rsidR="000748FF">
        <w:t>ПРИКАЗ</w:t>
      </w:r>
      <w:bookmarkEnd w:id="1"/>
    </w:p>
    <w:p w:rsidR="00624BEA" w:rsidRPr="00624BEA" w:rsidRDefault="00624BEA" w:rsidP="00624BEA">
      <w:pPr>
        <w:pStyle w:val="10"/>
        <w:keepNext/>
        <w:keepLines/>
        <w:shd w:val="clear" w:color="auto" w:fill="auto"/>
        <w:jc w:val="left"/>
        <w:rPr>
          <w:b w:val="0"/>
        </w:rPr>
      </w:pPr>
      <w:r>
        <w:rPr>
          <w:b w:val="0"/>
        </w:rPr>
        <w:t xml:space="preserve">          </w:t>
      </w:r>
      <w:r w:rsidRPr="00624BEA">
        <w:rPr>
          <w:b w:val="0"/>
        </w:rPr>
        <w:t>20 ноября 2018 года</w:t>
      </w:r>
      <w:r>
        <w:rPr>
          <w:b w:val="0"/>
        </w:rPr>
        <w:t xml:space="preserve">                                                                               №</w:t>
      </w:r>
      <w:r w:rsidR="00BB75B4">
        <w:rPr>
          <w:b w:val="0"/>
        </w:rPr>
        <w:t xml:space="preserve"> </w:t>
      </w:r>
      <w:r>
        <w:rPr>
          <w:b w:val="0"/>
        </w:rPr>
        <w:t>410-В</w:t>
      </w:r>
    </w:p>
    <w:p w:rsidR="003E0181" w:rsidRDefault="00624BEA" w:rsidP="00624BEA">
      <w:pPr>
        <w:pStyle w:val="20"/>
        <w:shd w:val="clear" w:color="auto" w:fill="auto"/>
        <w:ind w:left="1520"/>
      </w:pPr>
      <w:r>
        <w:t xml:space="preserve">                                      </w:t>
      </w:r>
      <w:r w:rsidR="000748FF">
        <w:t>г. Новосибирск</w:t>
      </w:r>
    </w:p>
    <w:p w:rsidR="003E0181" w:rsidRDefault="000748FF">
      <w:pPr>
        <w:pStyle w:val="30"/>
        <w:shd w:val="clear" w:color="auto" w:fill="auto"/>
      </w:pPr>
      <w:r>
        <w:t>Об установлен</w:t>
      </w:r>
      <w:r w:rsidR="00624BEA">
        <w:t>ии долгосрочных параметров регу</w:t>
      </w:r>
      <w:r>
        <w:t>лирова</w:t>
      </w:r>
      <w:r w:rsidR="00624BEA">
        <w:t>н</w:t>
      </w:r>
      <w:r>
        <w:t>ия и тарифов на</w:t>
      </w:r>
      <w:r>
        <w:br/>
        <w:t>питьевую воду (питьевое водоснабжение) для организаций, осуществляющих</w:t>
      </w:r>
      <w:r>
        <w:br/>
        <w:t>деятельность по холодному водоснабжению на территории Убинского района</w:t>
      </w:r>
      <w:r>
        <w:br/>
        <w:t>Новосибирской области, на период регулирования 2019-2023 годов</w:t>
      </w:r>
    </w:p>
    <w:p w:rsidR="003E0181" w:rsidRDefault="000748FF">
      <w:pPr>
        <w:pStyle w:val="20"/>
        <w:shd w:val="clear" w:color="auto" w:fill="auto"/>
        <w:tabs>
          <w:tab w:val="left" w:pos="8282"/>
        </w:tabs>
        <w:spacing w:line="301" w:lineRule="exact"/>
        <w:ind w:firstLine="740"/>
        <w:jc w:val="both"/>
      </w:pPr>
      <w:r>
        <w:t>В соответствии с Федеральным законом от 07.12.2011</w:t>
      </w:r>
      <w:r>
        <w:tab/>
        <w:t>№416-ФЗ</w:t>
      </w:r>
    </w:p>
    <w:p w:rsidR="003E0181" w:rsidRDefault="000748FF" w:rsidP="00CB15FC">
      <w:pPr>
        <w:pStyle w:val="20"/>
        <w:shd w:val="clear" w:color="auto" w:fill="auto"/>
        <w:tabs>
          <w:tab w:val="left" w:pos="8098"/>
          <w:tab w:val="left" w:pos="8676"/>
        </w:tabs>
        <w:spacing w:line="301" w:lineRule="exact"/>
        <w:jc w:val="both"/>
      </w:pPr>
      <w:r>
        <w:t>«О водоснабжении и водоотведении», постановлением Правительства Российской</w:t>
      </w:r>
      <w:r>
        <w:br/>
        <w:t>Федерации от 13.05.2013 № 406 «О государственном регулировании тарифов</w:t>
      </w:r>
      <w:r>
        <w:br/>
        <w:t>в сфере водоснабжения и водоотведения», приказом Федеральной службы</w:t>
      </w:r>
      <w:r>
        <w:br/>
        <w:t>по тарифам от 27.12.2013 № 1746-э «Об утверждении Методических указаний</w:t>
      </w:r>
      <w:r>
        <w:br/>
        <w:t>по расчету регулируемых тарифов в сфере водоснабжения и водоот</w:t>
      </w:r>
      <w:r w:rsidR="00CB15FC">
        <w:t>ведения»</w:t>
      </w:r>
      <w:r w:rsidR="00CB15FC">
        <w:br/>
        <w:t xml:space="preserve">приказом. Федеральной </w:t>
      </w:r>
      <w:r>
        <w:t>службы п</w:t>
      </w:r>
      <w:r w:rsidR="00CB15FC">
        <w:t xml:space="preserve">о тарифам от 16.07.2014 № 1154-з </w:t>
      </w:r>
      <w:r>
        <w:t>«Об утверждении регламента установле</w:t>
      </w:r>
      <w:r w:rsidR="00CB15FC">
        <w:t>ния регулируемых тарифов в сфере</w:t>
      </w:r>
      <w:r>
        <w:br/>
        <w:t>водоснабжения и водоотведения», постановлением Правительс</w:t>
      </w:r>
      <w:r w:rsidR="00CB15FC">
        <w:t>тва Новосибирской</w:t>
      </w:r>
      <w:r w:rsidR="00CB15FC">
        <w:br/>
        <w:t xml:space="preserve">области от 25.02.2013 № </w:t>
      </w:r>
      <w:r>
        <w:t>74-п «О депар</w:t>
      </w:r>
      <w:r w:rsidR="00CB15FC">
        <w:t>таменте по тарифам Новосибирской</w:t>
      </w:r>
      <w:r>
        <w:br/>
        <w:t>области» и решением правления департ</w:t>
      </w:r>
      <w:r w:rsidR="00CB15FC">
        <w:t>амента по тарифам: Новосибирской</w:t>
      </w:r>
      <w:r>
        <w:br/>
        <w:t>области (протокол заседания правле</w:t>
      </w:r>
      <w:r w:rsidR="00CB15FC">
        <w:t>ния от 20.11.2018 № 72)</w:t>
      </w:r>
      <w:r w:rsidR="00CB15FC">
        <w:br/>
        <w:t>департа</w:t>
      </w:r>
      <w:r>
        <w:t xml:space="preserve">мент по тарифам Новосибирской области </w:t>
      </w:r>
      <w:r>
        <w:rPr>
          <w:rStyle w:val="23pt"/>
        </w:rPr>
        <w:t>приказывает:</w:t>
      </w:r>
    </w:p>
    <w:p w:rsidR="003E0181" w:rsidRDefault="00CB15FC">
      <w:pPr>
        <w:pStyle w:val="20"/>
        <w:numPr>
          <w:ilvl w:val="0"/>
          <w:numId w:val="1"/>
        </w:numPr>
        <w:shd w:val="clear" w:color="auto" w:fill="auto"/>
        <w:tabs>
          <w:tab w:val="left" w:pos="956"/>
        </w:tabs>
        <w:spacing w:line="301" w:lineRule="exact"/>
        <w:ind w:firstLine="740"/>
        <w:jc w:val="both"/>
      </w:pPr>
      <w:r>
        <w:t>Установить долгосрочные пара</w:t>
      </w:r>
      <w:r w:rsidR="000748FF">
        <w:t>метр</w:t>
      </w:r>
      <w:r>
        <w:t>ы регулирования при установлении</w:t>
      </w:r>
      <w:r w:rsidR="000748FF">
        <w:br/>
        <w:t xml:space="preserve">тарифов с использованием метода </w:t>
      </w:r>
      <w:r>
        <w:t>индексации на 2019-2023 годы для</w:t>
      </w:r>
      <w:r w:rsidR="000748FF">
        <w:br/>
        <w:t>организаций, осуществляющих деятельнос</w:t>
      </w:r>
      <w:r>
        <w:t>ть по холодному водоснабжению на</w:t>
      </w:r>
      <w:r w:rsidR="000748FF">
        <w:br/>
        <w:t>территории Убинского района Новосибирской области, согласно приложении</w:t>
      </w:r>
      <w:r w:rsidR="000748FF">
        <w:br/>
      </w:r>
      <w:r>
        <w:rPr>
          <w:rStyle w:val="210pt"/>
        </w:rPr>
        <w:t xml:space="preserve">№ </w:t>
      </w:r>
      <w:r w:rsidR="000748FF">
        <w:rPr>
          <w:rStyle w:val="210pt"/>
        </w:rPr>
        <w:t>1.</w:t>
      </w:r>
    </w:p>
    <w:p w:rsidR="003E0181" w:rsidRDefault="000748FF" w:rsidP="00CB15FC">
      <w:pPr>
        <w:pStyle w:val="20"/>
        <w:numPr>
          <w:ilvl w:val="0"/>
          <w:numId w:val="1"/>
        </w:numPr>
        <w:shd w:val="clear" w:color="auto" w:fill="auto"/>
        <w:tabs>
          <w:tab w:val="left" w:pos="960"/>
        </w:tabs>
        <w:spacing w:line="301" w:lineRule="exact"/>
        <w:ind w:firstLine="740"/>
        <w:jc w:val="both"/>
      </w:pPr>
      <w:r>
        <w:t>Установить тарифы на питьевую в</w:t>
      </w:r>
      <w:r w:rsidR="00CB15FC">
        <w:t xml:space="preserve">оду (питьевое водоснабжение) для </w:t>
      </w:r>
      <w:r>
        <w:t>организаций, осуществляющих деятельность по холодному водоснабжению н</w:t>
      </w:r>
      <w:r w:rsidR="00CB15FC">
        <w:t>а</w:t>
      </w:r>
      <w:r>
        <w:br/>
        <w:t>территории Убинского района Новосибирской области, на 2019-2023 годы</w:t>
      </w:r>
      <w:r>
        <w:br/>
        <w:t>календарной разбивкой по полугодиям согласно приложению № 2.</w:t>
      </w:r>
    </w:p>
    <w:p w:rsidR="003E0181" w:rsidRDefault="00596D36" w:rsidP="00CB15FC">
      <w:pPr>
        <w:pStyle w:val="20"/>
        <w:numPr>
          <w:ilvl w:val="0"/>
          <w:numId w:val="1"/>
        </w:numPr>
        <w:shd w:val="clear" w:color="auto" w:fill="auto"/>
        <w:tabs>
          <w:tab w:val="left" w:pos="960"/>
        </w:tabs>
        <w:spacing w:line="301" w:lineRule="exact"/>
        <w:ind w:firstLine="740"/>
        <w:jc w:val="both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390.55pt;margin-top:88.7pt;width:93.85pt;height:16.8pt;z-index:-125829374;mso-wrap-distance-left:8.65pt;mso-wrap-distance-top:4.1pt;mso-wrap-distance-right:5pt;mso-wrap-distance-bottom:20pt;mso-position-horizontal-relative:margin" filled="f" stroked="f">
            <v:textbox style="mso-fit-shape-to-text:t" inset="0,0,0,0">
              <w:txbxContent>
                <w:p w:rsidR="003E0181" w:rsidRDefault="000748FF">
                  <w:pPr>
                    <w:pStyle w:val="a4"/>
                    <w:shd w:val="clear" w:color="auto" w:fill="auto"/>
                    <w:spacing w:line="260" w:lineRule="exact"/>
                  </w:pPr>
                  <w:r>
                    <w:t>Г.Р. Асмодьяро</w:t>
                  </w:r>
                  <w:r w:rsidR="00CB15FC">
                    <w:t>в</w:t>
                  </w:r>
                </w:p>
              </w:txbxContent>
            </v:textbox>
            <w10:wrap type="topAndBottom" anchorx="margin"/>
          </v:shape>
        </w:pict>
      </w:r>
      <w:r>
        <w:pict>
          <v:shape id="_x0000_s1030" type="#_x0000_t75" style="position:absolute;left:0;text-align:left;margin-left:21pt;margin-top:53.3pt;width:354.7pt;height:113.3pt;z-index:-125829373;mso-wrap-distance-left:8.65pt;mso-wrap-distance-top:4.1pt;mso-wrap-distance-right:5pt;mso-wrap-distance-bottom:20pt;mso-position-horizontal-relative:margin">
            <v:imagedata r:id="rId8" o:title="image2"/>
            <w10:wrap type="topAndBottom" anchorx="margin"/>
          </v:shape>
        </w:pict>
      </w:r>
      <w:r w:rsidR="000748FF">
        <w:t>Долгосрочные параметры регулирования, установленные в пункт</w:t>
      </w:r>
      <w:r w:rsidR="00CB15FC">
        <w:t>е</w:t>
      </w:r>
      <w:r w:rsidR="000748FF">
        <w:br/>
        <w:t>1 настоящего приказа, и тарифы, установленные в пункте 2 настоящего приказа</w:t>
      </w:r>
      <w:r w:rsidR="000748FF">
        <w:br/>
        <w:t>действуют с 1 января 2019 года по 31 декабря 2023 года.</w:t>
      </w:r>
      <w:r w:rsidR="000748FF">
        <w:br w:type="page"/>
      </w:r>
    </w:p>
    <w:p w:rsidR="003E0181" w:rsidRDefault="000748FF">
      <w:pPr>
        <w:pStyle w:val="40"/>
        <w:shd w:val="clear" w:color="auto" w:fill="auto"/>
        <w:spacing w:after="269"/>
        <w:ind w:left="5940" w:right="300"/>
      </w:pPr>
      <w:r>
        <w:lastRenderedPageBreak/>
        <w:t>Приложение № 2</w:t>
      </w:r>
      <w:r>
        <w:br/>
        <w:t>к приказу департамента по тарифам</w:t>
      </w:r>
      <w:r>
        <w:br/>
        <w:t>Новосибирской области</w:t>
      </w:r>
      <w:r>
        <w:br/>
        <w:t>от 20.11.2018 №410-В</w:t>
      </w:r>
    </w:p>
    <w:p w:rsidR="003E0181" w:rsidRDefault="000748FF">
      <w:pPr>
        <w:pStyle w:val="50"/>
        <w:shd w:val="clear" w:color="auto" w:fill="auto"/>
        <w:spacing w:before="0"/>
        <w:ind w:left="180"/>
      </w:pPr>
      <w:r>
        <w:t>Тарифы на питьевую воду (питьевое водоснабжение) для организаций, осуществляющих</w:t>
      </w:r>
      <w:r>
        <w:br/>
        <w:t>деятельность по холодному водоснабжению на территории Убинского района</w:t>
      </w:r>
      <w:r>
        <w:br/>
        <w:t>Новос</w:t>
      </w:r>
      <w:r w:rsidR="00CB15FC">
        <w:t>ибирской области, на 2019-2023 во</w:t>
      </w:r>
      <w:r>
        <w:t>ды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33"/>
        <w:gridCol w:w="3026"/>
        <w:gridCol w:w="670"/>
        <w:gridCol w:w="1335"/>
        <w:gridCol w:w="1299"/>
        <w:gridCol w:w="1381"/>
        <w:gridCol w:w="1349"/>
      </w:tblGrid>
      <w:tr w:rsidR="003E0181">
        <w:trPr>
          <w:trHeight w:hRule="exact" w:val="501"/>
          <w:jc w:val="center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after="60" w:line="220" w:lineRule="exact"/>
              <w:ind w:left="160"/>
            </w:pPr>
            <w:r>
              <w:rPr>
                <w:rStyle w:val="211pt"/>
              </w:rPr>
              <w:t>№</w:t>
            </w:r>
          </w:p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before="60" w:line="220" w:lineRule="exact"/>
              <w:ind w:left="160"/>
            </w:pPr>
            <w:r>
              <w:rPr>
                <w:rStyle w:val="211pt"/>
              </w:rPr>
              <w:t>п/п</w:t>
            </w:r>
          </w:p>
        </w:tc>
        <w:tc>
          <w:tcPr>
            <w:tcW w:w="30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32" w:lineRule="exact"/>
              <w:ind w:left="940" w:hanging="720"/>
            </w:pPr>
            <w:r>
              <w:rPr>
                <w:rStyle w:val="211pt"/>
              </w:rPr>
              <w:t>Наименование регулируемой</w:t>
            </w:r>
            <w:r>
              <w:rPr>
                <w:rStyle w:val="211pt"/>
              </w:rPr>
              <w:br/>
              <w:t>организации</w:t>
            </w:r>
            <w:r>
              <w:rPr>
                <w:rStyle w:val="211pt"/>
              </w:rPr>
              <w:br/>
              <w:t>(ОГРН/ИНН)</w:t>
            </w:r>
          </w:p>
        </w:tc>
        <w:tc>
          <w:tcPr>
            <w:tcW w:w="6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20" w:lineRule="exact"/>
              <w:ind w:left="180"/>
            </w:pPr>
            <w:r>
              <w:rPr>
                <w:rStyle w:val="211pt"/>
              </w:rPr>
              <w:t>Год</w:t>
            </w:r>
          </w:p>
        </w:tc>
        <w:tc>
          <w:tcPr>
            <w:tcW w:w="536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37" w:lineRule="exact"/>
              <w:jc w:val="center"/>
            </w:pPr>
            <w:r>
              <w:rPr>
                <w:rStyle w:val="211pt"/>
              </w:rPr>
              <w:t>Тарифы на питьевую воду (питьевое водоснабжение),</w:t>
            </w:r>
            <w:r>
              <w:rPr>
                <w:rStyle w:val="211pt"/>
              </w:rPr>
              <w:br/>
              <w:t>руб./м</w:t>
            </w:r>
            <w:r w:rsidR="00CB15FC">
              <w:rPr>
                <w:rStyle w:val="211pt"/>
              </w:rPr>
              <w:t>³</w:t>
            </w:r>
          </w:p>
        </w:tc>
      </w:tr>
      <w:tr w:rsidR="003E0181">
        <w:trPr>
          <w:trHeight w:hRule="exact" w:val="975"/>
          <w:jc w:val="center"/>
        </w:trPr>
        <w:tc>
          <w:tcPr>
            <w:tcW w:w="53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592" w:wrap="notBeside" w:vAnchor="text" w:hAnchor="text" w:xAlign="center" w:y="1"/>
            </w:pPr>
          </w:p>
        </w:tc>
        <w:tc>
          <w:tcPr>
            <w:tcW w:w="302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592" w:wrap="notBeside" w:vAnchor="text" w:hAnchor="text" w:xAlign="center" w:y="1"/>
            </w:pPr>
          </w:p>
        </w:tc>
        <w:tc>
          <w:tcPr>
            <w:tcW w:w="67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592" w:wrap="notBeside" w:vAnchor="text" w:hAnchor="text" w:xAlign="center" w:y="1"/>
            </w:pP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after="60" w:line="242" w:lineRule="exact"/>
              <w:jc w:val="center"/>
            </w:pPr>
            <w:r>
              <w:rPr>
                <w:rStyle w:val="211pt"/>
              </w:rPr>
              <w:t>Для бюджетных и прочих</w:t>
            </w:r>
            <w:r>
              <w:rPr>
                <w:rStyle w:val="211pt"/>
              </w:rPr>
              <w:br/>
              <w:t>потребителей</w:t>
            </w:r>
          </w:p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before="60" w:line="220" w:lineRule="exact"/>
              <w:jc w:val="center"/>
            </w:pPr>
            <w:r>
              <w:rPr>
                <w:rStyle w:val="211pt"/>
              </w:rPr>
              <w:t>(без НДС)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483" w:lineRule="exact"/>
              <w:jc w:val="center"/>
            </w:pPr>
            <w:r>
              <w:rPr>
                <w:rStyle w:val="211pt"/>
              </w:rPr>
              <w:t>Для населения &lt;*&gt;</w:t>
            </w:r>
            <w:r>
              <w:rPr>
                <w:rStyle w:val="211pt"/>
              </w:rPr>
              <w:br/>
              <w:t>(с учётом НДС)</w:t>
            </w:r>
          </w:p>
        </w:tc>
      </w:tr>
      <w:tr w:rsidR="003E0181">
        <w:trPr>
          <w:trHeight w:hRule="exact" w:val="565"/>
          <w:jc w:val="center"/>
        </w:trPr>
        <w:tc>
          <w:tcPr>
            <w:tcW w:w="53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592" w:wrap="notBeside" w:vAnchor="text" w:hAnchor="text" w:xAlign="center" w:y="1"/>
            </w:pPr>
          </w:p>
        </w:tc>
        <w:tc>
          <w:tcPr>
            <w:tcW w:w="302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592" w:wrap="notBeside" w:vAnchor="text" w:hAnchor="text" w:xAlign="center" w:y="1"/>
            </w:pPr>
          </w:p>
        </w:tc>
        <w:tc>
          <w:tcPr>
            <w:tcW w:w="67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592" w:wrap="notBeside" w:vAnchor="text" w:hAnchor="text" w:xAlign="center" w:y="1"/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46" w:lineRule="exact"/>
              <w:jc w:val="both"/>
            </w:pPr>
            <w:r>
              <w:rPr>
                <w:rStyle w:val="211pt"/>
              </w:rPr>
              <w:t>с 1 января</w:t>
            </w:r>
            <w:r>
              <w:rPr>
                <w:rStyle w:val="211pt"/>
              </w:rPr>
              <w:br/>
              <w:t>по 30 июня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42" w:lineRule="exact"/>
              <w:jc w:val="both"/>
            </w:pPr>
            <w:r>
              <w:rPr>
                <w:rStyle w:val="211pt"/>
              </w:rPr>
              <w:t>с 1 июля по</w:t>
            </w:r>
            <w:r>
              <w:rPr>
                <w:rStyle w:val="211pt"/>
              </w:rPr>
              <w:br/>
              <w:t>31 декабря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46" w:lineRule="exact"/>
              <w:jc w:val="center"/>
            </w:pPr>
            <w:r>
              <w:rPr>
                <w:rStyle w:val="211pt"/>
              </w:rPr>
              <w:t>с 1 января по</w:t>
            </w:r>
            <w:r>
              <w:rPr>
                <w:rStyle w:val="211pt"/>
              </w:rPr>
              <w:br/>
              <w:t>30 июня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46" w:lineRule="exact"/>
              <w:jc w:val="both"/>
            </w:pPr>
            <w:r>
              <w:rPr>
                <w:rStyle w:val="211pt"/>
              </w:rPr>
              <w:t>с 1 июля по</w:t>
            </w:r>
            <w:r>
              <w:rPr>
                <w:rStyle w:val="211pt"/>
              </w:rPr>
              <w:br/>
              <w:t>31 декабря</w:t>
            </w:r>
          </w:p>
        </w:tc>
      </w:tr>
      <w:tr w:rsidR="003E0181">
        <w:trPr>
          <w:trHeight w:hRule="exact" w:val="292"/>
          <w:jc w:val="center"/>
        </w:trPr>
        <w:tc>
          <w:tcPr>
            <w:tcW w:w="53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20" w:lineRule="exact"/>
            </w:pPr>
            <w:r>
              <w:rPr>
                <w:rStyle w:val="211pt"/>
              </w:rPr>
              <w:t>; 1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20" w:lineRule="exact"/>
              <w:ind w:right="300"/>
              <w:jc w:val="right"/>
            </w:pPr>
            <w:r>
              <w:rPr>
                <w:rStyle w:val="211pt"/>
              </w:rPr>
              <w:t>3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4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6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592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7</w:t>
            </w:r>
          </w:p>
        </w:tc>
      </w:tr>
    </w:tbl>
    <w:p w:rsidR="003E0181" w:rsidRDefault="003E0181">
      <w:pPr>
        <w:framePr w:w="9592" w:wrap="notBeside" w:vAnchor="text" w:hAnchor="text" w:xAlign="center" w:y="1"/>
        <w:rPr>
          <w:sz w:val="2"/>
          <w:szCs w:val="2"/>
        </w:rPr>
      </w:pPr>
    </w:p>
    <w:p w:rsidR="003E0181" w:rsidRDefault="003E0181">
      <w:pPr>
        <w:rPr>
          <w:sz w:val="2"/>
          <w:szCs w:val="2"/>
        </w:rPr>
      </w:pPr>
    </w:p>
    <w:p w:rsidR="003E0181" w:rsidRDefault="000748FF">
      <w:pPr>
        <w:pStyle w:val="a6"/>
        <w:framePr w:w="9675" w:wrap="notBeside" w:vAnchor="text" w:hAnchor="text" w:xAlign="center" w:y="1"/>
        <w:shd w:val="clear" w:color="auto" w:fill="auto"/>
        <w:spacing w:line="190" w:lineRule="exact"/>
      </w:pPr>
      <w:r>
        <w:rPr>
          <w:rStyle w:val="a7"/>
          <w:b/>
          <w:bCs/>
        </w:rPr>
        <w:t>Кожурлинский сельсовет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56"/>
        <w:gridCol w:w="3035"/>
        <w:gridCol w:w="674"/>
        <w:gridCol w:w="1322"/>
        <w:gridCol w:w="1349"/>
        <w:gridCol w:w="1335"/>
        <w:gridCol w:w="1404"/>
      </w:tblGrid>
      <w:tr w:rsidR="003E0181" w:rsidTr="00CB15FC">
        <w:trPr>
          <w:trHeight w:hRule="exact" w:val="269"/>
          <w:jc w:val="center"/>
        </w:trPr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right"/>
            </w:pPr>
            <w:r>
              <w:rPr>
                <w:rStyle w:val="29pt"/>
              </w:rPr>
              <w:t>1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E0181" w:rsidRDefault="003E0181">
            <w:pPr>
              <w:framePr w:w="96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2019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20,83&lt;**&gt;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21,50&lt;**&gt;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20,83&lt;=^*&gt;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21,50&lt;**&gt; :</w:t>
            </w:r>
          </w:p>
        </w:tc>
      </w:tr>
      <w:tr w:rsidR="003E0181" w:rsidTr="00CB15FC">
        <w:trPr>
          <w:trHeight w:hRule="exact" w:val="237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tcBorders>
              <w:left w:val="single" w:sz="4" w:space="0" w:color="auto"/>
            </w:tcBorders>
            <w:shd w:val="clear" w:color="auto" w:fill="FFFFFF"/>
          </w:tcPr>
          <w:p w:rsidR="003E0181" w:rsidRDefault="003E0181">
            <w:pPr>
              <w:framePr w:w="96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21.50&lt;**&gt;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21,93&lt;**&gt;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21,50&lt;**&gt;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21,93&lt;**&gt; :</w:t>
            </w:r>
          </w:p>
        </w:tc>
      </w:tr>
      <w:tr w:rsidR="003E0181" w:rsidTr="00CB15FC">
        <w:trPr>
          <w:trHeight w:hRule="exact" w:val="251"/>
          <w:jc w:val="center"/>
        </w:trPr>
        <w:tc>
          <w:tcPr>
            <w:tcW w:w="55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right"/>
            </w:pPr>
            <w:r>
              <w:rPr>
                <w:rStyle w:val="29pt"/>
              </w:rPr>
              <w:t>1. !</w:t>
            </w:r>
          </w:p>
        </w:tc>
        <w:tc>
          <w:tcPr>
            <w:tcW w:w="3035" w:type="dxa"/>
            <w:shd w:val="clear" w:color="auto" w:fill="FFFFFF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30" w:lineRule="exact"/>
            </w:pPr>
            <w:r>
              <w:rPr>
                <w:rStyle w:val="25pt"/>
                <w:lang w:val="en-US" w:eastAsia="en-US" w:bidi="en-US"/>
              </w:rPr>
              <w:t>:</w:t>
            </w:r>
            <w:r w:rsidR="009933E0" w:rsidRPr="009933E0">
              <w:rPr>
                <w:rStyle w:val="25pt"/>
                <w:sz w:val="16"/>
                <w:szCs w:val="16"/>
                <w:lang w:eastAsia="en-US" w:bidi="en-US"/>
              </w:rPr>
              <w:t xml:space="preserve">МУП </w:t>
            </w:r>
            <w:r w:rsidR="009933E0" w:rsidRPr="009933E0">
              <w:rPr>
                <w:rStyle w:val="265pt0pt"/>
                <w:sz w:val="16"/>
                <w:szCs w:val="16"/>
              </w:rPr>
              <w:t>«КОЖур</w:t>
            </w:r>
            <w:r w:rsidRPr="009933E0">
              <w:rPr>
                <w:rStyle w:val="265pt0pt"/>
                <w:sz w:val="16"/>
                <w:szCs w:val="16"/>
              </w:rPr>
              <w:t xml:space="preserve">ЛИНСКОС </w:t>
            </w:r>
            <w:r w:rsidR="009933E0" w:rsidRPr="009933E0">
              <w:rPr>
                <w:rStyle w:val="265pt0pt"/>
                <w:sz w:val="16"/>
                <w:szCs w:val="16"/>
              </w:rPr>
              <w:t>е ЖКХ</w:t>
            </w:r>
            <w:r w:rsidRPr="009933E0">
              <w:rPr>
                <w:rStyle w:val="265pt0pt"/>
                <w:sz w:val="16"/>
                <w:szCs w:val="16"/>
              </w:rPr>
              <w:t>»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2021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21,93&lt;**&gt;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22.34&lt;**&gt;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21,93&lt;**&gt;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22,34&lt;**&gt; 1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556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3E0181" w:rsidRDefault="003E0181">
            <w:pPr>
              <w:framePr w:w="96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035" w:type="dxa"/>
            <w:tcBorders>
              <w:left w:val="single" w:sz="4" w:space="0" w:color="auto"/>
            </w:tcBorders>
            <w:shd w:val="clear" w:color="auto" w:fill="FFFFFF"/>
          </w:tcPr>
          <w:p w:rsidR="003E0181" w:rsidRDefault="003E0181">
            <w:pPr>
              <w:framePr w:w="96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2022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22,34&lt;’^*&gt;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22,82&lt;**&gt;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22,34&lt;**&gt;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22,82&lt;**&gt;</w:t>
            </w:r>
          </w:p>
        </w:tc>
      </w:tr>
      <w:tr w:rsidR="003E0181">
        <w:trPr>
          <w:trHeight w:hRule="exact" w:val="242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tcBorders>
              <w:left w:val="single" w:sz="4" w:space="0" w:color="auto"/>
            </w:tcBorders>
            <w:shd w:val="clear" w:color="auto" w:fill="FFFFFF"/>
          </w:tcPr>
          <w:p w:rsidR="003E0181" w:rsidRDefault="003E0181">
            <w:pPr>
              <w:framePr w:w="96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2023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22,82&lt;**&gt;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23,31&lt;**&gt;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22,82&lt;**&gt;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23,31&lt;**&gt;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9675" w:type="dxa"/>
            <w:gridSpan w:val="7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Колмаковский сельсовет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2.</w:t>
            </w:r>
          </w:p>
        </w:tc>
        <w:tc>
          <w:tcPr>
            <w:tcW w:w="30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МУП «Новоселовское ЖКХ»</w:t>
            </w:r>
          </w:p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300"/>
              <w:jc w:val="right"/>
            </w:pPr>
            <w:r>
              <w:rPr>
                <w:rStyle w:val="29pt"/>
              </w:rPr>
              <w:t>(1105464000300/5439000704),</w:t>
            </w:r>
          </w:p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300"/>
              <w:jc w:val="right"/>
            </w:pPr>
            <w:r>
              <w:rPr>
                <w:rStyle w:val="29pt"/>
              </w:rPr>
              <w:t>&lt;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2019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21,72&lt;**&gt;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22,41&lt;**&gt;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21,72&lt;**&gt;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22,41&lt;=^*&gt;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22,4 !&lt;*’*'&gt;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23,02&lt;**&gt;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22,4 К* 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23,02&lt;**&gt;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2021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23,02&lt;’*‘*&gt;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23,6 К* 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23,02&lt;**&gt;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23,61&lt;**&gt;</w:t>
            </w:r>
          </w:p>
        </w:tc>
      </w:tr>
      <w:tr w:rsidR="003E0181">
        <w:trPr>
          <w:trHeight w:hRule="exact" w:val="246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2022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23,61&lt;**&gt;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24,22&lt;**&gt;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23,61&lt;**&gt;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24,22&lt;**&gt;</w:t>
            </w:r>
          </w:p>
        </w:tc>
      </w:tr>
      <w:tr w:rsidR="003E0181">
        <w:trPr>
          <w:trHeight w:hRule="exact" w:val="246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2023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24.22&lt;**&gt;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24,58&lt;**&gt;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24,22&lt;**&gt;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24,58&lt;**&gt;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9675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140"/>
            </w:pPr>
            <w:r>
              <w:rPr>
                <w:rStyle w:val="29pt"/>
              </w:rPr>
              <w:t>Невский сельсовег</w:t>
            </w:r>
          </w:p>
        </w:tc>
      </w:tr>
      <w:tr w:rsidR="003E0181">
        <w:trPr>
          <w:trHeight w:hRule="exact" w:val="255"/>
          <w:jc w:val="center"/>
        </w:trPr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40"/>
            </w:pPr>
            <w:r>
              <w:rPr>
                <w:rStyle w:val="29pt"/>
              </w:rPr>
              <w:t>3.</w:t>
            </w:r>
          </w:p>
        </w:tc>
        <w:tc>
          <w:tcPr>
            <w:tcW w:w="30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237" w:lineRule="exact"/>
            </w:pPr>
            <w:r>
              <w:rPr>
                <w:rStyle w:val="29pt"/>
              </w:rPr>
              <w:t>МКУ Невского сельсовета</w:t>
            </w:r>
            <w:r>
              <w:rPr>
                <w:rStyle w:val="29pt"/>
              </w:rPr>
              <w:br/>
              <w:t>«Услуги ЖКХ»</w:t>
            </w:r>
          </w:p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237" w:lineRule="exact"/>
            </w:pPr>
            <w:r>
              <w:rPr>
                <w:rStyle w:val="29pt"/>
              </w:rPr>
              <w:t>(1155476018642/5439100709)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2019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60"/>
              <w:jc w:val="right"/>
            </w:pPr>
            <w:r>
              <w:rPr>
                <w:rStyle w:val="29pt"/>
              </w:rPr>
              <w:t>17,34&lt;***&gt;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80"/>
              <w:jc w:val="right"/>
            </w:pPr>
            <w:r>
              <w:rPr>
                <w:rStyle w:val="29pt"/>
              </w:rPr>
              <w:t>17.89&lt;***&gt;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17,34&lt;***&gt;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17,89&lt;***&gt;</w:t>
            </w:r>
          </w:p>
        </w:tc>
      </w:tr>
      <w:tr w:rsidR="003E0181">
        <w:trPr>
          <w:trHeight w:hRule="exact" w:val="246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60"/>
              <w:jc w:val="right"/>
            </w:pPr>
            <w:r>
              <w:rPr>
                <w:rStyle w:val="29pt"/>
              </w:rPr>
              <w:t>17,89&lt;***&gt;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80"/>
              <w:jc w:val="right"/>
            </w:pPr>
            <w:r>
              <w:rPr>
                <w:rStyle w:val="29pt"/>
              </w:rPr>
              <w:t>18,!3&lt;***&gt;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17,89&lt;***&gt;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18,13&lt;***&gt;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2021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60"/>
              <w:jc w:val="right"/>
            </w:pPr>
            <w:r>
              <w:rPr>
                <w:rStyle w:val="29pt"/>
              </w:rPr>
              <w:t>18,13&lt;***&gt;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80"/>
              <w:jc w:val="right"/>
            </w:pPr>
            <w:r>
              <w:rPr>
                <w:rStyle w:val="29pt"/>
              </w:rPr>
              <w:t>18,35&lt;***&gt;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18,13&lt;***&gt;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18,35&lt;*’*'*&gt;</w:t>
            </w:r>
          </w:p>
        </w:tc>
      </w:tr>
      <w:tr w:rsidR="003E0181">
        <w:trPr>
          <w:trHeight w:hRule="exact" w:val="246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2022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60"/>
              <w:jc w:val="right"/>
            </w:pPr>
            <w:r>
              <w:rPr>
                <w:rStyle w:val="29pt"/>
              </w:rPr>
              <w:t>18.35&lt;***&gt;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70" w:lineRule="exact"/>
              <w:ind w:right="180"/>
              <w:jc w:val="right"/>
            </w:pPr>
            <w:r>
              <w:rPr>
                <w:rStyle w:val="265pt0pt0"/>
              </w:rPr>
              <w:t>\^,</w:t>
            </w:r>
            <w:r>
              <w:rPr>
                <w:rStyle w:val="285pt"/>
              </w:rPr>
              <w:t>66</w:t>
            </w:r>
            <w:r>
              <w:rPr>
                <w:rStyle w:val="265pt0pt0"/>
              </w:rPr>
              <w:t>&lt;***&gt;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18,35&lt;***&gt;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18,66&lt;***&gt;</w:t>
            </w:r>
          </w:p>
        </w:tc>
      </w:tr>
      <w:tr w:rsidR="003E0181">
        <w:trPr>
          <w:trHeight w:hRule="exact" w:val="232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2023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60"/>
              <w:jc w:val="right"/>
            </w:pPr>
            <w:r>
              <w:rPr>
                <w:rStyle w:val="29pt"/>
              </w:rPr>
              <w:t>18,66&lt;***&gt;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80"/>
              <w:jc w:val="right"/>
            </w:pPr>
            <w:r>
              <w:rPr>
                <w:rStyle w:val="29pt"/>
              </w:rPr>
              <w:t>18,91&lt;***&gt;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18,6б&lt;***&gt;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18,9 !&lt;***&gt;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9675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180"/>
            </w:pPr>
            <w:r>
              <w:rPr>
                <w:rStyle w:val="29pt"/>
              </w:rPr>
              <w:t>Раисинский сельсовет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60"/>
            </w:pPr>
            <w:r>
              <w:rPr>
                <w:rStyle w:val="29pt"/>
              </w:rPr>
              <w:t>4.</w:t>
            </w:r>
          </w:p>
        </w:tc>
        <w:tc>
          <w:tcPr>
            <w:tcW w:w="30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after="60" w:line="180" w:lineRule="exact"/>
            </w:pPr>
            <w:r>
              <w:rPr>
                <w:rStyle w:val="29pt"/>
              </w:rPr>
              <w:t>МУП «Раисинское ЖКХ»</w:t>
            </w:r>
          </w:p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before="60" w:line="180" w:lineRule="exact"/>
            </w:pPr>
            <w:r>
              <w:rPr>
                <w:rStyle w:val="29pt"/>
              </w:rPr>
              <w:t>(1075464001656/5439000398)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2019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13,00&lt;**&gt;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300"/>
            </w:pPr>
            <w:r>
              <w:rPr>
                <w:rStyle w:val="29pt"/>
              </w:rPr>
              <w:t>13,54&lt;**&gt;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13,00&lt;**&gt;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13,54&lt;**&gt;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13,54&lt;**&gt;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300"/>
            </w:pPr>
            <w:r>
              <w:rPr>
                <w:rStyle w:val="29pt"/>
              </w:rPr>
              <w:t>13,80&lt;**&gt;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13,54&lt;**&gt;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13,80&lt;**&gt;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2021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13,80&lt;**&gt;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300"/>
            </w:pPr>
            <w:r>
              <w:rPr>
                <w:rStyle w:val="29pt"/>
              </w:rPr>
              <w:t>14,07&lt;**&gt;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13,80&lt;**&gt;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14,07&lt;**&gt;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2022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14,07&lt;**&gt;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300"/>
            </w:pPr>
            <w:r>
              <w:rPr>
                <w:rStyle w:val="29pt"/>
              </w:rPr>
              <w:t>14,37&lt;**&gt;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14,07&lt;**&gt;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14,37&lt;**&gt;</w:t>
            </w:r>
          </w:p>
        </w:tc>
      </w:tr>
      <w:tr w:rsidR="003E0181">
        <w:trPr>
          <w:trHeight w:hRule="exact" w:val="246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2023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14,37&lt;**&gt;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300"/>
            </w:pPr>
            <w:r>
              <w:rPr>
                <w:rStyle w:val="29pt"/>
              </w:rPr>
              <w:t>14,77&lt;**&gt;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14,37&lt;**&gt;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14,77&lt;**&gt;</w:t>
            </w:r>
          </w:p>
        </w:tc>
      </w:tr>
      <w:tr w:rsidR="003E0181">
        <w:trPr>
          <w:trHeight w:hRule="exact" w:val="246"/>
          <w:jc w:val="center"/>
        </w:trPr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220" w:lineRule="exact"/>
              <w:ind w:left="260"/>
            </w:pPr>
            <w:r>
              <w:rPr>
                <w:rStyle w:val="211pt"/>
              </w:rPr>
              <w:t>5.</w:t>
            </w:r>
          </w:p>
        </w:tc>
        <w:tc>
          <w:tcPr>
            <w:tcW w:w="30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237" w:lineRule="exact"/>
            </w:pPr>
            <w:r>
              <w:rPr>
                <w:rStyle w:val="29pt"/>
              </w:rPr>
              <w:t>ФКУ ИК-13 ГУФСИН России</w:t>
            </w:r>
            <w:r>
              <w:rPr>
                <w:rStyle w:val="29pt"/>
              </w:rPr>
              <w:br/>
              <w:t>по Новосибирской области</w:t>
            </w:r>
            <w:r>
              <w:rPr>
                <w:rStyle w:val="29pt"/>
              </w:rPr>
              <w:br/>
              <w:t>(1025406025556/5439Ш0628)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2019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6,64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6,75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00" w:lineRule="exact"/>
              <w:jc w:val="center"/>
            </w:pPr>
            <w:r>
              <w:rPr>
                <w:rStyle w:val="25pt"/>
              </w:rPr>
              <w:t>-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E0181" w:rsidRDefault="003E0181">
            <w:pPr>
              <w:framePr w:w="96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3E0181">
        <w:trPr>
          <w:trHeight w:hRule="exact" w:val="246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6,75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6,94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80" w:lineRule="exact"/>
              <w:jc w:val="center"/>
            </w:pPr>
            <w:r>
              <w:rPr>
                <w:rStyle w:val="24pt"/>
              </w:rPr>
              <w:t>-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80" w:lineRule="exact"/>
              <w:jc w:val="center"/>
            </w:pPr>
            <w:r>
              <w:rPr>
                <w:rStyle w:val="24pt"/>
              </w:rPr>
              <w:t>-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2021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6,94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7,11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00" w:lineRule="exact"/>
              <w:jc w:val="center"/>
            </w:pPr>
            <w:r>
              <w:rPr>
                <w:rStyle w:val="25pt"/>
              </w:rPr>
              <w:t>-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00" w:lineRule="exact"/>
              <w:jc w:val="center"/>
            </w:pPr>
            <w:r>
              <w:rPr>
                <w:rStyle w:val="25pt"/>
              </w:rPr>
              <w:t>-</w:t>
            </w:r>
          </w:p>
        </w:tc>
      </w:tr>
      <w:tr w:rsidR="003E0181">
        <w:trPr>
          <w:trHeight w:hRule="exact" w:val="246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2022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7,11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7,31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00" w:lineRule="exact"/>
              <w:ind w:left="660"/>
            </w:pPr>
            <w:r>
              <w:rPr>
                <w:rStyle w:val="25pt"/>
              </w:rPr>
              <w:t>-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00" w:lineRule="exact"/>
              <w:jc w:val="center"/>
            </w:pPr>
            <w:r>
              <w:rPr>
                <w:rStyle w:val="25pt"/>
              </w:rPr>
              <w:t>-</w:t>
            </w:r>
          </w:p>
        </w:tc>
      </w:tr>
      <w:tr w:rsidR="003E0181">
        <w:trPr>
          <w:trHeight w:hRule="exact" w:val="242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2023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7,31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7,49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E0181" w:rsidRDefault="003E0181">
            <w:pPr>
              <w:framePr w:w="96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right"/>
            </w:pPr>
            <w:r>
              <w:rPr>
                <w:rStyle w:val="29pt"/>
              </w:rPr>
              <w:t>!</w:t>
            </w:r>
          </w:p>
        </w:tc>
      </w:tr>
      <w:tr w:rsidR="003E0181">
        <w:trPr>
          <w:trHeight w:hRule="exact" w:val="251"/>
          <w:jc w:val="center"/>
        </w:trPr>
        <w:tc>
          <w:tcPr>
            <w:tcW w:w="9675" w:type="dxa"/>
            <w:gridSpan w:val="7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00"/>
            </w:pPr>
            <w:r>
              <w:rPr>
                <w:rStyle w:val="29pt"/>
              </w:rPr>
              <w:t>Убинский сельсовет</w:t>
            </w:r>
          </w:p>
        </w:tc>
      </w:tr>
      <w:tr w:rsidR="003E0181" w:rsidTr="009933E0">
        <w:trPr>
          <w:trHeight w:hRule="exact" w:val="260"/>
          <w:jc w:val="center"/>
        </w:trPr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220" w:lineRule="exact"/>
              <w:ind w:left="280"/>
            </w:pPr>
            <w:r>
              <w:rPr>
                <w:rStyle w:val="211pt"/>
              </w:rPr>
              <w:t>6.</w:t>
            </w:r>
          </w:p>
        </w:tc>
        <w:tc>
          <w:tcPr>
            <w:tcW w:w="30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after="60" w:line="180" w:lineRule="exact"/>
            </w:pPr>
            <w:r>
              <w:rPr>
                <w:rStyle w:val="29pt"/>
              </w:rPr>
              <w:t>МУП «УКП»</w:t>
            </w:r>
          </w:p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before="60" w:line="180" w:lineRule="exact"/>
              <w:ind w:right="300"/>
              <w:jc w:val="right"/>
            </w:pPr>
            <w:r>
              <w:rPr>
                <w:rStyle w:val="265pt0pt"/>
              </w:rPr>
              <w:t>(</w:t>
            </w:r>
            <w:r>
              <w:rPr>
                <w:rStyle w:val="29pt"/>
              </w:rPr>
              <w:t>1065464004352/5439000158)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2019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60"/>
              <w:jc w:val="right"/>
            </w:pPr>
            <w:r>
              <w:rPr>
                <w:rStyle w:val="29pt"/>
              </w:rPr>
              <w:t>18,33&lt;**&gt;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80"/>
              <w:jc w:val="right"/>
            </w:pPr>
            <w:r>
              <w:rPr>
                <w:rStyle w:val="29pt"/>
              </w:rPr>
              <w:t>18,33&lt;**&gt;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18,33&lt;“^*&gt;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18,33&lt;**&gt;</w:t>
            </w:r>
          </w:p>
        </w:tc>
      </w:tr>
      <w:tr w:rsidR="003E0181" w:rsidTr="009933E0">
        <w:trPr>
          <w:trHeight w:hRule="exact" w:val="255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60"/>
              <w:jc w:val="right"/>
            </w:pPr>
            <w:r>
              <w:rPr>
                <w:rStyle w:val="29pt"/>
              </w:rPr>
              <w:t>18,33&lt;**&gt;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80"/>
              <w:jc w:val="right"/>
            </w:pPr>
            <w:r>
              <w:rPr>
                <w:rStyle w:val="29pt"/>
              </w:rPr>
              <w:t>18,85&lt;**&gt;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18,33&lt;**&gt;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18,85&lt;**&gt;</w:t>
            </w:r>
          </w:p>
        </w:tc>
      </w:tr>
      <w:tr w:rsidR="003E0181" w:rsidTr="009933E0">
        <w:trPr>
          <w:trHeight w:hRule="exact" w:val="246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2021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60"/>
              <w:jc w:val="right"/>
            </w:pPr>
            <w:r>
              <w:rPr>
                <w:rStyle w:val="29pt"/>
              </w:rPr>
              <w:t>18,85&lt;**&gt;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19 36&lt;**&gt;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18,85&lt;**&gt;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19,36&lt;**&gt;</w:t>
            </w:r>
          </w:p>
        </w:tc>
      </w:tr>
      <w:tr w:rsidR="003E0181" w:rsidTr="009933E0">
        <w:trPr>
          <w:trHeight w:hRule="exact" w:val="251"/>
          <w:jc w:val="center"/>
        </w:trPr>
        <w:tc>
          <w:tcPr>
            <w:tcW w:w="5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2022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19,36&lt;**&gt;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right="180"/>
              <w:jc w:val="right"/>
            </w:pPr>
            <w:r>
              <w:rPr>
                <w:rStyle w:val="29pt"/>
              </w:rPr>
              <w:t>19,46&lt;**&gt;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19,36&lt;**&gt;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19,46&lt;**&gt;</w:t>
            </w:r>
          </w:p>
        </w:tc>
      </w:tr>
      <w:tr w:rsidR="003E0181" w:rsidTr="009933E0">
        <w:trPr>
          <w:trHeight w:hRule="exact" w:val="260"/>
          <w:jc w:val="center"/>
        </w:trPr>
        <w:tc>
          <w:tcPr>
            <w:tcW w:w="55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303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E0181" w:rsidRDefault="003E0181">
            <w:pPr>
              <w:framePr w:w="9675" w:wrap="notBeside" w:vAnchor="text" w:hAnchor="text" w:xAlign="center" w:y="1"/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29pt"/>
              </w:rPr>
              <w:t>2023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19,46&lt;**&gt;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jc w:val="center"/>
            </w:pPr>
            <w:r>
              <w:rPr>
                <w:rStyle w:val="29pt"/>
              </w:rPr>
              <w:t>19,55&lt;**&gt;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19,46&lt;**&gt;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E0181" w:rsidRDefault="000748FF">
            <w:pPr>
              <w:pStyle w:val="20"/>
              <w:framePr w:w="9675" w:wrap="notBeside" w:vAnchor="text" w:hAnchor="text" w:xAlign="center" w:y="1"/>
              <w:shd w:val="clear" w:color="auto" w:fill="auto"/>
              <w:spacing w:line="180" w:lineRule="exact"/>
              <w:ind w:left="280"/>
            </w:pPr>
            <w:r>
              <w:rPr>
                <w:rStyle w:val="29pt"/>
              </w:rPr>
              <w:t>19,55&lt;**&gt;</w:t>
            </w:r>
          </w:p>
        </w:tc>
      </w:tr>
    </w:tbl>
    <w:p w:rsidR="003E0181" w:rsidRDefault="003E0181">
      <w:pPr>
        <w:framePr w:w="9675" w:wrap="notBeside" w:vAnchor="text" w:hAnchor="text" w:xAlign="center" w:y="1"/>
        <w:rPr>
          <w:sz w:val="2"/>
          <w:szCs w:val="2"/>
        </w:rPr>
      </w:pPr>
    </w:p>
    <w:p w:rsidR="003E0181" w:rsidRDefault="003E0181">
      <w:pPr>
        <w:rPr>
          <w:sz w:val="2"/>
          <w:szCs w:val="2"/>
        </w:rPr>
      </w:pPr>
    </w:p>
    <w:p w:rsidR="003E0181" w:rsidRDefault="000748FF">
      <w:pPr>
        <w:pStyle w:val="40"/>
        <w:shd w:val="clear" w:color="auto" w:fill="auto"/>
        <w:spacing w:after="0" w:line="260" w:lineRule="exact"/>
        <w:jc w:val="left"/>
      </w:pPr>
      <w:r>
        <w:lastRenderedPageBreak/>
        <w:t>&lt;*&gt; выделяется в целях реализации пункта 6 статьи 168 Налогового кодекса Российской</w:t>
      </w:r>
      <w:r>
        <w:br/>
        <w:t>Федерации (часть вторая);</w:t>
      </w:r>
    </w:p>
    <w:p w:rsidR="003E0181" w:rsidRDefault="000748FF">
      <w:pPr>
        <w:pStyle w:val="40"/>
        <w:shd w:val="clear" w:color="auto" w:fill="auto"/>
        <w:spacing w:after="0" w:line="260" w:lineRule="exact"/>
        <w:jc w:val="left"/>
      </w:pPr>
      <w:r>
        <w:t>&lt;**&gt; НДС не предусмотрен (в отношении организации применяется упрощённая система</w:t>
      </w:r>
      <w:r>
        <w:br/>
        <w:t>налогообложения в соответствии с главой 26.2 Налогового кодекса Российской Федерации);</w:t>
      </w:r>
      <w:r>
        <w:br/>
        <w:t>&lt;***&gt; НДС не предусмотрен (организация освобождена от исполнения обязанностей</w:t>
      </w:r>
      <w:r>
        <w:br/>
        <w:t>налогоплательщика, связанных с исчислением и уплатой налога на добавленную стоимость, в</w:t>
      </w:r>
      <w:r>
        <w:br/>
        <w:t>соответствии со статьей 145 Налогового кодекса Российской Федерации (часть вторая)).</w:t>
      </w:r>
    </w:p>
    <w:sectPr w:rsidR="003E0181" w:rsidSect="00CB15FC">
      <w:type w:val="continuous"/>
      <w:pgSz w:w="12240" w:h="15840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14C8" w:rsidRDefault="00B314C8" w:rsidP="003E0181">
      <w:r>
        <w:separator/>
      </w:r>
    </w:p>
  </w:endnote>
  <w:endnote w:type="continuationSeparator" w:id="1">
    <w:p w:rsidR="00B314C8" w:rsidRDefault="00B314C8" w:rsidP="003E01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14C8" w:rsidRDefault="00B314C8"/>
  </w:footnote>
  <w:footnote w:type="continuationSeparator" w:id="1">
    <w:p w:rsidR="00B314C8" w:rsidRDefault="00B314C8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4F54BA"/>
    <w:multiLevelType w:val="multilevel"/>
    <w:tmpl w:val="49E2D2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3E0181"/>
    <w:rsid w:val="000748FF"/>
    <w:rsid w:val="003E0181"/>
    <w:rsid w:val="00596D36"/>
    <w:rsid w:val="00624BEA"/>
    <w:rsid w:val="009933E0"/>
    <w:rsid w:val="00B314C8"/>
    <w:rsid w:val="00BB75B4"/>
    <w:rsid w:val="00CB15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E018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E0181"/>
    <w:rPr>
      <w:color w:val="0066CC"/>
      <w:u w:val="single"/>
    </w:rPr>
  </w:style>
  <w:style w:type="character" w:customStyle="1" w:styleId="2Exact">
    <w:name w:val="Основной текст (2) Exact"/>
    <w:basedOn w:val="a0"/>
    <w:rsid w:val="003E01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Exact">
    <w:name w:val="Подпись к картинке Exact"/>
    <w:basedOn w:val="a0"/>
    <w:link w:val="a4"/>
    <w:rsid w:val="003E01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Заголовок №1_"/>
    <w:basedOn w:val="a0"/>
    <w:link w:val="10"/>
    <w:rsid w:val="003E01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sid w:val="003E01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sid w:val="003E01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3pt">
    <w:name w:val="Основной текст (2) + Интервал 3 pt"/>
    <w:basedOn w:val="2"/>
    <w:rsid w:val="003E0181"/>
    <w:rPr>
      <w:color w:val="000000"/>
      <w:spacing w:val="70"/>
      <w:w w:val="100"/>
      <w:position w:val="0"/>
      <w:lang w:val="ru-RU" w:eastAsia="ru-RU" w:bidi="ru-RU"/>
    </w:rPr>
  </w:style>
  <w:style w:type="character" w:customStyle="1" w:styleId="210pt">
    <w:name w:val="Основной текст (2) + 10 pt"/>
    <w:basedOn w:val="2"/>
    <w:rsid w:val="003E0181"/>
    <w:rPr>
      <w:color w:val="000000"/>
      <w:spacing w:val="0"/>
      <w:w w:val="100"/>
      <w:position w:val="0"/>
      <w:sz w:val="20"/>
      <w:szCs w:val="20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3E01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5">
    <w:name w:val="Основной текст (5)_"/>
    <w:basedOn w:val="a0"/>
    <w:link w:val="50"/>
    <w:rsid w:val="003E01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11pt">
    <w:name w:val="Основной текст (2) + 11 pt"/>
    <w:basedOn w:val="2"/>
    <w:rsid w:val="003E0181"/>
    <w:rPr>
      <w:color w:val="000000"/>
      <w:spacing w:val="0"/>
      <w:w w:val="100"/>
      <w:position w:val="0"/>
      <w:sz w:val="22"/>
      <w:szCs w:val="22"/>
      <w:lang w:val="ru-RU" w:eastAsia="ru-RU" w:bidi="ru-RU"/>
    </w:rPr>
  </w:style>
  <w:style w:type="character" w:customStyle="1" w:styleId="a5">
    <w:name w:val="Подпись к таблице_"/>
    <w:basedOn w:val="a0"/>
    <w:link w:val="a6"/>
    <w:rsid w:val="003E01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7">
    <w:name w:val="Подпись к таблице"/>
    <w:basedOn w:val="a5"/>
    <w:rsid w:val="003E0181"/>
    <w:rPr>
      <w:color w:val="000000"/>
      <w:spacing w:val="0"/>
      <w:w w:val="100"/>
      <w:position w:val="0"/>
      <w:u w:val="single"/>
      <w:lang w:val="ru-RU" w:eastAsia="ru-RU" w:bidi="ru-RU"/>
    </w:rPr>
  </w:style>
  <w:style w:type="character" w:customStyle="1" w:styleId="29pt">
    <w:name w:val="Основной текст (2) + 9 pt"/>
    <w:basedOn w:val="2"/>
    <w:rsid w:val="003E0181"/>
    <w:rPr>
      <w:color w:val="000000"/>
      <w:spacing w:val="0"/>
      <w:w w:val="100"/>
      <w:position w:val="0"/>
      <w:sz w:val="18"/>
      <w:szCs w:val="18"/>
      <w:lang w:val="ru-RU" w:eastAsia="ru-RU" w:bidi="ru-RU"/>
    </w:rPr>
  </w:style>
  <w:style w:type="character" w:customStyle="1" w:styleId="25pt">
    <w:name w:val="Основной текст (2) + 5 pt"/>
    <w:basedOn w:val="2"/>
    <w:rsid w:val="003E0181"/>
    <w:rPr>
      <w:color w:val="000000"/>
      <w:spacing w:val="0"/>
      <w:w w:val="100"/>
      <w:position w:val="0"/>
      <w:sz w:val="10"/>
      <w:szCs w:val="10"/>
      <w:lang w:val="ru-RU" w:eastAsia="ru-RU" w:bidi="ru-RU"/>
    </w:rPr>
  </w:style>
  <w:style w:type="character" w:customStyle="1" w:styleId="265pt0pt">
    <w:name w:val="Основной текст (2) + 6;5 pt;Интервал 0 pt"/>
    <w:basedOn w:val="2"/>
    <w:rsid w:val="003E0181"/>
    <w:rPr>
      <w:color w:val="000000"/>
      <w:spacing w:val="10"/>
      <w:w w:val="100"/>
      <w:position w:val="0"/>
      <w:sz w:val="13"/>
      <w:szCs w:val="13"/>
      <w:lang w:val="ru-RU" w:eastAsia="ru-RU" w:bidi="ru-RU"/>
    </w:rPr>
  </w:style>
  <w:style w:type="character" w:customStyle="1" w:styleId="265pt0pt0">
    <w:name w:val="Основной текст (2) + 6;5 pt;Полужирный;Курсив;Интервал 0 pt"/>
    <w:basedOn w:val="2"/>
    <w:rsid w:val="003E0181"/>
    <w:rPr>
      <w:b/>
      <w:bCs/>
      <w:i/>
      <w:iCs/>
      <w:color w:val="000000"/>
      <w:spacing w:val="10"/>
      <w:w w:val="100"/>
      <w:position w:val="0"/>
      <w:sz w:val="13"/>
      <w:szCs w:val="13"/>
      <w:lang w:val="ru-RU" w:eastAsia="ru-RU" w:bidi="ru-RU"/>
    </w:rPr>
  </w:style>
  <w:style w:type="character" w:customStyle="1" w:styleId="285pt">
    <w:name w:val="Основной текст (2) + 8;5 pt;Полужирный;Курсив"/>
    <w:basedOn w:val="2"/>
    <w:rsid w:val="003E0181"/>
    <w:rPr>
      <w:b/>
      <w:bCs/>
      <w:i/>
      <w:iCs/>
      <w:color w:val="000000"/>
      <w:spacing w:val="0"/>
      <w:w w:val="100"/>
      <w:position w:val="0"/>
      <w:sz w:val="17"/>
      <w:szCs w:val="17"/>
      <w:lang w:val="ru-RU" w:eastAsia="ru-RU" w:bidi="ru-RU"/>
    </w:rPr>
  </w:style>
  <w:style w:type="character" w:customStyle="1" w:styleId="24pt">
    <w:name w:val="Основной текст (2) + 4 pt"/>
    <w:basedOn w:val="2"/>
    <w:rsid w:val="003E0181"/>
    <w:rPr>
      <w:color w:val="000000"/>
      <w:spacing w:val="0"/>
      <w:w w:val="100"/>
      <w:position w:val="0"/>
      <w:sz w:val="8"/>
      <w:szCs w:val="8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3E0181"/>
    <w:pPr>
      <w:shd w:val="clear" w:color="auto" w:fill="FFFFFF"/>
      <w:spacing w:line="574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4">
    <w:name w:val="Подпись к картинке"/>
    <w:basedOn w:val="a"/>
    <w:link w:val="Exact"/>
    <w:rsid w:val="003E018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">
    <w:name w:val="Заголовок №1"/>
    <w:basedOn w:val="a"/>
    <w:link w:val="1"/>
    <w:rsid w:val="003E0181"/>
    <w:pPr>
      <w:shd w:val="clear" w:color="auto" w:fill="FFFFFF"/>
      <w:spacing w:line="574" w:lineRule="exact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0">
    <w:name w:val="Основной текст (3)"/>
    <w:basedOn w:val="a"/>
    <w:link w:val="3"/>
    <w:rsid w:val="003E0181"/>
    <w:pPr>
      <w:shd w:val="clear" w:color="auto" w:fill="FFFFFF"/>
      <w:spacing w:after="300" w:line="301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40">
    <w:name w:val="Основной текст (4)"/>
    <w:basedOn w:val="a"/>
    <w:link w:val="4"/>
    <w:rsid w:val="003E0181"/>
    <w:pPr>
      <w:shd w:val="clear" w:color="auto" w:fill="FFFFFF"/>
      <w:spacing w:after="240" w:line="296" w:lineRule="exact"/>
      <w:jc w:val="righ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50">
    <w:name w:val="Основной текст (5)"/>
    <w:basedOn w:val="a"/>
    <w:link w:val="5"/>
    <w:rsid w:val="003E0181"/>
    <w:pPr>
      <w:shd w:val="clear" w:color="auto" w:fill="FFFFFF"/>
      <w:spacing w:before="240" w:line="260" w:lineRule="exac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a6">
    <w:name w:val="Подпись к таблице"/>
    <w:basedOn w:val="a"/>
    <w:link w:val="a5"/>
    <w:rsid w:val="003E018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9"/>
      <w:szCs w:val="19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753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5</cp:revision>
  <dcterms:created xsi:type="dcterms:W3CDTF">2018-12-26T04:01:00Z</dcterms:created>
  <dcterms:modified xsi:type="dcterms:W3CDTF">2018-12-26T04:31:00Z</dcterms:modified>
</cp:coreProperties>
</file>