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F0FA5">
        <w:trPr>
          <w:trHeight w:val="3505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81E24" w:rsidP="00EF0FA5">
            <w:pPr>
              <w:jc w:val="center"/>
              <w:rPr>
                <w:sz w:val="28"/>
              </w:rPr>
            </w:pPr>
            <w:r w:rsidRPr="00F81E2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810668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7A428D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>л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я 2020 год   №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7A428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</w:p>
          <w:p w:rsidR="00EF0FA5" w:rsidRDefault="00EF0FA5" w:rsidP="00EF0FA5">
            <w:pPr>
              <w:rPr>
                <w:b/>
                <w:sz w:val="40"/>
                <w:szCs w:val="40"/>
              </w:rPr>
            </w:pPr>
          </w:p>
        </w:tc>
      </w:tr>
    </w:tbl>
    <w:p w:rsidR="007C697B" w:rsidRPr="007C697B" w:rsidRDefault="007C697B" w:rsidP="007C697B">
      <w:pPr>
        <w:pStyle w:val="a6"/>
        <w:jc w:val="center"/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 xml:space="preserve">ОКРУЖНАЯ ИЗБИРАТЕЛЬНАЯ КОМИССИЯ </w:t>
      </w:r>
    </w:p>
    <w:p w:rsidR="007C697B" w:rsidRPr="007C697B" w:rsidRDefault="007C697B" w:rsidP="007C697B">
      <w:pPr>
        <w:pStyle w:val="a6"/>
        <w:jc w:val="center"/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 xml:space="preserve">МНОГОМАНДАТНОГО ИЗБИРАТЕЛЬНОГО ОКРУГА </w:t>
      </w:r>
    </w:p>
    <w:p w:rsidR="007C697B" w:rsidRPr="007C697B" w:rsidRDefault="007C697B" w:rsidP="007C697B">
      <w:pPr>
        <w:pStyle w:val="a6"/>
        <w:jc w:val="center"/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7C697B" w:rsidRPr="007C697B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7C697B" w:rsidRPr="007C697B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7C697B">
        <w:rPr>
          <w:b/>
          <w:bCs/>
          <w:sz w:val="22"/>
          <w:szCs w:val="22"/>
        </w:rPr>
        <w:t>РЕШЕНИЕ</w:t>
      </w:r>
    </w:p>
    <w:p w:rsidR="007C697B" w:rsidRPr="007C697B" w:rsidRDefault="007C697B" w:rsidP="007C697B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7C697B" w:rsidRPr="007C697B" w:rsidTr="0072326A">
        <w:trPr>
          <w:cantSplit/>
          <w:trHeight w:val="210"/>
        </w:trPr>
        <w:tc>
          <w:tcPr>
            <w:tcW w:w="3922" w:type="dxa"/>
          </w:tcPr>
          <w:p w:rsidR="007C697B" w:rsidRPr="007C697B" w:rsidRDefault="007C697B" w:rsidP="0072326A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7C697B">
              <w:rPr>
                <w:b/>
                <w:bCs/>
                <w:sz w:val="22"/>
                <w:szCs w:val="22"/>
              </w:rPr>
              <w:t>«25» июля 2020 года</w:t>
            </w:r>
          </w:p>
        </w:tc>
        <w:tc>
          <w:tcPr>
            <w:tcW w:w="3024" w:type="dxa"/>
          </w:tcPr>
          <w:p w:rsidR="007C697B" w:rsidRPr="007C697B" w:rsidRDefault="007C697B" w:rsidP="007232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697B" w:rsidRPr="007C697B" w:rsidRDefault="007C697B" w:rsidP="0072326A">
            <w:pPr>
              <w:ind w:right="355"/>
              <w:jc w:val="right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№ 3/3</w:t>
            </w:r>
          </w:p>
        </w:tc>
      </w:tr>
    </w:tbl>
    <w:p w:rsidR="007C697B" w:rsidRDefault="007C697B" w:rsidP="007C697B">
      <w:pPr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                                        </w:t>
      </w:r>
      <w:r w:rsidRPr="007C697B">
        <w:rPr>
          <w:b/>
          <w:sz w:val="22"/>
          <w:szCs w:val="22"/>
        </w:rPr>
        <w:t xml:space="preserve">   с.</w:t>
      </w:r>
      <w:r>
        <w:rPr>
          <w:b/>
          <w:sz w:val="22"/>
          <w:szCs w:val="22"/>
        </w:rPr>
        <w:t xml:space="preserve"> </w:t>
      </w:r>
      <w:r w:rsidRPr="007C697B">
        <w:rPr>
          <w:b/>
          <w:sz w:val="22"/>
          <w:szCs w:val="22"/>
        </w:rPr>
        <w:t>Кожурла</w:t>
      </w:r>
    </w:p>
    <w:p w:rsidR="007C697B" w:rsidRPr="007C697B" w:rsidRDefault="007C697B" w:rsidP="007C697B">
      <w:pPr>
        <w:rPr>
          <w:b/>
          <w:sz w:val="22"/>
          <w:szCs w:val="22"/>
        </w:rPr>
      </w:pPr>
    </w:p>
    <w:p w:rsidR="007C697B" w:rsidRPr="007C697B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7C697B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7C697B" w:rsidRPr="007C697B" w:rsidRDefault="007C697B" w:rsidP="007C697B">
      <w:pPr>
        <w:pStyle w:val="a9"/>
        <w:tabs>
          <w:tab w:val="left" w:pos="708"/>
        </w:tabs>
        <w:jc w:val="center"/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 xml:space="preserve">по  </w:t>
      </w:r>
      <w:proofErr w:type="spellStart"/>
      <w:r w:rsidRPr="007C697B">
        <w:rPr>
          <w:b/>
          <w:sz w:val="22"/>
          <w:szCs w:val="22"/>
        </w:rPr>
        <w:t>многомандатному</w:t>
      </w:r>
      <w:proofErr w:type="spellEnd"/>
      <w:r w:rsidRPr="007C697B">
        <w:rPr>
          <w:b/>
          <w:sz w:val="22"/>
          <w:szCs w:val="22"/>
        </w:rPr>
        <w:t xml:space="preserve"> избирательному округу,</w:t>
      </w:r>
    </w:p>
    <w:p w:rsidR="007C697B" w:rsidRPr="007C697B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7C697B">
        <w:rPr>
          <w:b/>
          <w:bCs/>
          <w:sz w:val="22"/>
          <w:szCs w:val="22"/>
        </w:rPr>
        <w:t>Грачевой Риты Николаевны</w:t>
      </w:r>
    </w:p>
    <w:p w:rsidR="007C697B" w:rsidRPr="007C697B" w:rsidRDefault="007C697B" w:rsidP="007C697B">
      <w:pPr>
        <w:ind w:firstLine="709"/>
        <w:jc w:val="both"/>
        <w:rPr>
          <w:sz w:val="22"/>
          <w:szCs w:val="22"/>
        </w:rPr>
      </w:pPr>
    </w:p>
    <w:p w:rsidR="007C697B" w:rsidRPr="007C697B" w:rsidRDefault="007C697B" w:rsidP="007C697B">
      <w:pPr>
        <w:jc w:val="both"/>
        <w:rPr>
          <w:sz w:val="22"/>
          <w:szCs w:val="22"/>
        </w:rPr>
      </w:pPr>
      <w:r w:rsidRPr="007C697B">
        <w:rPr>
          <w:sz w:val="22"/>
          <w:szCs w:val="22"/>
        </w:rPr>
        <w:t xml:space="preserve">        </w:t>
      </w:r>
      <w:proofErr w:type="gramStart"/>
      <w:r w:rsidRPr="007C697B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 w:rsidRPr="007C697B">
        <w:rPr>
          <w:b/>
          <w:sz w:val="22"/>
          <w:szCs w:val="22"/>
        </w:rPr>
        <w:t>Грачевой Риты Николаевны</w:t>
      </w:r>
      <w:r w:rsidRPr="007C697B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7C697B">
        <w:rPr>
          <w:sz w:val="22"/>
          <w:szCs w:val="22"/>
        </w:rPr>
        <w:t xml:space="preserve"> комиссия </w:t>
      </w:r>
      <w:proofErr w:type="spellStart"/>
      <w:r w:rsidRPr="007C697B">
        <w:rPr>
          <w:sz w:val="22"/>
          <w:szCs w:val="22"/>
        </w:rPr>
        <w:t>многомандатного</w:t>
      </w:r>
      <w:proofErr w:type="spellEnd"/>
      <w:r w:rsidRPr="007C697B">
        <w:rPr>
          <w:sz w:val="22"/>
          <w:szCs w:val="22"/>
        </w:rPr>
        <w:t xml:space="preserve"> избирательного округа</w:t>
      </w:r>
    </w:p>
    <w:p w:rsidR="007C697B" w:rsidRPr="007C697B" w:rsidRDefault="007C697B" w:rsidP="007C697B">
      <w:pPr>
        <w:jc w:val="both"/>
        <w:rPr>
          <w:b/>
          <w:sz w:val="22"/>
          <w:szCs w:val="22"/>
        </w:rPr>
      </w:pPr>
      <w:r w:rsidRPr="007C697B">
        <w:rPr>
          <w:b/>
          <w:sz w:val="22"/>
          <w:szCs w:val="22"/>
        </w:rPr>
        <w:t xml:space="preserve"> РЕШИЛА:</w:t>
      </w:r>
    </w:p>
    <w:p w:rsidR="007C697B" w:rsidRPr="007C697B" w:rsidRDefault="007C697B" w:rsidP="007C697B">
      <w:pPr>
        <w:ind w:firstLine="709"/>
        <w:rPr>
          <w:sz w:val="22"/>
          <w:szCs w:val="22"/>
        </w:rPr>
      </w:pPr>
      <w:r w:rsidRPr="007C697B">
        <w:rPr>
          <w:sz w:val="22"/>
          <w:szCs w:val="22"/>
        </w:rPr>
        <w:t>1. </w:t>
      </w:r>
      <w:proofErr w:type="gramStart"/>
      <w:r w:rsidRPr="007C697B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7C697B">
        <w:rPr>
          <w:sz w:val="22"/>
          <w:szCs w:val="22"/>
        </w:rPr>
        <w:t>многомандатному</w:t>
      </w:r>
      <w:proofErr w:type="spellEnd"/>
      <w:r w:rsidRPr="007C697B">
        <w:rPr>
          <w:sz w:val="22"/>
          <w:szCs w:val="22"/>
        </w:rPr>
        <w:t xml:space="preserve"> избирательному округу </w:t>
      </w:r>
      <w:r w:rsidRPr="007C697B">
        <w:rPr>
          <w:b/>
          <w:sz w:val="22"/>
          <w:szCs w:val="22"/>
        </w:rPr>
        <w:t>Грачеву Риту Николаевну</w:t>
      </w:r>
      <w:r w:rsidRPr="007C697B">
        <w:rPr>
          <w:sz w:val="22"/>
          <w:szCs w:val="22"/>
        </w:rPr>
        <w:t>, 17.03.1963 года рождения, Новосибирская область Убинский район село Кожурла улица Комсомольская дом 10 квартира 1, место работы: пенсионер, выдвинутого избирательным объединением Местное отделение Партии «ЕДИНАЯ РОССИЯ» Убинского района Новосибирской области 25 июля 2020 года в 11 часов 00 минут.</w:t>
      </w:r>
      <w:proofErr w:type="gramEnd"/>
    </w:p>
    <w:p w:rsidR="007C697B" w:rsidRPr="007C697B" w:rsidRDefault="007C697B" w:rsidP="007C697B">
      <w:pPr>
        <w:ind w:firstLine="708"/>
        <w:jc w:val="both"/>
        <w:rPr>
          <w:sz w:val="22"/>
          <w:szCs w:val="22"/>
        </w:rPr>
      </w:pPr>
      <w:r w:rsidRPr="007C697B">
        <w:rPr>
          <w:sz w:val="22"/>
          <w:szCs w:val="22"/>
        </w:rPr>
        <w:t xml:space="preserve">2. Выдать </w:t>
      </w:r>
      <w:r w:rsidRPr="007C697B">
        <w:rPr>
          <w:b/>
          <w:sz w:val="22"/>
          <w:szCs w:val="22"/>
        </w:rPr>
        <w:t>Грачевой Рите Николаевне</w:t>
      </w:r>
      <w:r w:rsidRPr="007C697B">
        <w:rPr>
          <w:sz w:val="22"/>
          <w:szCs w:val="22"/>
        </w:rPr>
        <w:t xml:space="preserve"> удостоверение о регистрации установленного образца.</w:t>
      </w:r>
    </w:p>
    <w:p w:rsidR="007C697B" w:rsidRPr="007C697B" w:rsidRDefault="007C697B" w:rsidP="007C697B">
      <w:pPr>
        <w:ind w:firstLine="709"/>
        <w:jc w:val="both"/>
        <w:rPr>
          <w:sz w:val="22"/>
          <w:szCs w:val="22"/>
        </w:rPr>
      </w:pPr>
      <w:r w:rsidRPr="007C697B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7C697B">
        <w:rPr>
          <w:b/>
          <w:i/>
          <w:sz w:val="22"/>
          <w:szCs w:val="22"/>
        </w:rPr>
        <w:t xml:space="preserve"> </w:t>
      </w:r>
      <w:r w:rsidRPr="007C697B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C697B" w:rsidRPr="007C697B" w:rsidRDefault="007C697B" w:rsidP="007C697B">
      <w:pPr>
        <w:jc w:val="both"/>
        <w:rPr>
          <w:sz w:val="22"/>
          <w:szCs w:val="22"/>
        </w:rPr>
      </w:pPr>
      <w:r w:rsidRPr="007C697B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7C697B" w:rsidRPr="007C697B" w:rsidRDefault="007C697B" w:rsidP="007C697B">
      <w:pPr>
        <w:ind w:firstLine="708"/>
        <w:jc w:val="both"/>
        <w:rPr>
          <w:sz w:val="22"/>
          <w:szCs w:val="22"/>
        </w:rPr>
      </w:pPr>
      <w:r w:rsidRPr="007C697B">
        <w:rPr>
          <w:sz w:val="22"/>
          <w:szCs w:val="22"/>
        </w:rPr>
        <w:t>5. </w:t>
      </w:r>
      <w:proofErr w:type="gramStart"/>
      <w:r w:rsidRPr="007C697B">
        <w:rPr>
          <w:sz w:val="22"/>
          <w:szCs w:val="22"/>
        </w:rPr>
        <w:t>Контроль за</w:t>
      </w:r>
      <w:proofErr w:type="gramEnd"/>
      <w:r w:rsidRPr="007C697B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7C697B">
        <w:rPr>
          <w:sz w:val="22"/>
          <w:szCs w:val="22"/>
        </w:rPr>
        <w:t>многомандатного</w:t>
      </w:r>
      <w:proofErr w:type="spellEnd"/>
      <w:r w:rsidRPr="007C697B">
        <w:rPr>
          <w:sz w:val="22"/>
          <w:szCs w:val="22"/>
        </w:rPr>
        <w:t xml:space="preserve"> избирательного округа  Иванову Т.А.</w:t>
      </w:r>
    </w:p>
    <w:p w:rsidR="007C697B" w:rsidRPr="007C697B" w:rsidRDefault="007C697B" w:rsidP="007C697B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697B" w:rsidRPr="007C697B" w:rsidTr="0072326A">
        <w:tc>
          <w:tcPr>
            <w:tcW w:w="3114" w:type="dxa"/>
          </w:tcPr>
          <w:p w:rsidR="007C697B" w:rsidRPr="007C697B" w:rsidRDefault="007C697B" w:rsidP="0072326A">
            <w:pPr>
              <w:jc w:val="both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7C697B" w:rsidRPr="007C697B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Е.М.Дьяченко</w:t>
            </w:r>
          </w:p>
        </w:tc>
      </w:tr>
      <w:tr w:rsidR="007C697B" w:rsidRPr="007C697B" w:rsidTr="0072326A">
        <w:trPr>
          <w:trHeight w:val="666"/>
        </w:trPr>
        <w:tc>
          <w:tcPr>
            <w:tcW w:w="3114" w:type="dxa"/>
          </w:tcPr>
          <w:p w:rsidR="007C697B" w:rsidRPr="007C697B" w:rsidRDefault="007C697B" w:rsidP="0072326A">
            <w:pPr>
              <w:jc w:val="both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 xml:space="preserve">Секретарь комиссии      </w:t>
            </w:r>
          </w:p>
        </w:tc>
        <w:tc>
          <w:tcPr>
            <w:tcW w:w="3115" w:type="dxa"/>
          </w:tcPr>
          <w:p w:rsidR="007C697B" w:rsidRPr="007C697B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Т.А.Иванова</w:t>
            </w:r>
          </w:p>
        </w:tc>
      </w:tr>
    </w:tbl>
    <w:p w:rsidR="007C697B" w:rsidRPr="007C697B" w:rsidRDefault="007C697B" w:rsidP="007C697B">
      <w:pPr>
        <w:jc w:val="center"/>
        <w:rPr>
          <w:sz w:val="22"/>
          <w:szCs w:val="22"/>
        </w:rPr>
      </w:pPr>
      <w:r w:rsidRPr="007C697B">
        <w:rPr>
          <w:sz w:val="22"/>
          <w:szCs w:val="22"/>
        </w:rPr>
        <w:lastRenderedPageBreak/>
        <w:t>ИНФОРМАЦИЯ</w:t>
      </w:r>
    </w:p>
    <w:p w:rsidR="007C697B" w:rsidRPr="007C697B" w:rsidRDefault="007C697B" w:rsidP="007C697B">
      <w:pPr>
        <w:jc w:val="center"/>
        <w:rPr>
          <w:sz w:val="22"/>
          <w:szCs w:val="22"/>
        </w:rPr>
      </w:pPr>
      <w:r w:rsidRPr="007C697B">
        <w:rPr>
          <w:sz w:val="22"/>
          <w:szCs w:val="22"/>
        </w:rPr>
        <w:t xml:space="preserve">окружной избирательной комиссии </w:t>
      </w:r>
      <w:proofErr w:type="spellStart"/>
      <w:r w:rsidRPr="007C697B">
        <w:rPr>
          <w:sz w:val="22"/>
          <w:szCs w:val="22"/>
        </w:rPr>
        <w:t>многомандатного</w:t>
      </w:r>
      <w:proofErr w:type="spellEnd"/>
      <w:r w:rsidRPr="007C697B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7C697B" w:rsidRPr="007C697B" w:rsidRDefault="007C697B" w:rsidP="007C697B">
      <w:pPr>
        <w:jc w:val="center"/>
        <w:rPr>
          <w:sz w:val="22"/>
          <w:szCs w:val="22"/>
        </w:rPr>
      </w:pPr>
      <w:r w:rsidRPr="007C697B">
        <w:rPr>
          <w:sz w:val="22"/>
          <w:szCs w:val="22"/>
        </w:rPr>
        <w:t>о регистрации кандидата в депутаты</w:t>
      </w:r>
    </w:p>
    <w:p w:rsidR="007C697B" w:rsidRPr="007C697B" w:rsidRDefault="007C697B" w:rsidP="007C697B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7C697B" w:rsidRPr="007C697B" w:rsidTr="007232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rPr>
                <w:b/>
                <w:sz w:val="22"/>
                <w:szCs w:val="22"/>
              </w:rPr>
            </w:pPr>
            <w:r w:rsidRPr="007C697B">
              <w:rPr>
                <w:b/>
                <w:sz w:val="22"/>
                <w:szCs w:val="22"/>
              </w:rPr>
              <w:t>ГРАЧЕВА РИТА НИКОЛАЕВНА</w:t>
            </w:r>
          </w:p>
          <w:p w:rsidR="007C697B" w:rsidRPr="007C697B" w:rsidRDefault="007C697B" w:rsidP="0072326A">
            <w:pPr>
              <w:rPr>
                <w:i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дата рождения- 17 марта 1963 года,</w:t>
            </w:r>
          </w:p>
          <w:p w:rsidR="007C697B" w:rsidRPr="007C697B" w:rsidRDefault="007C697B" w:rsidP="0072326A">
            <w:pPr>
              <w:rPr>
                <w:b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7C697B">
              <w:rPr>
                <w:b/>
                <w:sz w:val="22"/>
                <w:szCs w:val="22"/>
              </w:rPr>
              <w:t xml:space="preserve"> </w:t>
            </w:r>
          </w:p>
          <w:p w:rsidR="007C697B" w:rsidRPr="007C697B" w:rsidRDefault="007C697B" w:rsidP="0072326A">
            <w:pPr>
              <w:rPr>
                <w:b/>
                <w:i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сведения о профессиональном образовании – окончила Омский техникум железнодорожного транспорта, 1983 год,</w:t>
            </w:r>
            <w:r w:rsidRPr="007C697B">
              <w:rPr>
                <w:i/>
                <w:sz w:val="22"/>
                <w:szCs w:val="22"/>
              </w:rPr>
              <w:t xml:space="preserve"> </w:t>
            </w:r>
          </w:p>
          <w:p w:rsidR="007C697B" w:rsidRPr="007C697B" w:rsidRDefault="007C697B" w:rsidP="0072326A">
            <w:pPr>
              <w:rPr>
                <w:i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основное место работы или службы, занимаемая должность, род занятий – пенсионер</w:t>
            </w:r>
          </w:p>
          <w:p w:rsidR="007C697B" w:rsidRPr="007C697B" w:rsidRDefault="007C697B" w:rsidP="0072326A">
            <w:pPr>
              <w:rPr>
                <w:i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7C697B" w:rsidRPr="007C697B" w:rsidTr="007232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Местное отделение Партии «ЕДИНАЯ РОССИЯ» Убинского района Новосибирской области</w:t>
            </w:r>
          </w:p>
        </w:tc>
      </w:tr>
      <w:tr w:rsidR="007C697B" w:rsidRPr="007C697B" w:rsidTr="007232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7B" w:rsidRPr="007C697B" w:rsidRDefault="007C697B" w:rsidP="0072326A">
            <w:pPr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16 июля 2020 года</w:t>
            </w:r>
          </w:p>
        </w:tc>
      </w:tr>
      <w:tr w:rsidR="007C697B" w:rsidRPr="007C697B" w:rsidTr="007232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7B" w:rsidRPr="007C697B" w:rsidRDefault="007C697B" w:rsidP="0072326A">
            <w:pPr>
              <w:jc w:val="center"/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7B" w:rsidRPr="007C697B" w:rsidRDefault="007C697B" w:rsidP="0072326A">
            <w:pPr>
              <w:rPr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25 июля 2020 года</w:t>
            </w:r>
          </w:p>
        </w:tc>
      </w:tr>
    </w:tbl>
    <w:p w:rsidR="007C697B" w:rsidRPr="007C697B" w:rsidRDefault="007C697B" w:rsidP="007C697B">
      <w:pPr>
        <w:jc w:val="center"/>
        <w:rPr>
          <w:i/>
          <w:sz w:val="22"/>
          <w:szCs w:val="22"/>
        </w:rPr>
      </w:pPr>
    </w:p>
    <w:p w:rsidR="007C697B" w:rsidRDefault="007C697B" w:rsidP="007C697B">
      <w:pPr>
        <w:jc w:val="center"/>
        <w:rPr>
          <w:sz w:val="22"/>
          <w:szCs w:val="22"/>
        </w:rPr>
      </w:pPr>
    </w:p>
    <w:p w:rsidR="007C697B" w:rsidRDefault="007C697B" w:rsidP="007C697B">
      <w:pPr>
        <w:jc w:val="center"/>
        <w:rPr>
          <w:sz w:val="22"/>
          <w:szCs w:val="22"/>
        </w:rPr>
      </w:pPr>
    </w:p>
    <w:p w:rsidR="007C697B" w:rsidRDefault="007C697B" w:rsidP="007C697B">
      <w:pPr>
        <w:jc w:val="center"/>
        <w:rPr>
          <w:sz w:val="22"/>
          <w:szCs w:val="22"/>
        </w:rPr>
      </w:pPr>
    </w:p>
    <w:p w:rsidR="007C697B" w:rsidRDefault="007C697B" w:rsidP="007C697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7C697B" w:rsidRDefault="007C697B" w:rsidP="007C697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ИЗБИРАТЕЛЬНОГО ОКРУГА </w:t>
      </w:r>
    </w:p>
    <w:p w:rsidR="007C697B" w:rsidRDefault="007C697B" w:rsidP="007C697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ВЫБОРАМ ДЕПУТАТОВ СОВЕТА ДЕПУТАТОВ КОЖУРЛИНСКОГО СЕЛЬСОВЕТА УБИНСКОГО РАЙОНА НОВОСИБИРСКОЙ ОБЛАСТИ</w:t>
      </w:r>
    </w:p>
    <w:p w:rsidR="007C697B" w:rsidRDefault="007C697B" w:rsidP="007C697B">
      <w:pPr>
        <w:pStyle w:val="a9"/>
        <w:tabs>
          <w:tab w:val="left" w:pos="708"/>
        </w:tabs>
        <w:jc w:val="center"/>
        <w:rPr>
          <w:b/>
          <w:bCs/>
        </w:rPr>
      </w:pPr>
    </w:p>
    <w:p w:rsidR="007C697B" w:rsidRDefault="007C697B" w:rsidP="007C697B">
      <w:pPr>
        <w:pStyle w:val="a9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7C697B" w:rsidRDefault="007C697B" w:rsidP="007C697B">
      <w:pPr>
        <w:rPr>
          <w:sz w:val="16"/>
          <w:szCs w:val="16"/>
        </w:rPr>
      </w:pPr>
    </w:p>
    <w:p w:rsidR="007C697B" w:rsidRDefault="007C697B" w:rsidP="007C697B">
      <w:pPr>
        <w:rPr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7C697B" w:rsidTr="0072326A">
        <w:trPr>
          <w:cantSplit/>
          <w:trHeight w:val="210"/>
        </w:trPr>
        <w:tc>
          <w:tcPr>
            <w:tcW w:w="3922" w:type="dxa"/>
          </w:tcPr>
          <w:p w:rsidR="007C697B" w:rsidRDefault="007C697B" w:rsidP="0072326A">
            <w:pPr>
              <w:keepNext/>
              <w:keepLines/>
              <w:outlineLvl w:val="1"/>
            </w:pPr>
            <w:r>
              <w:rPr>
                <w:b/>
                <w:bCs/>
              </w:rPr>
              <w:t>«25» июля 2020 года</w:t>
            </w:r>
          </w:p>
        </w:tc>
        <w:tc>
          <w:tcPr>
            <w:tcW w:w="3024" w:type="dxa"/>
          </w:tcPr>
          <w:p w:rsidR="007C697B" w:rsidRDefault="007C697B" w:rsidP="0072326A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C697B" w:rsidRDefault="007C697B" w:rsidP="0072326A">
            <w:pPr>
              <w:ind w:right="355"/>
              <w:jc w:val="right"/>
            </w:pPr>
            <w:r>
              <w:t>№ 3/4</w:t>
            </w:r>
          </w:p>
        </w:tc>
      </w:tr>
    </w:tbl>
    <w:p w:rsidR="007C697B" w:rsidRDefault="007C697B" w:rsidP="007C697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ожурла</w:t>
      </w:r>
      <w:proofErr w:type="spellEnd"/>
    </w:p>
    <w:p w:rsidR="007C697B" w:rsidRDefault="007C697B" w:rsidP="007C697B">
      <w:pPr>
        <w:rPr>
          <w:b/>
        </w:rPr>
      </w:pPr>
    </w:p>
    <w:p w:rsidR="007C697B" w:rsidRDefault="007C697B" w:rsidP="007C697B">
      <w:pPr>
        <w:pStyle w:val="a9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7C697B" w:rsidRDefault="007C697B" w:rsidP="007C697B">
      <w:pPr>
        <w:ind w:firstLine="709"/>
        <w:jc w:val="center"/>
        <w:rPr>
          <w:b/>
        </w:rPr>
      </w:pPr>
      <w:r>
        <w:rPr>
          <w:b/>
        </w:rPr>
        <w:t xml:space="preserve">по 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округу,</w:t>
      </w:r>
    </w:p>
    <w:p w:rsidR="007C697B" w:rsidRDefault="007C697B" w:rsidP="007C697B">
      <w:pPr>
        <w:ind w:firstLine="709"/>
        <w:jc w:val="center"/>
        <w:rPr>
          <w:b/>
        </w:rPr>
      </w:pPr>
      <w:r>
        <w:rPr>
          <w:b/>
        </w:rPr>
        <w:t>Фроловой Татьяны Геннадьевны</w:t>
      </w:r>
    </w:p>
    <w:p w:rsidR="007C697B" w:rsidRDefault="007C697B" w:rsidP="007C697B">
      <w:pPr>
        <w:jc w:val="both"/>
      </w:pPr>
    </w:p>
    <w:p w:rsidR="007C697B" w:rsidRDefault="007C697B" w:rsidP="007C697B">
      <w:pPr>
        <w:jc w:val="both"/>
        <w:rPr>
          <w:b/>
        </w:rPr>
      </w:pPr>
      <w:r>
        <w:t xml:space="preserve">        </w:t>
      </w:r>
      <w:proofErr w:type="gramStart"/>
      <w: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>
        <w:rPr>
          <w:b/>
        </w:rPr>
        <w:t>Фроловой Татьяны Геннадьевны</w:t>
      </w:r>
      <w: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>
        <w:t xml:space="preserve"> комиссия </w:t>
      </w:r>
      <w:proofErr w:type="spellStart"/>
      <w:r>
        <w:t>многомандатного</w:t>
      </w:r>
      <w:proofErr w:type="spellEnd"/>
      <w:r>
        <w:t xml:space="preserve"> избирательного округа</w:t>
      </w:r>
      <w:r>
        <w:rPr>
          <w:b/>
        </w:rPr>
        <w:t xml:space="preserve"> </w:t>
      </w:r>
    </w:p>
    <w:p w:rsidR="007C697B" w:rsidRDefault="007C697B" w:rsidP="007C697B">
      <w:pPr>
        <w:jc w:val="both"/>
        <w:rPr>
          <w:b/>
        </w:rPr>
      </w:pPr>
      <w:r>
        <w:rPr>
          <w:b/>
        </w:rPr>
        <w:t>РЕШИЛА:</w:t>
      </w:r>
    </w:p>
    <w:p w:rsidR="007C697B" w:rsidRDefault="007C697B" w:rsidP="007C697B">
      <w:pPr>
        <w:ind w:firstLine="709"/>
      </w:pPr>
      <w:r>
        <w:t>1. </w:t>
      </w:r>
      <w:proofErr w:type="gramStart"/>
      <w:r>
        <w:t xml:space="preserve">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>
        <w:t>многомандатному</w:t>
      </w:r>
      <w:proofErr w:type="spellEnd"/>
      <w:r>
        <w:t xml:space="preserve"> избирательному округу </w:t>
      </w:r>
      <w:r>
        <w:rPr>
          <w:b/>
        </w:rPr>
        <w:t>Фролову Татьяну Геннадьевну</w:t>
      </w:r>
      <w:r>
        <w:t>, 10.04.1981 года рождения, Новосибирская область Убинский район село Кожурла улица Майская дом 25, место работы: домохозяйка,  выдвинутого избирательным объединением Местное отделение Партии «ЕДИНАЯ РОССИЯ» Убинского района Новосибирской области 25 июля 2020 года в 11 часов 20 минут.</w:t>
      </w:r>
      <w:proofErr w:type="gramEnd"/>
    </w:p>
    <w:p w:rsidR="007C697B" w:rsidRDefault="007C697B" w:rsidP="007C697B">
      <w:pPr>
        <w:ind w:firstLine="708"/>
        <w:jc w:val="both"/>
      </w:pPr>
      <w:r>
        <w:lastRenderedPageBreak/>
        <w:t xml:space="preserve">2. Выдать </w:t>
      </w:r>
      <w:r>
        <w:rPr>
          <w:b/>
        </w:rPr>
        <w:t xml:space="preserve">Фроловой Татьяне Геннадьевне </w:t>
      </w:r>
      <w:r>
        <w:t>удостоверение о регистрации установленного образца.</w:t>
      </w:r>
    </w:p>
    <w:p w:rsidR="007C697B" w:rsidRDefault="007C697B" w:rsidP="007C697B">
      <w:pPr>
        <w:ind w:firstLine="709"/>
        <w:jc w:val="both"/>
      </w:pPr>
      <w:r>
        <w:t xml:space="preserve">3. Передать </w:t>
      </w:r>
      <w:r w:rsidRPr="00014C75">
        <w:t>в периодическое печатное издание «Вести Кожурлы» Убинского района Новосибирской области»</w:t>
      </w:r>
      <w:r>
        <w:t xml:space="preserve"> сведения</w:t>
      </w:r>
      <w:r>
        <w:rPr>
          <w:b/>
          <w:i/>
        </w:rPr>
        <w:t xml:space="preserve"> </w:t>
      </w:r>
      <w: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C697B" w:rsidRDefault="007C697B" w:rsidP="007C697B">
      <w:pPr>
        <w:jc w:val="both"/>
      </w:pPr>
      <w: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7C697B" w:rsidRDefault="007C697B" w:rsidP="007C697B">
      <w:pPr>
        <w:ind w:firstLine="708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t>многомандатного</w:t>
      </w:r>
      <w:proofErr w:type="spellEnd"/>
      <w: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697B" w:rsidTr="0072326A">
        <w:tc>
          <w:tcPr>
            <w:tcW w:w="3114" w:type="dxa"/>
          </w:tcPr>
          <w:p w:rsidR="007C697B" w:rsidRDefault="007C697B" w:rsidP="0072326A">
            <w:pPr>
              <w:jc w:val="both"/>
            </w:pPr>
          </w:p>
          <w:p w:rsidR="00343B99" w:rsidRDefault="00343B99" w:rsidP="0072326A">
            <w:pPr>
              <w:jc w:val="both"/>
            </w:pPr>
          </w:p>
          <w:p w:rsidR="007C697B" w:rsidRDefault="007C697B" w:rsidP="0072326A">
            <w:pPr>
              <w:jc w:val="both"/>
            </w:pPr>
            <w:r>
              <w:t xml:space="preserve">Председатель комиссии    </w:t>
            </w:r>
          </w:p>
        </w:tc>
        <w:tc>
          <w:tcPr>
            <w:tcW w:w="3115" w:type="dxa"/>
          </w:tcPr>
          <w:p w:rsidR="007C697B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Default="007C697B" w:rsidP="0072326A">
            <w:pPr>
              <w:jc w:val="center"/>
            </w:pPr>
          </w:p>
          <w:p w:rsidR="00343B99" w:rsidRDefault="00343B99" w:rsidP="0072326A">
            <w:pPr>
              <w:jc w:val="center"/>
            </w:pPr>
          </w:p>
          <w:p w:rsidR="007C697B" w:rsidRDefault="007C697B" w:rsidP="0072326A">
            <w:pPr>
              <w:jc w:val="center"/>
            </w:pPr>
            <w:r>
              <w:t xml:space="preserve">  Е.М.Дьяченко</w:t>
            </w:r>
          </w:p>
        </w:tc>
      </w:tr>
      <w:tr w:rsidR="007C697B" w:rsidTr="0072326A">
        <w:trPr>
          <w:trHeight w:val="666"/>
        </w:trPr>
        <w:tc>
          <w:tcPr>
            <w:tcW w:w="3114" w:type="dxa"/>
          </w:tcPr>
          <w:p w:rsidR="007C697B" w:rsidRDefault="007C697B" w:rsidP="0072326A">
            <w:pPr>
              <w:jc w:val="both"/>
            </w:pPr>
            <w:r>
              <w:t xml:space="preserve">Секретарь комиссии         </w:t>
            </w:r>
          </w:p>
        </w:tc>
        <w:tc>
          <w:tcPr>
            <w:tcW w:w="3115" w:type="dxa"/>
          </w:tcPr>
          <w:p w:rsidR="007C697B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Default="007C697B" w:rsidP="0072326A">
            <w:pPr>
              <w:jc w:val="center"/>
            </w:pPr>
            <w:r>
              <w:t>Т.А.Иванова</w:t>
            </w:r>
          </w:p>
          <w:p w:rsidR="007C697B" w:rsidRDefault="007C697B" w:rsidP="0072326A">
            <w:pPr>
              <w:jc w:val="center"/>
            </w:pPr>
          </w:p>
        </w:tc>
      </w:tr>
    </w:tbl>
    <w:p w:rsidR="007C697B" w:rsidRDefault="007C697B" w:rsidP="007C697B">
      <w:pPr>
        <w:pStyle w:val="a6"/>
        <w:jc w:val="center"/>
        <w:rPr>
          <w:b/>
          <w:sz w:val="28"/>
          <w:szCs w:val="28"/>
        </w:rPr>
      </w:pP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>ИНФОРМАЦИЯ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 xml:space="preserve">окружной избирательной комиссии </w:t>
      </w:r>
      <w:proofErr w:type="spellStart"/>
      <w:r w:rsidRPr="00343B99">
        <w:rPr>
          <w:sz w:val="22"/>
          <w:szCs w:val="22"/>
        </w:rPr>
        <w:t>многомандатного</w:t>
      </w:r>
      <w:proofErr w:type="spellEnd"/>
      <w:r w:rsidRPr="00343B9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>о регистрации кандидата в депутаты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b/>
                <w:sz w:val="22"/>
                <w:szCs w:val="22"/>
              </w:rPr>
            </w:pPr>
            <w:r w:rsidRPr="00343B99">
              <w:rPr>
                <w:b/>
                <w:sz w:val="22"/>
                <w:szCs w:val="22"/>
              </w:rPr>
              <w:t>ФРОЛОВА ТАТЬЯНА ГЕННАДЬЕВНА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рождения- 10 апреля 1981 года</w:t>
            </w:r>
            <w:r w:rsidRPr="00343B99">
              <w:rPr>
                <w:i/>
                <w:sz w:val="22"/>
                <w:szCs w:val="22"/>
              </w:rPr>
              <w:t>,</w:t>
            </w:r>
          </w:p>
          <w:p w:rsidR="00343B99" w:rsidRPr="00343B99" w:rsidRDefault="00343B99" w:rsidP="0072326A">
            <w:pPr>
              <w:rPr>
                <w:b/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343B99">
              <w:rPr>
                <w:b/>
                <w:i/>
                <w:sz w:val="22"/>
                <w:szCs w:val="22"/>
              </w:rPr>
              <w:t xml:space="preserve"> </w:t>
            </w:r>
          </w:p>
          <w:p w:rsidR="00343B99" w:rsidRPr="00343B99" w:rsidRDefault="00343B99" w:rsidP="0072326A">
            <w:pPr>
              <w:rPr>
                <w:b/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 xml:space="preserve">сведения о профессиональном образовании – окончила </w:t>
            </w:r>
            <w:proofErr w:type="spellStart"/>
            <w:r w:rsidRPr="00343B99">
              <w:rPr>
                <w:sz w:val="22"/>
                <w:szCs w:val="22"/>
              </w:rPr>
              <w:t>Болотнинский</w:t>
            </w:r>
            <w:proofErr w:type="spellEnd"/>
            <w:r w:rsidRPr="00343B99">
              <w:rPr>
                <w:sz w:val="22"/>
                <w:szCs w:val="22"/>
              </w:rPr>
              <w:t xml:space="preserve"> педагогический колледж, 2020год,</w:t>
            </w:r>
            <w:r w:rsidRPr="00343B99">
              <w:rPr>
                <w:i/>
                <w:sz w:val="22"/>
                <w:szCs w:val="22"/>
              </w:rPr>
              <w:t xml:space="preserve"> 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основное место работы или службы, занимаемая должность, род занятий – домохозяйка,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16 июля 2020 года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25 июля 2020 года</w:t>
            </w:r>
          </w:p>
        </w:tc>
      </w:tr>
    </w:tbl>
    <w:p w:rsidR="00343B99" w:rsidRPr="00343B99" w:rsidRDefault="00343B99" w:rsidP="00343B99">
      <w:pPr>
        <w:jc w:val="center"/>
        <w:rPr>
          <w:i/>
          <w:sz w:val="22"/>
          <w:szCs w:val="22"/>
        </w:rPr>
      </w:pPr>
    </w:p>
    <w:p w:rsidR="00343B99" w:rsidRDefault="00343B99" w:rsidP="00343B99">
      <w:pPr>
        <w:jc w:val="center"/>
        <w:rPr>
          <w:i/>
          <w:sz w:val="22"/>
          <w:szCs w:val="22"/>
        </w:rPr>
      </w:pPr>
    </w:p>
    <w:p w:rsidR="00343B99" w:rsidRPr="00343B99" w:rsidRDefault="00343B99" w:rsidP="00343B99">
      <w:pPr>
        <w:jc w:val="center"/>
        <w:rPr>
          <w:i/>
          <w:sz w:val="22"/>
          <w:szCs w:val="22"/>
        </w:rPr>
      </w:pPr>
    </w:p>
    <w:p w:rsidR="007C697B" w:rsidRPr="00343B99" w:rsidRDefault="007C697B" w:rsidP="007C697B">
      <w:pPr>
        <w:pStyle w:val="a6"/>
        <w:jc w:val="center"/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 xml:space="preserve">ОКРУЖНАЯ ИЗБИРАТЕЛЬНАЯ КОМИССИЯ </w:t>
      </w:r>
    </w:p>
    <w:p w:rsidR="007C697B" w:rsidRPr="00343B99" w:rsidRDefault="007C697B" w:rsidP="007C697B">
      <w:pPr>
        <w:pStyle w:val="a6"/>
        <w:jc w:val="center"/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 xml:space="preserve">МНОГОМАНДАТНОГО ИЗБИРАТЕЛЬНОГО ОКРУГА </w:t>
      </w:r>
    </w:p>
    <w:p w:rsidR="007C697B" w:rsidRPr="00343B99" w:rsidRDefault="007C697B" w:rsidP="007C697B">
      <w:pPr>
        <w:pStyle w:val="a6"/>
        <w:jc w:val="center"/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7C697B" w:rsidRPr="00343B99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7C697B" w:rsidRPr="00343B99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343B99">
        <w:rPr>
          <w:b/>
          <w:bCs/>
          <w:sz w:val="22"/>
          <w:szCs w:val="22"/>
        </w:rPr>
        <w:t>РЕШЕНИЕ</w:t>
      </w:r>
    </w:p>
    <w:p w:rsidR="007C697B" w:rsidRPr="00343B99" w:rsidRDefault="007C697B" w:rsidP="007C697B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7C697B" w:rsidRPr="00343B99" w:rsidTr="0072326A">
        <w:trPr>
          <w:cantSplit/>
          <w:trHeight w:val="210"/>
        </w:trPr>
        <w:tc>
          <w:tcPr>
            <w:tcW w:w="3922" w:type="dxa"/>
          </w:tcPr>
          <w:p w:rsidR="007C697B" w:rsidRPr="00343B99" w:rsidRDefault="007C697B" w:rsidP="0072326A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343B99">
              <w:rPr>
                <w:b/>
                <w:bCs/>
                <w:sz w:val="22"/>
                <w:szCs w:val="22"/>
              </w:rPr>
              <w:t>«25» июля 2020 года</w:t>
            </w:r>
          </w:p>
        </w:tc>
        <w:tc>
          <w:tcPr>
            <w:tcW w:w="3024" w:type="dxa"/>
          </w:tcPr>
          <w:p w:rsidR="007C697B" w:rsidRPr="00343B99" w:rsidRDefault="007C697B" w:rsidP="007232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C697B" w:rsidRPr="00343B99" w:rsidRDefault="007C697B" w:rsidP="0072326A">
            <w:pPr>
              <w:ind w:right="355"/>
              <w:jc w:val="right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№ 3/5</w:t>
            </w:r>
          </w:p>
        </w:tc>
      </w:tr>
    </w:tbl>
    <w:p w:rsidR="007C697B" w:rsidRPr="00343B99" w:rsidRDefault="007C697B" w:rsidP="007C697B">
      <w:pPr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 xml:space="preserve">                                                         </w:t>
      </w:r>
      <w:r w:rsidR="00343B99">
        <w:rPr>
          <w:b/>
          <w:sz w:val="22"/>
          <w:szCs w:val="22"/>
        </w:rPr>
        <w:t xml:space="preserve">                      </w:t>
      </w:r>
      <w:r w:rsidRPr="00343B99">
        <w:rPr>
          <w:b/>
          <w:sz w:val="22"/>
          <w:szCs w:val="22"/>
        </w:rPr>
        <w:t xml:space="preserve">  с.</w:t>
      </w:r>
      <w:r w:rsidR="00343B99">
        <w:rPr>
          <w:b/>
          <w:sz w:val="22"/>
          <w:szCs w:val="22"/>
        </w:rPr>
        <w:t xml:space="preserve"> </w:t>
      </w:r>
      <w:r w:rsidRPr="00343B99">
        <w:rPr>
          <w:b/>
          <w:sz w:val="22"/>
          <w:szCs w:val="22"/>
        </w:rPr>
        <w:t>Кожурла</w:t>
      </w:r>
    </w:p>
    <w:p w:rsidR="007C697B" w:rsidRPr="00343B99" w:rsidRDefault="007C697B" w:rsidP="007C697B">
      <w:pPr>
        <w:rPr>
          <w:b/>
          <w:sz w:val="22"/>
          <w:szCs w:val="22"/>
        </w:rPr>
      </w:pPr>
    </w:p>
    <w:p w:rsidR="007C697B" w:rsidRPr="00343B99" w:rsidRDefault="007C697B" w:rsidP="007C697B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343B99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7C697B" w:rsidRPr="00343B99" w:rsidRDefault="007C697B" w:rsidP="007C697B">
      <w:pPr>
        <w:ind w:firstLine="709"/>
        <w:jc w:val="center"/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 xml:space="preserve">по  </w:t>
      </w:r>
      <w:proofErr w:type="spellStart"/>
      <w:r w:rsidRPr="00343B99">
        <w:rPr>
          <w:b/>
          <w:sz w:val="22"/>
          <w:szCs w:val="22"/>
        </w:rPr>
        <w:t>многомандатному</w:t>
      </w:r>
      <w:proofErr w:type="spellEnd"/>
      <w:r w:rsidRPr="00343B99">
        <w:rPr>
          <w:b/>
          <w:sz w:val="22"/>
          <w:szCs w:val="22"/>
        </w:rPr>
        <w:t xml:space="preserve"> избирательному округу,</w:t>
      </w:r>
    </w:p>
    <w:p w:rsidR="007C697B" w:rsidRPr="00343B99" w:rsidRDefault="007C697B" w:rsidP="007C697B">
      <w:pPr>
        <w:ind w:firstLine="709"/>
        <w:jc w:val="center"/>
        <w:rPr>
          <w:b/>
          <w:sz w:val="22"/>
          <w:szCs w:val="22"/>
        </w:rPr>
      </w:pPr>
      <w:proofErr w:type="spellStart"/>
      <w:r w:rsidRPr="00343B99">
        <w:rPr>
          <w:b/>
          <w:sz w:val="22"/>
          <w:szCs w:val="22"/>
        </w:rPr>
        <w:t>Овчинниковой</w:t>
      </w:r>
      <w:proofErr w:type="spellEnd"/>
      <w:r w:rsidRPr="00343B99">
        <w:rPr>
          <w:b/>
          <w:sz w:val="22"/>
          <w:szCs w:val="22"/>
        </w:rPr>
        <w:t xml:space="preserve"> Валентины Викторовны</w:t>
      </w:r>
    </w:p>
    <w:p w:rsidR="007C697B" w:rsidRPr="00343B99" w:rsidRDefault="007C697B" w:rsidP="007C697B">
      <w:pPr>
        <w:ind w:firstLine="709"/>
        <w:jc w:val="both"/>
        <w:rPr>
          <w:sz w:val="22"/>
          <w:szCs w:val="22"/>
        </w:rPr>
      </w:pPr>
    </w:p>
    <w:p w:rsidR="007C697B" w:rsidRPr="00343B99" w:rsidRDefault="007C697B" w:rsidP="007C697B">
      <w:pPr>
        <w:jc w:val="both"/>
        <w:rPr>
          <w:b/>
          <w:sz w:val="22"/>
          <w:szCs w:val="22"/>
        </w:rPr>
      </w:pPr>
      <w:r w:rsidRPr="00343B99">
        <w:rPr>
          <w:sz w:val="22"/>
          <w:szCs w:val="22"/>
        </w:rPr>
        <w:t xml:space="preserve">         </w:t>
      </w:r>
      <w:proofErr w:type="gramStart"/>
      <w:r w:rsidRPr="00343B99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343B99">
        <w:rPr>
          <w:b/>
          <w:sz w:val="22"/>
          <w:szCs w:val="22"/>
        </w:rPr>
        <w:t>Овчинниковой</w:t>
      </w:r>
      <w:proofErr w:type="spellEnd"/>
      <w:r w:rsidRPr="00343B99">
        <w:rPr>
          <w:b/>
          <w:sz w:val="22"/>
          <w:szCs w:val="22"/>
        </w:rPr>
        <w:t xml:space="preserve"> </w:t>
      </w:r>
      <w:r w:rsidRPr="00343B99">
        <w:rPr>
          <w:b/>
          <w:sz w:val="22"/>
          <w:szCs w:val="22"/>
        </w:rPr>
        <w:lastRenderedPageBreak/>
        <w:t>Валентины Викторовны</w:t>
      </w:r>
      <w:r w:rsidRPr="00343B99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343B99">
        <w:rPr>
          <w:sz w:val="22"/>
          <w:szCs w:val="22"/>
        </w:rPr>
        <w:t xml:space="preserve"> комиссия </w:t>
      </w:r>
      <w:proofErr w:type="spellStart"/>
      <w:r w:rsidRPr="00343B99">
        <w:rPr>
          <w:sz w:val="22"/>
          <w:szCs w:val="22"/>
        </w:rPr>
        <w:t>многомандатного</w:t>
      </w:r>
      <w:proofErr w:type="spellEnd"/>
      <w:r w:rsidRPr="00343B99">
        <w:rPr>
          <w:sz w:val="22"/>
          <w:szCs w:val="22"/>
        </w:rPr>
        <w:t xml:space="preserve"> избирательного округа</w:t>
      </w:r>
      <w:r w:rsidRPr="00343B99">
        <w:rPr>
          <w:b/>
          <w:sz w:val="22"/>
          <w:szCs w:val="22"/>
        </w:rPr>
        <w:t xml:space="preserve"> </w:t>
      </w:r>
    </w:p>
    <w:p w:rsidR="007C697B" w:rsidRPr="00343B99" w:rsidRDefault="007C697B" w:rsidP="007C697B">
      <w:pPr>
        <w:jc w:val="both"/>
        <w:rPr>
          <w:b/>
          <w:sz w:val="22"/>
          <w:szCs w:val="22"/>
        </w:rPr>
      </w:pPr>
      <w:r w:rsidRPr="00343B99">
        <w:rPr>
          <w:b/>
          <w:sz w:val="22"/>
          <w:szCs w:val="22"/>
        </w:rPr>
        <w:t>РЕШИЛА:</w:t>
      </w:r>
    </w:p>
    <w:p w:rsidR="007C697B" w:rsidRPr="00343B99" w:rsidRDefault="007C697B" w:rsidP="007C697B">
      <w:pPr>
        <w:ind w:firstLine="709"/>
        <w:rPr>
          <w:sz w:val="22"/>
          <w:szCs w:val="22"/>
        </w:rPr>
      </w:pPr>
      <w:r w:rsidRPr="00343B99">
        <w:rPr>
          <w:sz w:val="22"/>
          <w:szCs w:val="22"/>
        </w:rPr>
        <w:t>1. </w:t>
      </w:r>
      <w:proofErr w:type="gramStart"/>
      <w:r w:rsidRPr="00343B99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343B99">
        <w:rPr>
          <w:sz w:val="22"/>
          <w:szCs w:val="22"/>
        </w:rPr>
        <w:t>многомандатному</w:t>
      </w:r>
      <w:proofErr w:type="spellEnd"/>
      <w:r w:rsidRPr="00343B99">
        <w:rPr>
          <w:sz w:val="22"/>
          <w:szCs w:val="22"/>
        </w:rPr>
        <w:t xml:space="preserve"> избирательному округу </w:t>
      </w:r>
      <w:proofErr w:type="spellStart"/>
      <w:r w:rsidRPr="00343B99">
        <w:rPr>
          <w:b/>
          <w:sz w:val="22"/>
          <w:szCs w:val="22"/>
        </w:rPr>
        <w:t>Овчинникову</w:t>
      </w:r>
      <w:proofErr w:type="spellEnd"/>
      <w:r w:rsidRPr="00343B99">
        <w:rPr>
          <w:b/>
          <w:sz w:val="22"/>
          <w:szCs w:val="22"/>
        </w:rPr>
        <w:t xml:space="preserve"> Валентину Викторовну</w:t>
      </w:r>
      <w:r w:rsidRPr="00343B99">
        <w:rPr>
          <w:sz w:val="22"/>
          <w:szCs w:val="22"/>
        </w:rPr>
        <w:t>, 24.05.1978 года рождения, Новосибирская область Убинский район село Кожурла улица Ленинская дом 7 квартира 8, Муниципальное казенное дошкольное образовательное учреждение детский сад «Берёзка» Убинского района Новосибирской области помощник воспитателя, выдвинутого избирательным объединением Местное отделение Партии «ЕДИНАЯ РОССИЯ» Убинского района Новосибирской области</w:t>
      </w:r>
      <w:proofErr w:type="gramEnd"/>
      <w:r w:rsidRPr="00343B99">
        <w:rPr>
          <w:sz w:val="22"/>
          <w:szCs w:val="22"/>
        </w:rPr>
        <w:t xml:space="preserve"> 25 июля 2020 года в 11 часов 40 минут.</w:t>
      </w:r>
    </w:p>
    <w:p w:rsidR="007C697B" w:rsidRPr="00343B99" w:rsidRDefault="007C697B" w:rsidP="007C697B">
      <w:pPr>
        <w:ind w:firstLine="708"/>
        <w:jc w:val="both"/>
        <w:rPr>
          <w:sz w:val="22"/>
          <w:szCs w:val="22"/>
        </w:rPr>
      </w:pPr>
      <w:r w:rsidRPr="00343B99">
        <w:rPr>
          <w:sz w:val="22"/>
          <w:szCs w:val="22"/>
        </w:rPr>
        <w:t xml:space="preserve">2. Выдать </w:t>
      </w:r>
      <w:proofErr w:type="spellStart"/>
      <w:r w:rsidRPr="00343B99">
        <w:rPr>
          <w:b/>
          <w:sz w:val="22"/>
          <w:szCs w:val="22"/>
        </w:rPr>
        <w:t>Овчинникой</w:t>
      </w:r>
      <w:proofErr w:type="spellEnd"/>
      <w:r w:rsidRPr="00343B99">
        <w:rPr>
          <w:b/>
          <w:sz w:val="22"/>
          <w:szCs w:val="22"/>
        </w:rPr>
        <w:t xml:space="preserve"> Валентине Викторовне</w:t>
      </w:r>
      <w:r w:rsidRPr="00343B99">
        <w:rPr>
          <w:sz w:val="22"/>
          <w:szCs w:val="22"/>
        </w:rPr>
        <w:t xml:space="preserve"> удостоверение о регистрации установленного образца.</w:t>
      </w:r>
    </w:p>
    <w:p w:rsidR="007C697B" w:rsidRPr="00343B99" w:rsidRDefault="007C697B" w:rsidP="007C697B">
      <w:pPr>
        <w:ind w:firstLine="709"/>
        <w:jc w:val="both"/>
        <w:rPr>
          <w:sz w:val="22"/>
          <w:szCs w:val="22"/>
        </w:rPr>
      </w:pPr>
      <w:r w:rsidRPr="00343B99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343B99">
        <w:rPr>
          <w:b/>
          <w:i/>
          <w:sz w:val="22"/>
          <w:szCs w:val="22"/>
        </w:rPr>
        <w:t xml:space="preserve"> </w:t>
      </w:r>
      <w:r w:rsidRPr="00343B99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C697B" w:rsidRPr="00343B99" w:rsidRDefault="007C697B" w:rsidP="007C697B">
      <w:pPr>
        <w:ind w:firstLine="708"/>
        <w:jc w:val="both"/>
        <w:rPr>
          <w:sz w:val="22"/>
          <w:szCs w:val="22"/>
        </w:rPr>
      </w:pPr>
    </w:p>
    <w:p w:rsidR="007C697B" w:rsidRPr="00343B99" w:rsidRDefault="007C697B" w:rsidP="007C697B">
      <w:pPr>
        <w:jc w:val="both"/>
        <w:rPr>
          <w:sz w:val="22"/>
          <w:szCs w:val="22"/>
        </w:rPr>
      </w:pPr>
      <w:r w:rsidRPr="00343B99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7C697B" w:rsidRPr="00343B99" w:rsidRDefault="007C697B" w:rsidP="007C697B">
      <w:pPr>
        <w:ind w:firstLine="708"/>
        <w:jc w:val="both"/>
        <w:rPr>
          <w:sz w:val="22"/>
          <w:szCs w:val="22"/>
        </w:rPr>
      </w:pPr>
      <w:r w:rsidRPr="00343B99">
        <w:rPr>
          <w:sz w:val="22"/>
          <w:szCs w:val="22"/>
        </w:rPr>
        <w:t>5. </w:t>
      </w:r>
      <w:proofErr w:type="gramStart"/>
      <w:r w:rsidRPr="00343B99">
        <w:rPr>
          <w:sz w:val="22"/>
          <w:szCs w:val="22"/>
        </w:rPr>
        <w:t>Контроль за</w:t>
      </w:r>
      <w:proofErr w:type="gramEnd"/>
      <w:r w:rsidRPr="00343B99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343B99">
        <w:rPr>
          <w:sz w:val="22"/>
          <w:szCs w:val="22"/>
        </w:rPr>
        <w:t>многомандатного</w:t>
      </w:r>
      <w:proofErr w:type="spellEnd"/>
      <w:r w:rsidRPr="00343B99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697B" w:rsidRPr="00343B99" w:rsidTr="0072326A">
        <w:tc>
          <w:tcPr>
            <w:tcW w:w="3114" w:type="dxa"/>
          </w:tcPr>
          <w:p w:rsidR="007C697B" w:rsidRPr="00343B99" w:rsidRDefault="007C697B" w:rsidP="0072326A">
            <w:pPr>
              <w:jc w:val="both"/>
              <w:rPr>
                <w:sz w:val="22"/>
                <w:szCs w:val="22"/>
              </w:rPr>
            </w:pPr>
          </w:p>
          <w:p w:rsidR="007C697B" w:rsidRPr="00343B99" w:rsidRDefault="007C697B" w:rsidP="0072326A">
            <w:pPr>
              <w:jc w:val="both"/>
              <w:rPr>
                <w:sz w:val="22"/>
                <w:szCs w:val="22"/>
              </w:rPr>
            </w:pPr>
          </w:p>
          <w:p w:rsidR="007C697B" w:rsidRPr="00343B99" w:rsidRDefault="007C697B" w:rsidP="0072326A">
            <w:pPr>
              <w:jc w:val="both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7C697B" w:rsidRPr="00343B99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Pr="00343B99" w:rsidRDefault="007C697B" w:rsidP="0072326A">
            <w:pPr>
              <w:jc w:val="center"/>
              <w:rPr>
                <w:sz w:val="22"/>
                <w:szCs w:val="22"/>
              </w:rPr>
            </w:pPr>
          </w:p>
          <w:p w:rsidR="007C697B" w:rsidRPr="00343B99" w:rsidRDefault="007C697B" w:rsidP="0072326A">
            <w:pPr>
              <w:jc w:val="center"/>
              <w:rPr>
                <w:sz w:val="22"/>
                <w:szCs w:val="22"/>
              </w:rPr>
            </w:pPr>
          </w:p>
          <w:p w:rsidR="007C697B" w:rsidRPr="00343B99" w:rsidRDefault="007C697B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Е.М.Дьяченко</w:t>
            </w:r>
          </w:p>
        </w:tc>
      </w:tr>
      <w:tr w:rsidR="007C697B" w:rsidRPr="00343B99" w:rsidTr="0072326A">
        <w:trPr>
          <w:trHeight w:val="666"/>
        </w:trPr>
        <w:tc>
          <w:tcPr>
            <w:tcW w:w="3114" w:type="dxa"/>
          </w:tcPr>
          <w:p w:rsidR="007C697B" w:rsidRPr="00343B99" w:rsidRDefault="007C697B" w:rsidP="0072326A">
            <w:pPr>
              <w:jc w:val="both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7C697B" w:rsidRPr="00343B99" w:rsidRDefault="007C697B" w:rsidP="007232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7C697B" w:rsidRPr="00343B99" w:rsidRDefault="007C697B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Т.А.Иванова</w:t>
            </w:r>
          </w:p>
          <w:p w:rsidR="007C697B" w:rsidRPr="00343B99" w:rsidRDefault="007C697B" w:rsidP="007232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697B" w:rsidRDefault="007C697B" w:rsidP="007C697B">
      <w:pPr>
        <w:pStyle w:val="a6"/>
        <w:jc w:val="center"/>
        <w:rPr>
          <w:b/>
          <w:sz w:val="22"/>
          <w:szCs w:val="22"/>
        </w:rPr>
      </w:pPr>
    </w:p>
    <w:p w:rsidR="00343B99" w:rsidRPr="00343B99" w:rsidRDefault="00343B99" w:rsidP="007C697B">
      <w:pPr>
        <w:pStyle w:val="a6"/>
        <w:jc w:val="center"/>
        <w:rPr>
          <w:b/>
          <w:sz w:val="22"/>
          <w:szCs w:val="22"/>
        </w:rPr>
      </w:pP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>ИНФОРМАЦИЯ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 xml:space="preserve">окружной избирательной комиссии </w:t>
      </w:r>
      <w:proofErr w:type="spellStart"/>
      <w:r w:rsidRPr="00343B99">
        <w:rPr>
          <w:sz w:val="22"/>
          <w:szCs w:val="22"/>
        </w:rPr>
        <w:t>многомандатного</w:t>
      </w:r>
      <w:proofErr w:type="spellEnd"/>
      <w:r w:rsidRPr="00343B9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  <w:r w:rsidRPr="00343B99">
        <w:rPr>
          <w:sz w:val="22"/>
          <w:szCs w:val="22"/>
        </w:rPr>
        <w:t>о регистрации кандидата в депутаты</w:t>
      </w:r>
    </w:p>
    <w:p w:rsidR="00343B99" w:rsidRPr="00343B99" w:rsidRDefault="00343B99" w:rsidP="00343B9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b/>
                <w:sz w:val="22"/>
                <w:szCs w:val="22"/>
              </w:rPr>
            </w:pPr>
            <w:r w:rsidRPr="00343B99">
              <w:rPr>
                <w:b/>
                <w:sz w:val="22"/>
                <w:szCs w:val="22"/>
              </w:rPr>
              <w:t>ОВЧИННИКОВА ВАЛЕНТИНА ВИКТОРОВНА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рождения- 24 мая 1978 года</w:t>
            </w:r>
            <w:r w:rsidRPr="00343B99">
              <w:rPr>
                <w:i/>
                <w:sz w:val="22"/>
                <w:szCs w:val="22"/>
              </w:rPr>
              <w:t>,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казенное дошкольное образовательное учреждение детский сад «Берёзка», помощник воспитателя,</w:t>
            </w:r>
          </w:p>
          <w:p w:rsidR="00343B99" w:rsidRPr="00343B99" w:rsidRDefault="00343B99" w:rsidP="0072326A">
            <w:pPr>
              <w:rPr>
                <w:i/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Местное  отделение Партии «ЕДИНАЯ РОССИЯ» Убинского района Новосибирской области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16 июля 2020 года</w:t>
            </w:r>
          </w:p>
        </w:tc>
      </w:tr>
      <w:tr w:rsidR="00343B99" w:rsidRPr="00343B99" w:rsidTr="0072326A">
        <w:tc>
          <w:tcPr>
            <w:tcW w:w="3085" w:type="dxa"/>
          </w:tcPr>
          <w:p w:rsidR="00343B99" w:rsidRPr="00343B99" w:rsidRDefault="00343B99" w:rsidP="0072326A">
            <w:pPr>
              <w:jc w:val="center"/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343B99" w:rsidRPr="00343B99" w:rsidRDefault="00343B99" w:rsidP="0072326A">
            <w:pPr>
              <w:rPr>
                <w:sz w:val="22"/>
                <w:szCs w:val="22"/>
              </w:rPr>
            </w:pPr>
            <w:r w:rsidRPr="00343B99">
              <w:rPr>
                <w:sz w:val="22"/>
                <w:szCs w:val="22"/>
              </w:rPr>
              <w:t>25 июля 2020 года</w:t>
            </w:r>
          </w:p>
        </w:tc>
      </w:tr>
    </w:tbl>
    <w:p w:rsidR="00343B99" w:rsidRDefault="00343B99" w:rsidP="00343B99">
      <w:pPr>
        <w:jc w:val="center"/>
        <w:rPr>
          <w:sz w:val="28"/>
          <w:szCs w:val="28"/>
        </w:rPr>
      </w:pPr>
    </w:p>
    <w:p w:rsidR="00343B99" w:rsidRDefault="00343B99" w:rsidP="00343B99">
      <w:pPr>
        <w:jc w:val="center"/>
        <w:rPr>
          <w:sz w:val="28"/>
          <w:szCs w:val="28"/>
        </w:rPr>
      </w:pPr>
    </w:p>
    <w:p w:rsidR="00343B99" w:rsidRDefault="00343B99" w:rsidP="00343B99">
      <w:pPr>
        <w:jc w:val="center"/>
        <w:rPr>
          <w:sz w:val="28"/>
          <w:szCs w:val="28"/>
        </w:rPr>
      </w:pPr>
    </w:p>
    <w:tbl>
      <w:tblPr>
        <w:tblW w:w="10743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888"/>
        <w:gridCol w:w="2455"/>
        <w:gridCol w:w="1868"/>
        <w:gridCol w:w="1532"/>
      </w:tblGrid>
      <w:tr w:rsidR="0051145E" w:rsidTr="00EF0FA5">
        <w:trPr>
          <w:trHeight w:val="1662"/>
        </w:trPr>
        <w:tc>
          <w:tcPr>
            <w:tcW w:w="4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7D18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чре</w:t>
            </w:r>
            <w:r w:rsidR="0051145E">
              <w:rPr>
                <w:sz w:val="20"/>
                <w:szCs w:val="20"/>
              </w:rPr>
              <w:t>дитель</w:t>
            </w:r>
            <w:proofErr w:type="spellEnd"/>
            <w:r w:rsidR="0051145E">
              <w:rPr>
                <w:sz w:val="20"/>
                <w:szCs w:val="20"/>
              </w:rPr>
              <w:t>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EF0FA5">
            <w:pPr>
              <w:pStyle w:val="a6"/>
              <w:rPr>
                <w:lang w:eastAsia="en-US" w:bidi="en-US"/>
              </w:rPr>
            </w:pPr>
            <w: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8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FE" w:rsidRDefault="000312FE" w:rsidP="00024E12">
      <w:r>
        <w:separator/>
      </w:r>
    </w:p>
  </w:endnote>
  <w:endnote w:type="continuationSeparator" w:id="0">
    <w:p w:rsidR="000312FE" w:rsidRDefault="000312FE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FE" w:rsidRDefault="000312FE" w:rsidP="00024E12">
      <w:r>
        <w:separator/>
      </w:r>
    </w:p>
  </w:footnote>
  <w:footnote w:type="continuationSeparator" w:id="0">
    <w:p w:rsidR="000312FE" w:rsidRDefault="000312FE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312FE"/>
    <w:rsid w:val="00092A72"/>
    <w:rsid w:val="000E123A"/>
    <w:rsid w:val="000E5125"/>
    <w:rsid w:val="000F2B71"/>
    <w:rsid w:val="000F399B"/>
    <w:rsid w:val="000F6C73"/>
    <w:rsid w:val="0011050E"/>
    <w:rsid w:val="0011187E"/>
    <w:rsid w:val="00127CD5"/>
    <w:rsid w:val="0019742C"/>
    <w:rsid w:val="001F00FB"/>
    <w:rsid w:val="002020F5"/>
    <w:rsid w:val="002031C4"/>
    <w:rsid w:val="00205599"/>
    <w:rsid w:val="00235EE4"/>
    <w:rsid w:val="002C301F"/>
    <w:rsid w:val="002D7A5B"/>
    <w:rsid w:val="002F27B6"/>
    <w:rsid w:val="00304670"/>
    <w:rsid w:val="00334621"/>
    <w:rsid w:val="00342EE9"/>
    <w:rsid w:val="00343B99"/>
    <w:rsid w:val="00362AE7"/>
    <w:rsid w:val="00371E8D"/>
    <w:rsid w:val="003805C6"/>
    <w:rsid w:val="0038547A"/>
    <w:rsid w:val="00392B19"/>
    <w:rsid w:val="00396A0B"/>
    <w:rsid w:val="003A54EA"/>
    <w:rsid w:val="004155EA"/>
    <w:rsid w:val="00446657"/>
    <w:rsid w:val="00494C0A"/>
    <w:rsid w:val="004A7002"/>
    <w:rsid w:val="0051145E"/>
    <w:rsid w:val="005250F3"/>
    <w:rsid w:val="005257E6"/>
    <w:rsid w:val="00542699"/>
    <w:rsid w:val="0064327C"/>
    <w:rsid w:val="00665085"/>
    <w:rsid w:val="0066591F"/>
    <w:rsid w:val="00690E98"/>
    <w:rsid w:val="006D1F0E"/>
    <w:rsid w:val="006D5D61"/>
    <w:rsid w:val="006D7AFF"/>
    <w:rsid w:val="006E2F50"/>
    <w:rsid w:val="007274F8"/>
    <w:rsid w:val="00727760"/>
    <w:rsid w:val="007A428D"/>
    <w:rsid w:val="007C697B"/>
    <w:rsid w:val="007C6C3A"/>
    <w:rsid w:val="007D1876"/>
    <w:rsid w:val="008104BA"/>
    <w:rsid w:val="00810668"/>
    <w:rsid w:val="008642C5"/>
    <w:rsid w:val="0089297B"/>
    <w:rsid w:val="00894013"/>
    <w:rsid w:val="00895454"/>
    <w:rsid w:val="008A1439"/>
    <w:rsid w:val="008B6987"/>
    <w:rsid w:val="008D1389"/>
    <w:rsid w:val="00935DEE"/>
    <w:rsid w:val="00942C28"/>
    <w:rsid w:val="00953001"/>
    <w:rsid w:val="00985769"/>
    <w:rsid w:val="009C1AE5"/>
    <w:rsid w:val="009F4E72"/>
    <w:rsid w:val="00A16668"/>
    <w:rsid w:val="00A30469"/>
    <w:rsid w:val="00A31FA6"/>
    <w:rsid w:val="00A5509D"/>
    <w:rsid w:val="00AA665C"/>
    <w:rsid w:val="00AB5055"/>
    <w:rsid w:val="00AF6233"/>
    <w:rsid w:val="00B15047"/>
    <w:rsid w:val="00B20497"/>
    <w:rsid w:val="00B37337"/>
    <w:rsid w:val="00B6797F"/>
    <w:rsid w:val="00B702CD"/>
    <w:rsid w:val="00B864B2"/>
    <w:rsid w:val="00BB25B7"/>
    <w:rsid w:val="00BC40C7"/>
    <w:rsid w:val="00BD52B9"/>
    <w:rsid w:val="00BF2829"/>
    <w:rsid w:val="00C157C8"/>
    <w:rsid w:val="00C446A4"/>
    <w:rsid w:val="00C509A4"/>
    <w:rsid w:val="00C67302"/>
    <w:rsid w:val="00C9674E"/>
    <w:rsid w:val="00CA29EF"/>
    <w:rsid w:val="00CF5951"/>
    <w:rsid w:val="00D1571D"/>
    <w:rsid w:val="00D66B1E"/>
    <w:rsid w:val="00D726E0"/>
    <w:rsid w:val="00D85680"/>
    <w:rsid w:val="00D918AF"/>
    <w:rsid w:val="00DA5D89"/>
    <w:rsid w:val="00DC63AC"/>
    <w:rsid w:val="00DD4DC0"/>
    <w:rsid w:val="00DE7AEA"/>
    <w:rsid w:val="00E3697D"/>
    <w:rsid w:val="00E43720"/>
    <w:rsid w:val="00EB09F5"/>
    <w:rsid w:val="00EE6356"/>
    <w:rsid w:val="00EF0FA5"/>
    <w:rsid w:val="00F05D44"/>
    <w:rsid w:val="00F32BBA"/>
    <w:rsid w:val="00F81E24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uiPriority w:val="99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71</cp:revision>
  <cp:lastPrinted>2020-06-25T07:23:00Z</cp:lastPrinted>
  <dcterms:created xsi:type="dcterms:W3CDTF">2020-03-31T05:11:00Z</dcterms:created>
  <dcterms:modified xsi:type="dcterms:W3CDTF">2020-07-28T03:16:00Z</dcterms:modified>
</cp:coreProperties>
</file>