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99387C" w:rsidP="00EF0FA5">
            <w:pPr>
              <w:jc w:val="center"/>
              <w:rPr>
                <w:sz w:val="28"/>
              </w:rPr>
            </w:pPr>
            <w:r w:rsidRPr="0099387C">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EF0FA5" w:rsidRDefault="00EF0FA5" w:rsidP="00EF0FA5">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F0FA5" w:rsidRDefault="00810668" w:rsidP="00D82584">
            <w:pPr>
              <w:jc w:val="center"/>
              <w:rPr>
                <w:b/>
                <w:sz w:val="40"/>
                <w:szCs w:val="40"/>
              </w:rPr>
            </w:pPr>
            <w:r>
              <w:rPr>
                <w:b/>
                <w:caps/>
                <w:shadow/>
                <w:sz w:val="44"/>
                <w:szCs w:val="44"/>
                <w:vertAlign w:val="subscript"/>
              </w:rPr>
              <w:t xml:space="preserve">                                  </w:t>
            </w:r>
            <w:r w:rsidR="00BC6EBF">
              <w:rPr>
                <w:b/>
                <w:caps/>
                <w:shadow/>
                <w:sz w:val="44"/>
                <w:szCs w:val="44"/>
                <w:vertAlign w:val="subscript"/>
              </w:rPr>
              <w:t xml:space="preserve">                           </w:t>
            </w:r>
            <w:r>
              <w:rPr>
                <w:b/>
                <w:caps/>
                <w:shadow/>
                <w:sz w:val="44"/>
                <w:szCs w:val="44"/>
                <w:vertAlign w:val="subscript"/>
              </w:rPr>
              <w:t xml:space="preserve">        </w:t>
            </w:r>
            <w:r w:rsidR="00FD18CF">
              <w:rPr>
                <w:b/>
                <w:caps/>
                <w:shadow/>
                <w:sz w:val="44"/>
                <w:szCs w:val="44"/>
                <w:vertAlign w:val="subscript"/>
              </w:rPr>
              <w:t>0</w:t>
            </w:r>
            <w:r w:rsidR="00D82584">
              <w:rPr>
                <w:b/>
                <w:caps/>
                <w:shadow/>
                <w:sz w:val="44"/>
                <w:szCs w:val="44"/>
                <w:vertAlign w:val="subscript"/>
              </w:rPr>
              <w:t>4</w:t>
            </w:r>
            <w:r w:rsidR="00FD18CF">
              <w:rPr>
                <w:b/>
                <w:caps/>
                <w:shadow/>
                <w:sz w:val="44"/>
                <w:szCs w:val="44"/>
                <w:vertAlign w:val="subscript"/>
              </w:rPr>
              <w:t xml:space="preserve"> декабря</w:t>
            </w:r>
            <w:r w:rsidR="00EF0FA5">
              <w:rPr>
                <w:b/>
                <w:caps/>
                <w:shadow/>
                <w:sz w:val="44"/>
                <w:szCs w:val="44"/>
                <w:vertAlign w:val="subscript"/>
              </w:rPr>
              <w:t xml:space="preserve"> 2020 год   № </w:t>
            </w:r>
            <w:r w:rsidR="00AF0A6E">
              <w:rPr>
                <w:b/>
                <w:caps/>
                <w:shadow/>
                <w:sz w:val="44"/>
                <w:szCs w:val="44"/>
                <w:vertAlign w:val="subscript"/>
              </w:rPr>
              <w:t>3</w:t>
            </w:r>
            <w:r w:rsidR="00D82584">
              <w:rPr>
                <w:b/>
                <w:caps/>
                <w:shadow/>
                <w:sz w:val="44"/>
                <w:szCs w:val="44"/>
                <w:vertAlign w:val="subscript"/>
              </w:rPr>
              <w:t>3</w:t>
            </w:r>
          </w:p>
        </w:tc>
      </w:tr>
    </w:tbl>
    <w:p w:rsidR="00F15877" w:rsidRDefault="00F15877" w:rsidP="00F15877">
      <w:pPr>
        <w:pStyle w:val="a6"/>
        <w:rPr>
          <w:b/>
          <w:bCs/>
          <w:noProof/>
          <w:sz w:val="22"/>
          <w:szCs w:val="22"/>
        </w:rPr>
      </w:pPr>
    </w:p>
    <w:p w:rsidR="00D82584" w:rsidRDefault="00D82584" w:rsidP="00D82584">
      <w:pPr>
        <w:autoSpaceDE w:val="0"/>
        <w:autoSpaceDN w:val="0"/>
        <w:adjustRightInd w:val="0"/>
        <w:spacing w:before="40" w:line="221" w:lineRule="atLeast"/>
        <w:jc w:val="center"/>
        <w:rPr>
          <w:rFonts w:eastAsia="Calibri"/>
          <w:b/>
          <w:bCs/>
          <w:color w:val="000000"/>
          <w:sz w:val="28"/>
          <w:szCs w:val="28"/>
        </w:rPr>
      </w:pPr>
      <w:r w:rsidRPr="001463B0">
        <w:rPr>
          <w:rFonts w:eastAsia="Calibri"/>
          <w:b/>
          <w:bCs/>
          <w:color w:val="000000"/>
          <w:sz w:val="28"/>
          <w:szCs w:val="28"/>
        </w:rPr>
        <w:t>Объявление</w:t>
      </w:r>
    </w:p>
    <w:p w:rsidR="00D82584" w:rsidRDefault="00D82584" w:rsidP="00D82584">
      <w:pPr>
        <w:autoSpaceDE w:val="0"/>
        <w:autoSpaceDN w:val="0"/>
        <w:adjustRightInd w:val="0"/>
        <w:spacing w:before="40" w:line="221" w:lineRule="atLeast"/>
        <w:jc w:val="center"/>
        <w:rPr>
          <w:rFonts w:eastAsia="Calibri"/>
          <w:b/>
          <w:color w:val="000000"/>
          <w:sz w:val="28"/>
          <w:szCs w:val="28"/>
        </w:rPr>
      </w:pPr>
      <w:r w:rsidRPr="001463B0">
        <w:rPr>
          <w:rFonts w:eastAsia="Calibri"/>
          <w:b/>
          <w:bCs/>
          <w:color w:val="000000"/>
          <w:sz w:val="28"/>
          <w:szCs w:val="28"/>
        </w:rPr>
        <w:t xml:space="preserve"> о проведении конкурса по отбору кандидатур на должность Главы </w:t>
      </w:r>
      <w:r w:rsidRPr="001463B0">
        <w:rPr>
          <w:rFonts w:eastAsia="Calibri"/>
          <w:b/>
          <w:color w:val="000000"/>
          <w:sz w:val="28"/>
          <w:szCs w:val="28"/>
        </w:rPr>
        <w:t>Кожурлинского сельсовета Убинского района Новосибирской области</w:t>
      </w:r>
    </w:p>
    <w:p w:rsidR="00D82584" w:rsidRPr="001463B0" w:rsidRDefault="00D82584" w:rsidP="00D82584">
      <w:pPr>
        <w:autoSpaceDE w:val="0"/>
        <w:autoSpaceDN w:val="0"/>
        <w:adjustRightInd w:val="0"/>
        <w:spacing w:before="40" w:line="221" w:lineRule="atLeast"/>
        <w:jc w:val="center"/>
        <w:rPr>
          <w:rFonts w:eastAsia="Calibri"/>
          <w:b/>
          <w:color w:val="000000"/>
          <w:sz w:val="28"/>
          <w:szCs w:val="28"/>
        </w:rPr>
      </w:pPr>
    </w:p>
    <w:p w:rsidR="00D82584" w:rsidRPr="001463B0" w:rsidRDefault="00D82584" w:rsidP="00D82584">
      <w:pPr>
        <w:autoSpaceDE w:val="0"/>
        <w:autoSpaceDN w:val="0"/>
        <w:adjustRightInd w:val="0"/>
        <w:spacing w:before="160" w:line="221" w:lineRule="atLeast"/>
        <w:ind w:firstLine="709"/>
        <w:jc w:val="both"/>
        <w:rPr>
          <w:rFonts w:eastAsia="Calibri"/>
          <w:color w:val="000000"/>
          <w:sz w:val="28"/>
          <w:szCs w:val="28"/>
        </w:rPr>
      </w:pPr>
      <w:r w:rsidRPr="001463B0">
        <w:rPr>
          <w:rFonts w:eastAsia="Calibri"/>
          <w:color w:val="000000"/>
          <w:sz w:val="28"/>
          <w:szCs w:val="28"/>
        </w:rPr>
        <w:t>Совет депутатов Кожурлинского сельсовета Убинского района Новосибирской области  шестого созыва объявляет конкурс по отбору кандидатур на должность Главы Кожурлинского сельсовета Убинского района Новосибирской области</w:t>
      </w:r>
    </w:p>
    <w:p w:rsidR="00D82584" w:rsidRPr="001463B0" w:rsidRDefault="00D82584" w:rsidP="00D82584">
      <w:pPr>
        <w:autoSpaceDE w:val="0"/>
        <w:autoSpaceDN w:val="0"/>
        <w:adjustRightInd w:val="0"/>
        <w:spacing w:before="40" w:line="221" w:lineRule="atLeast"/>
        <w:jc w:val="both"/>
        <w:rPr>
          <w:rFonts w:eastAsia="Calibri"/>
          <w:color w:val="000000"/>
          <w:sz w:val="28"/>
          <w:szCs w:val="28"/>
        </w:rPr>
      </w:pPr>
      <w:r w:rsidRPr="001463B0">
        <w:rPr>
          <w:rFonts w:eastAsia="Calibri"/>
          <w:color w:val="000000"/>
          <w:sz w:val="28"/>
          <w:szCs w:val="28"/>
        </w:rPr>
        <w:t>Дата, время и место проведения конкурса:</w:t>
      </w:r>
    </w:p>
    <w:p w:rsidR="00D82584" w:rsidRPr="001463B0" w:rsidRDefault="00D82584" w:rsidP="00D82584">
      <w:pPr>
        <w:autoSpaceDE w:val="0"/>
        <w:autoSpaceDN w:val="0"/>
        <w:adjustRightInd w:val="0"/>
        <w:spacing w:before="40" w:line="221" w:lineRule="atLeast"/>
        <w:jc w:val="both"/>
        <w:rPr>
          <w:rFonts w:eastAsia="Calibri"/>
          <w:color w:val="000000"/>
          <w:sz w:val="28"/>
          <w:szCs w:val="28"/>
        </w:rPr>
      </w:pPr>
      <w:r w:rsidRPr="001463B0">
        <w:rPr>
          <w:rFonts w:eastAsia="Calibri"/>
          <w:color w:val="000000"/>
          <w:sz w:val="28"/>
          <w:szCs w:val="28"/>
        </w:rPr>
        <w:t>«</w:t>
      </w:r>
      <w:r>
        <w:rPr>
          <w:rFonts w:eastAsia="Calibri"/>
          <w:color w:val="000000"/>
          <w:sz w:val="28"/>
          <w:szCs w:val="28"/>
        </w:rPr>
        <w:t xml:space="preserve"> </w:t>
      </w:r>
      <w:bookmarkStart w:id="0" w:name="_GoBack"/>
      <w:bookmarkEnd w:id="0"/>
      <w:r w:rsidRPr="001463B0">
        <w:rPr>
          <w:rFonts w:eastAsia="Calibri"/>
          <w:color w:val="000000"/>
          <w:sz w:val="28"/>
          <w:szCs w:val="28"/>
        </w:rPr>
        <w:t>29</w:t>
      </w:r>
      <w:r>
        <w:rPr>
          <w:rFonts w:eastAsia="Calibri"/>
          <w:color w:val="000000"/>
          <w:sz w:val="28"/>
          <w:szCs w:val="28"/>
        </w:rPr>
        <w:t xml:space="preserve"> </w:t>
      </w:r>
      <w:r w:rsidRPr="001463B0">
        <w:rPr>
          <w:rFonts w:eastAsia="Calibri"/>
          <w:color w:val="000000"/>
          <w:sz w:val="28"/>
          <w:szCs w:val="28"/>
        </w:rPr>
        <w:t>» декабря 2020 года, начало в 11 часов, в здании администрации Кожурлинского сельсовета Убинского района Новосибирской области по адресу: Новосибирская область Убинский район с. Кожурла ул. Ленинская д.1</w:t>
      </w:r>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proofErr w:type="gramStart"/>
      <w:r w:rsidRPr="001463B0">
        <w:rPr>
          <w:rFonts w:eastAsia="Calibri"/>
          <w:color w:val="000000"/>
          <w:sz w:val="28"/>
          <w:szCs w:val="28"/>
        </w:rPr>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1463B0">
        <w:rPr>
          <w:rFonts w:eastAsia="Calibri"/>
          <w:color w:val="000000"/>
          <w:sz w:val="28"/>
          <w:szCs w:val="28"/>
        </w:rPr>
        <w:t xml:space="preserve">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Кожурлинского сельсовета Убинского района Новосибирской области утвержденным решением Совета депутатов Кожурлинского сельсовета Убинского района Новосибирской области</w:t>
      </w:r>
      <w:r w:rsidRPr="001463B0">
        <w:rPr>
          <w:rFonts w:eastAsia="Calibri"/>
          <w:i/>
          <w:iCs/>
          <w:color w:val="000000"/>
          <w:sz w:val="28"/>
          <w:szCs w:val="28"/>
        </w:rPr>
        <w:t xml:space="preserve"> </w:t>
      </w:r>
      <w:r w:rsidRPr="001463B0">
        <w:rPr>
          <w:rFonts w:eastAsia="Calibri"/>
          <w:color w:val="000000"/>
          <w:sz w:val="28"/>
          <w:szCs w:val="28"/>
        </w:rPr>
        <w:t>от 28.05.2020г. № 196 (далее – Положение).</w:t>
      </w:r>
    </w:p>
    <w:p w:rsidR="00D82584" w:rsidRPr="001463B0" w:rsidRDefault="00D82584" w:rsidP="00D82584">
      <w:pPr>
        <w:spacing w:after="1" w:line="280" w:lineRule="atLeast"/>
        <w:ind w:firstLine="851"/>
        <w:jc w:val="both"/>
        <w:rPr>
          <w:sz w:val="28"/>
          <w:szCs w:val="28"/>
        </w:rPr>
      </w:pPr>
      <w:proofErr w:type="gramStart"/>
      <w:r w:rsidRPr="001463B0">
        <w:rPr>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1463B0">
        <w:rPr>
          <w:rFonts w:eastAsia="Calibri"/>
          <w:bCs/>
          <w:color w:val="000000"/>
          <w:sz w:val="28"/>
          <w:szCs w:val="28"/>
        </w:rPr>
        <w:t xml:space="preserve">об исполнении обязанности </w:t>
      </w:r>
      <w:r w:rsidRPr="001463B0">
        <w:rPr>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1463B0">
        <w:rPr>
          <w:color w:val="000000"/>
          <w:sz w:val="28"/>
        </w:rPr>
        <w:t xml:space="preserve"> </w:t>
      </w:r>
      <w:proofErr w:type="gramStart"/>
      <w:r w:rsidRPr="001463B0">
        <w:rPr>
          <w:color w:val="000000"/>
          <w:sz w:val="28"/>
        </w:rPr>
        <w:t xml:space="preserve">коррупции», в </w:t>
      </w:r>
      <w:r w:rsidRPr="001463B0">
        <w:rPr>
          <w:color w:val="000000"/>
          <w:sz w:val="28"/>
        </w:rPr>
        <w:lastRenderedPageBreak/>
        <w:t>порядке,</w:t>
      </w:r>
      <w:r w:rsidRPr="001463B0">
        <w:rPr>
          <w:i/>
          <w:color w:val="000000"/>
          <w:sz w:val="28"/>
        </w:rPr>
        <w:t xml:space="preserve"> </w:t>
      </w:r>
      <w:r w:rsidRPr="001463B0">
        <w:rPr>
          <w:rFonts w:eastAsia="Calibri"/>
          <w:bCs/>
          <w:color w:val="000000"/>
          <w:sz w:val="28"/>
          <w:szCs w:val="28"/>
        </w:rPr>
        <w:t xml:space="preserve">установленном </w:t>
      </w:r>
      <w:r w:rsidRPr="001463B0">
        <w:rPr>
          <w:color w:val="000000"/>
          <w:sz w:val="28"/>
          <w:szCs w:val="28"/>
        </w:rPr>
        <w:t xml:space="preserve">Законом Новосибирской области от 10 ноября 2017 года № 216-ОЗ </w:t>
      </w:r>
      <w:r w:rsidRPr="001463B0">
        <w:rPr>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1463B0">
        <w:rPr>
          <w:sz w:val="28"/>
          <w:szCs w:val="28"/>
        </w:rPr>
        <w:t xml:space="preserve"> области»  (далее ‒ Закон Новосибирской области № 216-ОЗ).</w:t>
      </w:r>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r w:rsidRPr="001463B0">
        <w:rPr>
          <w:rFonts w:eastAsia="Calibri"/>
          <w:color w:val="000000"/>
          <w:sz w:val="28"/>
          <w:szCs w:val="28"/>
        </w:rPr>
        <w:t>Для участия в конкурсе необходимо представить следующие документы:</w:t>
      </w:r>
    </w:p>
    <w:p w:rsidR="00D82584" w:rsidRPr="001463B0" w:rsidRDefault="00D82584" w:rsidP="00D82584">
      <w:pPr>
        <w:tabs>
          <w:tab w:val="left" w:pos="0"/>
        </w:tabs>
        <w:autoSpaceDE w:val="0"/>
        <w:autoSpaceDN w:val="0"/>
        <w:adjustRightInd w:val="0"/>
        <w:ind w:firstLine="709"/>
        <w:contextualSpacing/>
        <w:jc w:val="both"/>
        <w:rPr>
          <w:color w:val="000000"/>
          <w:sz w:val="28"/>
          <w:szCs w:val="28"/>
        </w:rPr>
      </w:pPr>
      <w:r w:rsidRPr="001463B0">
        <w:rPr>
          <w:color w:val="000000"/>
          <w:sz w:val="28"/>
          <w:szCs w:val="28"/>
        </w:rPr>
        <w:t>1) личное заявление (приложение 1 к Положению);</w:t>
      </w:r>
    </w:p>
    <w:p w:rsidR="00D82584" w:rsidRPr="001463B0" w:rsidRDefault="00D82584" w:rsidP="00D82584">
      <w:pPr>
        <w:tabs>
          <w:tab w:val="left" w:pos="0"/>
        </w:tabs>
        <w:autoSpaceDE w:val="0"/>
        <w:autoSpaceDN w:val="0"/>
        <w:adjustRightInd w:val="0"/>
        <w:ind w:firstLine="709"/>
        <w:contextualSpacing/>
        <w:jc w:val="both"/>
        <w:rPr>
          <w:color w:val="000000"/>
          <w:sz w:val="28"/>
          <w:szCs w:val="28"/>
        </w:rPr>
      </w:pPr>
      <w:r w:rsidRPr="001463B0">
        <w:rPr>
          <w:color w:val="000000"/>
          <w:sz w:val="28"/>
          <w:szCs w:val="28"/>
        </w:rPr>
        <w:t>2) две фотографии размером 3х4см;</w:t>
      </w:r>
    </w:p>
    <w:p w:rsidR="00D82584" w:rsidRPr="001463B0" w:rsidRDefault="00D82584" w:rsidP="00D82584">
      <w:pPr>
        <w:tabs>
          <w:tab w:val="left" w:pos="0"/>
        </w:tabs>
        <w:autoSpaceDE w:val="0"/>
        <w:autoSpaceDN w:val="0"/>
        <w:adjustRightInd w:val="0"/>
        <w:ind w:firstLine="709"/>
        <w:contextualSpacing/>
        <w:jc w:val="both"/>
        <w:rPr>
          <w:color w:val="000000"/>
          <w:sz w:val="28"/>
          <w:szCs w:val="28"/>
        </w:rPr>
      </w:pPr>
      <w:r w:rsidRPr="001463B0">
        <w:rPr>
          <w:color w:val="000000"/>
          <w:sz w:val="28"/>
          <w:szCs w:val="28"/>
        </w:rPr>
        <w:t>3) заполненную и подписанную анкету (приложение 2 к Положению);</w:t>
      </w:r>
    </w:p>
    <w:p w:rsidR="00D82584" w:rsidRPr="001463B0" w:rsidRDefault="00D82584" w:rsidP="00D82584">
      <w:pPr>
        <w:tabs>
          <w:tab w:val="left" w:pos="0"/>
        </w:tabs>
        <w:autoSpaceDE w:val="0"/>
        <w:autoSpaceDN w:val="0"/>
        <w:adjustRightInd w:val="0"/>
        <w:ind w:firstLine="709"/>
        <w:contextualSpacing/>
        <w:jc w:val="both"/>
        <w:rPr>
          <w:color w:val="000000"/>
          <w:sz w:val="28"/>
          <w:szCs w:val="28"/>
        </w:rPr>
      </w:pPr>
      <w:r w:rsidRPr="001463B0">
        <w:rPr>
          <w:color w:val="000000"/>
          <w:sz w:val="28"/>
          <w:szCs w:val="28"/>
        </w:rPr>
        <w:t>4) паспорт или документ, заменяющий паспорт гражданина Российской Федерации;</w:t>
      </w:r>
    </w:p>
    <w:p w:rsidR="00D82584" w:rsidRPr="001463B0" w:rsidRDefault="00D82584" w:rsidP="00D82584">
      <w:pPr>
        <w:tabs>
          <w:tab w:val="left" w:pos="0"/>
        </w:tabs>
        <w:autoSpaceDE w:val="0"/>
        <w:autoSpaceDN w:val="0"/>
        <w:adjustRightInd w:val="0"/>
        <w:ind w:firstLine="709"/>
        <w:contextualSpacing/>
        <w:jc w:val="both"/>
        <w:rPr>
          <w:color w:val="000000"/>
          <w:sz w:val="28"/>
          <w:szCs w:val="28"/>
        </w:rPr>
      </w:pPr>
      <w:r w:rsidRPr="001463B0">
        <w:rPr>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D82584" w:rsidRPr="001463B0" w:rsidRDefault="00D82584" w:rsidP="00D82584">
      <w:pPr>
        <w:tabs>
          <w:tab w:val="left" w:pos="0"/>
        </w:tabs>
        <w:autoSpaceDE w:val="0"/>
        <w:autoSpaceDN w:val="0"/>
        <w:adjustRightInd w:val="0"/>
        <w:ind w:firstLine="709"/>
        <w:contextualSpacing/>
        <w:jc w:val="both"/>
        <w:rPr>
          <w:sz w:val="28"/>
          <w:szCs w:val="28"/>
        </w:rPr>
      </w:pPr>
      <w:proofErr w:type="gramStart"/>
      <w:r w:rsidRPr="001463B0">
        <w:rPr>
          <w:color w:val="000000"/>
          <w:sz w:val="28"/>
          <w:szCs w:val="28"/>
        </w:rPr>
        <w:t>6) </w:t>
      </w:r>
      <w:r w:rsidRPr="001463B0">
        <w:rPr>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D82584" w:rsidRPr="001463B0" w:rsidRDefault="00D82584" w:rsidP="00D82584">
      <w:pPr>
        <w:widowControl w:val="0"/>
        <w:shd w:val="clear" w:color="auto" w:fill="FFFFFF"/>
        <w:tabs>
          <w:tab w:val="left" w:pos="542"/>
        </w:tabs>
        <w:autoSpaceDE w:val="0"/>
        <w:autoSpaceDN w:val="0"/>
        <w:adjustRightInd w:val="0"/>
        <w:ind w:firstLine="709"/>
        <w:contextualSpacing/>
        <w:rPr>
          <w:color w:val="000000"/>
          <w:spacing w:val="-12"/>
          <w:sz w:val="28"/>
          <w:szCs w:val="28"/>
        </w:rPr>
      </w:pPr>
      <w:r w:rsidRPr="001463B0">
        <w:rPr>
          <w:color w:val="000000"/>
          <w:spacing w:val="-4"/>
          <w:sz w:val="28"/>
          <w:szCs w:val="28"/>
        </w:rPr>
        <w:t>7) документы об образовании;</w:t>
      </w:r>
    </w:p>
    <w:p w:rsidR="00D82584" w:rsidRPr="001463B0" w:rsidRDefault="00D82584" w:rsidP="00D82584">
      <w:pPr>
        <w:widowControl w:val="0"/>
        <w:shd w:val="clear" w:color="auto" w:fill="FFFFFF"/>
        <w:tabs>
          <w:tab w:val="left" w:pos="542"/>
        </w:tabs>
        <w:autoSpaceDE w:val="0"/>
        <w:autoSpaceDN w:val="0"/>
        <w:adjustRightInd w:val="0"/>
        <w:ind w:right="14" w:firstLine="709"/>
        <w:contextualSpacing/>
        <w:jc w:val="both"/>
        <w:rPr>
          <w:color w:val="000000"/>
          <w:spacing w:val="-14"/>
          <w:sz w:val="28"/>
          <w:szCs w:val="28"/>
        </w:rPr>
      </w:pPr>
      <w:r w:rsidRPr="001463B0">
        <w:rPr>
          <w:color w:val="000000"/>
          <w:spacing w:val="-6"/>
          <w:sz w:val="28"/>
          <w:szCs w:val="28"/>
        </w:rPr>
        <w:t xml:space="preserve">8) другие документы или их копии, характеризующие профессиональную </w:t>
      </w:r>
      <w:r w:rsidRPr="001463B0">
        <w:rPr>
          <w:color w:val="000000"/>
          <w:spacing w:val="-1"/>
          <w:sz w:val="28"/>
          <w:szCs w:val="28"/>
        </w:rPr>
        <w:t xml:space="preserve">подготовку, характеристики, награды, рекомендации (предоставляются </w:t>
      </w:r>
      <w:r w:rsidRPr="001463B0">
        <w:rPr>
          <w:color w:val="000000"/>
          <w:sz w:val="28"/>
          <w:szCs w:val="28"/>
        </w:rPr>
        <w:t>по желанию).</w:t>
      </w:r>
    </w:p>
    <w:p w:rsidR="00D82584" w:rsidRPr="001463B0" w:rsidRDefault="00D82584" w:rsidP="00D82584">
      <w:pPr>
        <w:autoSpaceDE w:val="0"/>
        <w:autoSpaceDN w:val="0"/>
        <w:adjustRightInd w:val="0"/>
        <w:ind w:firstLine="709"/>
        <w:jc w:val="both"/>
        <w:rPr>
          <w:color w:val="000000"/>
          <w:sz w:val="28"/>
          <w:szCs w:val="28"/>
        </w:rPr>
      </w:pPr>
      <w:r w:rsidRPr="001463B0">
        <w:rPr>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D82584" w:rsidRPr="001463B0" w:rsidRDefault="00D82584" w:rsidP="00D82584">
      <w:pPr>
        <w:autoSpaceDE w:val="0"/>
        <w:autoSpaceDN w:val="0"/>
        <w:adjustRightInd w:val="0"/>
        <w:ind w:firstLine="709"/>
        <w:jc w:val="both"/>
        <w:rPr>
          <w:color w:val="000000"/>
          <w:sz w:val="28"/>
          <w:szCs w:val="28"/>
        </w:rPr>
      </w:pPr>
      <w:proofErr w:type="gramStart"/>
      <w:r w:rsidRPr="001463B0">
        <w:rPr>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1463B0">
        <w:rPr>
          <w:color w:val="000000"/>
          <w:sz w:val="28"/>
          <w:szCs w:val="28"/>
        </w:rPr>
        <w:t xml:space="preserve"> для участия в конкурсе по отбору кандидатур на должность Главы (на отчетную дату);</w:t>
      </w:r>
      <w:r w:rsidRPr="001463B0">
        <w:rPr>
          <w:color w:val="000000"/>
          <w:sz w:val="28"/>
          <w:szCs w:val="28"/>
          <w:vertAlign w:val="superscript"/>
        </w:rPr>
        <w:footnoteReference w:id="1"/>
      </w:r>
    </w:p>
    <w:p w:rsidR="00D82584" w:rsidRPr="001463B0" w:rsidRDefault="00D82584" w:rsidP="00D82584">
      <w:pPr>
        <w:autoSpaceDE w:val="0"/>
        <w:autoSpaceDN w:val="0"/>
        <w:adjustRightInd w:val="0"/>
        <w:ind w:firstLine="709"/>
        <w:jc w:val="both"/>
        <w:rPr>
          <w:color w:val="000000"/>
          <w:sz w:val="28"/>
          <w:szCs w:val="28"/>
        </w:rPr>
      </w:pPr>
      <w:proofErr w:type="gramStart"/>
      <w:r w:rsidRPr="001463B0">
        <w:rPr>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1463B0">
        <w:rPr>
          <w:color w:val="000000"/>
          <w:sz w:val="28"/>
          <w:szCs w:val="28"/>
        </w:rPr>
        <w:lastRenderedPageBreak/>
        <w:t>предшествующего месяцу подачи документов для участия в</w:t>
      </w:r>
      <w:proofErr w:type="gramEnd"/>
      <w:r w:rsidRPr="001463B0">
        <w:rPr>
          <w:color w:val="000000"/>
          <w:sz w:val="28"/>
          <w:szCs w:val="28"/>
        </w:rPr>
        <w:t xml:space="preserve"> </w:t>
      </w:r>
      <w:proofErr w:type="gramStart"/>
      <w:r w:rsidRPr="001463B0">
        <w:rPr>
          <w:color w:val="000000"/>
          <w:sz w:val="28"/>
          <w:szCs w:val="28"/>
        </w:rPr>
        <w:t>конкурсе</w:t>
      </w:r>
      <w:proofErr w:type="gramEnd"/>
      <w:r w:rsidRPr="001463B0">
        <w:rPr>
          <w:color w:val="000000"/>
          <w:sz w:val="28"/>
          <w:szCs w:val="28"/>
        </w:rPr>
        <w:t xml:space="preserve"> по отбору кандидатур на должность Главы (на отчетную дату).</w:t>
      </w:r>
    </w:p>
    <w:p w:rsidR="00D82584" w:rsidRPr="001463B0" w:rsidRDefault="00D82584" w:rsidP="00D82584">
      <w:pPr>
        <w:autoSpaceDE w:val="0"/>
        <w:autoSpaceDN w:val="0"/>
        <w:adjustRightInd w:val="0"/>
        <w:ind w:firstLine="851"/>
        <w:jc w:val="both"/>
        <w:rPr>
          <w:sz w:val="28"/>
          <w:szCs w:val="28"/>
        </w:rPr>
      </w:pPr>
      <w:r w:rsidRPr="001463B0">
        <w:rPr>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D82584" w:rsidRPr="001463B0" w:rsidRDefault="00D82584" w:rsidP="00D82584">
      <w:pPr>
        <w:widowControl w:val="0"/>
        <w:shd w:val="clear" w:color="auto" w:fill="FFFFFF"/>
        <w:tabs>
          <w:tab w:val="left" w:pos="709"/>
        </w:tabs>
        <w:autoSpaceDE w:val="0"/>
        <w:autoSpaceDN w:val="0"/>
        <w:adjustRightInd w:val="0"/>
        <w:ind w:right="10" w:firstLine="851"/>
        <w:contextualSpacing/>
        <w:jc w:val="both"/>
        <w:rPr>
          <w:spacing w:val="-5"/>
          <w:sz w:val="28"/>
          <w:szCs w:val="28"/>
        </w:rPr>
      </w:pPr>
      <w:r w:rsidRPr="001463B0">
        <w:rPr>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r w:rsidRPr="001463B0">
        <w:rPr>
          <w:rFonts w:eastAsia="Calibri"/>
          <w:sz w:val="28"/>
          <w:szCs w:val="28"/>
        </w:rPr>
        <w:t xml:space="preserve">Документы в конкурсную комиссию представляются лично или через представителя, чьи полномочия удостоверены </w:t>
      </w:r>
      <w:r w:rsidRPr="001463B0">
        <w:rPr>
          <w:rFonts w:eastAsia="Calibri"/>
          <w:color w:val="000000"/>
          <w:sz w:val="28"/>
          <w:szCs w:val="28"/>
        </w:rPr>
        <w:t>в установленном законом порядке.</w:t>
      </w:r>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r w:rsidRPr="001463B0">
        <w:rPr>
          <w:rFonts w:eastAsia="Calibri"/>
          <w:color w:val="000000"/>
          <w:sz w:val="28"/>
          <w:szCs w:val="28"/>
        </w:rPr>
        <w:t>Копии представленных документов должны быть заверены нотариально или кадровыми службами по месту работы.</w:t>
      </w:r>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proofErr w:type="gramStart"/>
      <w:r w:rsidRPr="001463B0">
        <w:rPr>
          <w:rFonts w:eastAsia="Calibri"/>
          <w:color w:val="000000"/>
          <w:sz w:val="28"/>
          <w:szCs w:val="28"/>
        </w:rPr>
        <w:t>Прием документов производится с 10-00 часов 08 декабря до 21 декабря 2020 года,</w:t>
      </w:r>
      <w:r w:rsidRPr="001463B0">
        <w:rPr>
          <w:rFonts w:eastAsia="Calibri"/>
          <w:i/>
          <w:iCs/>
          <w:color w:val="000000"/>
          <w:sz w:val="28"/>
          <w:szCs w:val="28"/>
        </w:rPr>
        <w:t xml:space="preserve"> </w:t>
      </w:r>
      <w:r w:rsidRPr="001463B0">
        <w:rPr>
          <w:rFonts w:eastAsia="Calibri"/>
          <w:color w:val="000000"/>
          <w:sz w:val="28"/>
          <w:szCs w:val="28"/>
        </w:rPr>
        <w:t>по адресу: 632510 Новосибирская область Убинский район с. Кожурла ул. Ленинская д.1 кабинет № 2, понедельник – пятница с 9-00 до 17-00,  перерыв на обед с 13-00 до 14-00, выходные дни: суббота и воскресенье, контактный телефон для получения справочной информации  23-223.</w:t>
      </w:r>
      <w:proofErr w:type="gramEnd"/>
    </w:p>
    <w:p w:rsidR="00D82584" w:rsidRPr="001463B0" w:rsidRDefault="00D82584" w:rsidP="00D82584">
      <w:pPr>
        <w:autoSpaceDE w:val="0"/>
        <w:autoSpaceDN w:val="0"/>
        <w:adjustRightInd w:val="0"/>
        <w:spacing w:before="40" w:line="221" w:lineRule="atLeast"/>
        <w:ind w:firstLine="709"/>
        <w:jc w:val="both"/>
        <w:rPr>
          <w:rFonts w:eastAsia="Calibri"/>
          <w:color w:val="000000"/>
          <w:sz w:val="28"/>
          <w:szCs w:val="28"/>
        </w:rPr>
      </w:pPr>
    </w:p>
    <w:p w:rsidR="00D82584" w:rsidRDefault="00D82584" w:rsidP="00D82584">
      <w:pPr>
        <w:autoSpaceDE w:val="0"/>
        <w:autoSpaceDN w:val="0"/>
        <w:adjustRightInd w:val="0"/>
        <w:spacing w:before="40" w:line="221" w:lineRule="atLeast"/>
        <w:ind w:firstLine="709"/>
        <w:jc w:val="both"/>
        <w:rPr>
          <w:rFonts w:eastAsia="Calibri"/>
          <w:color w:val="000000"/>
          <w:sz w:val="28"/>
          <w:szCs w:val="28"/>
        </w:rPr>
      </w:pPr>
    </w:p>
    <w:p w:rsidR="0009091F" w:rsidRPr="0009091F" w:rsidRDefault="0009091F" w:rsidP="0009091F">
      <w:pPr>
        <w:jc w:val="center"/>
        <w:rPr>
          <w:b/>
          <w:sz w:val="22"/>
          <w:szCs w:val="22"/>
        </w:rPr>
      </w:pPr>
      <w:r w:rsidRPr="0009091F">
        <w:rPr>
          <w:b/>
          <w:sz w:val="22"/>
          <w:szCs w:val="22"/>
        </w:rPr>
        <w:t>СОВЕТ ДЕПУТАТОВ КОЖУРЛИНСКОГО СЕЛЬСОВЕТА</w:t>
      </w:r>
    </w:p>
    <w:p w:rsidR="0009091F" w:rsidRPr="0009091F" w:rsidRDefault="0009091F" w:rsidP="0009091F">
      <w:pPr>
        <w:tabs>
          <w:tab w:val="center" w:pos="5102"/>
          <w:tab w:val="left" w:pos="8400"/>
        </w:tabs>
        <w:jc w:val="center"/>
        <w:rPr>
          <w:b/>
          <w:sz w:val="22"/>
          <w:szCs w:val="22"/>
        </w:rPr>
      </w:pPr>
      <w:r w:rsidRPr="0009091F">
        <w:rPr>
          <w:b/>
          <w:sz w:val="22"/>
          <w:szCs w:val="22"/>
        </w:rPr>
        <w:t>УБИНСКОГО РАЙОНА НОВОСИБИРСКОЙ ОБЛАСТИ</w:t>
      </w:r>
    </w:p>
    <w:p w:rsidR="0009091F" w:rsidRPr="0009091F" w:rsidRDefault="0009091F" w:rsidP="0009091F">
      <w:pPr>
        <w:jc w:val="center"/>
        <w:rPr>
          <w:b/>
          <w:sz w:val="22"/>
          <w:szCs w:val="22"/>
        </w:rPr>
      </w:pPr>
      <w:r w:rsidRPr="0009091F">
        <w:rPr>
          <w:b/>
          <w:sz w:val="22"/>
          <w:szCs w:val="22"/>
        </w:rPr>
        <w:t>(шестого созыва)</w:t>
      </w:r>
    </w:p>
    <w:p w:rsidR="0009091F" w:rsidRPr="0009091F" w:rsidRDefault="0009091F" w:rsidP="0009091F">
      <w:pPr>
        <w:jc w:val="center"/>
        <w:rPr>
          <w:sz w:val="22"/>
          <w:szCs w:val="22"/>
        </w:rPr>
      </w:pPr>
    </w:p>
    <w:p w:rsidR="0009091F" w:rsidRPr="0009091F" w:rsidRDefault="0009091F" w:rsidP="0009091F">
      <w:pPr>
        <w:jc w:val="center"/>
        <w:rPr>
          <w:sz w:val="22"/>
          <w:szCs w:val="22"/>
        </w:rPr>
      </w:pPr>
    </w:p>
    <w:p w:rsidR="0009091F" w:rsidRPr="0009091F" w:rsidRDefault="0009091F" w:rsidP="0009091F">
      <w:pPr>
        <w:jc w:val="center"/>
        <w:rPr>
          <w:sz w:val="22"/>
          <w:szCs w:val="22"/>
        </w:rPr>
      </w:pPr>
      <w:proofErr w:type="gramStart"/>
      <w:r w:rsidRPr="0009091F">
        <w:rPr>
          <w:b/>
          <w:sz w:val="22"/>
          <w:szCs w:val="22"/>
        </w:rPr>
        <w:t>Р</w:t>
      </w:r>
      <w:proofErr w:type="gramEnd"/>
      <w:r w:rsidRPr="0009091F">
        <w:rPr>
          <w:b/>
          <w:sz w:val="22"/>
          <w:szCs w:val="22"/>
        </w:rPr>
        <w:t xml:space="preserve"> Е Ш Е Н И Е</w:t>
      </w:r>
    </w:p>
    <w:p w:rsidR="0009091F" w:rsidRPr="0009091F" w:rsidRDefault="0009091F" w:rsidP="0009091F">
      <w:pPr>
        <w:jc w:val="center"/>
        <w:rPr>
          <w:sz w:val="22"/>
          <w:szCs w:val="22"/>
        </w:rPr>
      </w:pPr>
      <w:r w:rsidRPr="0009091F">
        <w:rPr>
          <w:sz w:val="22"/>
          <w:szCs w:val="22"/>
        </w:rPr>
        <w:t>третьей сессии</w:t>
      </w:r>
    </w:p>
    <w:p w:rsidR="0009091F" w:rsidRPr="0009091F" w:rsidRDefault="0009091F" w:rsidP="0009091F">
      <w:pPr>
        <w:jc w:val="center"/>
        <w:rPr>
          <w:sz w:val="22"/>
          <w:szCs w:val="22"/>
        </w:rPr>
      </w:pPr>
    </w:p>
    <w:p w:rsidR="0009091F" w:rsidRPr="0009091F" w:rsidRDefault="0009091F" w:rsidP="0009091F">
      <w:pPr>
        <w:rPr>
          <w:sz w:val="22"/>
          <w:szCs w:val="22"/>
        </w:rPr>
      </w:pPr>
      <w:r w:rsidRPr="0009091F">
        <w:rPr>
          <w:sz w:val="22"/>
          <w:szCs w:val="22"/>
        </w:rPr>
        <w:t xml:space="preserve">               04.12.2020                                                                </w:t>
      </w:r>
      <w:r>
        <w:rPr>
          <w:sz w:val="22"/>
          <w:szCs w:val="22"/>
        </w:rPr>
        <w:t xml:space="preserve">                                    </w:t>
      </w:r>
      <w:r w:rsidRPr="0009091F">
        <w:rPr>
          <w:sz w:val="22"/>
          <w:szCs w:val="22"/>
        </w:rPr>
        <w:t xml:space="preserve">        №  16   </w:t>
      </w:r>
    </w:p>
    <w:p w:rsidR="0009091F" w:rsidRPr="0009091F" w:rsidRDefault="0009091F" w:rsidP="0009091F">
      <w:pPr>
        <w:jc w:val="center"/>
        <w:rPr>
          <w:sz w:val="22"/>
          <w:szCs w:val="22"/>
        </w:rPr>
      </w:pPr>
    </w:p>
    <w:p w:rsidR="0009091F" w:rsidRPr="0009091F" w:rsidRDefault="0009091F" w:rsidP="0009091F">
      <w:pPr>
        <w:jc w:val="center"/>
        <w:rPr>
          <w:sz w:val="22"/>
          <w:szCs w:val="22"/>
        </w:rPr>
      </w:pPr>
      <w:r w:rsidRPr="0009091F">
        <w:rPr>
          <w:sz w:val="22"/>
          <w:szCs w:val="22"/>
        </w:rPr>
        <w:t>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26.12.2019  № 179  «О бюджете Кожурлинского сельсовета Убинского района Новосибирской области на 2020 год и плановый период 2021-2022 года»</w:t>
      </w:r>
    </w:p>
    <w:p w:rsidR="0009091F" w:rsidRPr="0009091F" w:rsidRDefault="0009091F" w:rsidP="0009091F">
      <w:pPr>
        <w:jc w:val="center"/>
        <w:rPr>
          <w:b/>
          <w:sz w:val="22"/>
          <w:szCs w:val="22"/>
        </w:rPr>
      </w:pPr>
    </w:p>
    <w:p w:rsidR="0009091F" w:rsidRPr="0009091F" w:rsidRDefault="0009091F" w:rsidP="0009091F">
      <w:pPr>
        <w:jc w:val="both"/>
        <w:rPr>
          <w:sz w:val="22"/>
          <w:szCs w:val="22"/>
        </w:rPr>
      </w:pPr>
      <w:r w:rsidRPr="0009091F">
        <w:rPr>
          <w:sz w:val="22"/>
          <w:szCs w:val="22"/>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09091F">
        <w:rPr>
          <w:b/>
          <w:sz w:val="22"/>
          <w:szCs w:val="22"/>
        </w:rPr>
        <w:t>РЕШИЛ:</w:t>
      </w:r>
    </w:p>
    <w:p w:rsidR="0009091F" w:rsidRPr="0009091F" w:rsidRDefault="0009091F" w:rsidP="0009091F">
      <w:pPr>
        <w:jc w:val="both"/>
        <w:rPr>
          <w:b/>
          <w:sz w:val="22"/>
          <w:szCs w:val="22"/>
        </w:rPr>
      </w:pPr>
    </w:p>
    <w:p w:rsidR="0009091F" w:rsidRPr="0009091F" w:rsidRDefault="0009091F" w:rsidP="0009091F">
      <w:pPr>
        <w:jc w:val="both"/>
        <w:rPr>
          <w:sz w:val="22"/>
          <w:szCs w:val="22"/>
        </w:rPr>
      </w:pPr>
      <w:r w:rsidRPr="0009091F">
        <w:rPr>
          <w:sz w:val="22"/>
          <w:szCs w:val="22"/>
        </w:rPr>
        <w:t xml:space="preserve">       1. Внести в решение тридцать третей сессии Совета депутатов Кожурлинского сельсовета Убинского района Новосибирской области пятого созыва от 26.12.2019  № 179  «О бюджете Кожурлинского сельсовета Убинского района Новосибирской области на 2020 год и плановый период 2021-2022 годы»  следующие изменения:</w:t>
      </w:r>
    </w:p>
    <w:p w:rsidR="0009091F" w:rsidRPr="0009091F" w:rsidRDefault="0009091F" w:rsidP="0009091F">
      <w:pPr>
        <w:jc w:val="both"/>
        <w:rPr>
          <w:sz w:val="22"/>
          <w:szCs w:val="22"/>
        </w:rPr>
      </w:pPr>
      <w:r w:rsidRPr="0009091F">
        <w:rPr>
          <w:sz w:val="22"/>
          <w:szCs w:val="22"/>
        </w:rPr>
        <w:t xml:space="preserve">1.1.  В подпункте 1 пункта 1 решения цифры «17491,7» заменить цифрами </w:t>
      </w:r>
    </w:p>
    <w:p w:rsidR="0009091F" w:rsidRPr="0009091F" w:rsidRDefault="0009091F" w:rsidP="0009091F">
      <w:pPr>
        <w:jc w:val="both"/>
        <w:rPr>
          <w:sz w:val="22"/>
          <w:szCs w:val="22"/>
        </w:rPr>
      </w:pPr>
      <w:r w:rsidRPr="0009091F">
        <w:rPr>
          <w:sz w:val="22"/>
          <w:szCs w:val="22"/>
        </w:rPr>
        <w:lastRenderedPageBreak/>
        <w:t xml:space="preserve">«18478,7»  </w:t>
      </w:r>
    </w:p>
    <w:p w:rsidR="0009091F" w:rsidRPr="0009091F" w:rsidRDefault="0009091F" w:rsidP="0009091F">
      <w:pPr>
        <w:jc w:val="both"/>
        <w:rPr>
          <w:sz w:val="22"/>
          <w:szCs w:val="22"/>
        </w:rPr>
      </w:pPr>
      <w:r w:rsidRPr="0009091F">
        <w:rPr>
          <w:sz w:val="22"/>
          <w:szCs w:val="22"/>
        </w:rPr>
        <w:t xml:space="preserve">1.2.  В подпункте 2 пункта 1 решения цифры «18157,0» заменить цифрами </w:t>
      </w:r>
    </w:p>
    <w:p w:rsidR="0009091F" w:rsidRPr="0009091F" w:rsidRDefault="0009091F" w:rsidP="0009091F">
      <w:pPr>
        <w:jc w:val="both"/>
        <w:rPr>
          <w:sz w:val="22"/>
          <w:szCs w:val="22"/>
        </w:rPr>
      </w:pPr>
      <w:r w:rsidRPr="0009091F">
        <w:rPr>
          <w:sz w:val="22"/>
          <w:szCs w:val="22"/>
        </w:rPr>
        <w:t xml:space="preserve">«19165,3» </w:t>
      </w:r>
    </w:p>
    <w:p w:rsidR="0009091F" w:rsidRPr="0009091F" w:rsidRDefault="0009091F" w:rsidP="0009091F">
      <w:pPr>
        <w:jc w:val="both"/>
        <w:rPr>
          <w:sz w:val="22"/>
          <w:szCs w:val="22"/>
        </w:rPr>
      </w:pPr>
      <w:r w:rsidRPr="0009091F">
        <w:rPr>
          <w:sz w:val="22"/>
          <w:szCs w:val="22"/>
        </w:rPr>
        <w:t xml:space="preserve">1.3. В подпункте 3 пункта 1 решения цифры «0» заменить цифрами «686,6» </w:t>
      </w:r>
    </w:p>
    <w:p w:rsidR="0009091F" w:rsidRPr="0009091F" w:rsidRDefault="0009091F" w:rsidP="0009091F">
      <w:pPr>
        <w:jc w:val="both"/>
        <w:rPr>
          <w:sz w:val="22"/>
          <w:szCs w:val="22"/>
        </w:rPr>
      </w:pPr>
      <w:r w:rsidRPr="0009091F">
        <w:rPr>
          <w:sz w:val="22"/>
          <w:szCs w:val="22"/>
        </w:rPr>
        <w:t>1.4. Таблицу 1 приложения № 1 «Доходы бюджета Кожурлинского сельсовета Убинского района Новосибирской области на 2020 год» изложить в новой редакции согласно приложению № 1 таблицы 1 к настоящему решению.</w:t>
      </w:r>
    </w:p>
    <w:p w:rsidR="0009091F" w:rsidRPr="0009091F" w:rsidRDefault="0009091F" w:rsidP="0009091F">
      <w:pPr>
        <w:jc w:val="both"/>
        <w:rPr>
          <w:sz w:val="22"/>
          <w:szCs w:val="22"/>
        </w:rPr>
      </w:pPr>
      <w:r w:rsidRPr="0009091F">
        <w:rPr>
          <w:sz w:val="22"/>
          <w:szCs w:val="22"/>
        </w:rPr>
        <w:t>1.5. Таблицу 1 приложения № 2 «Ведомственная структура расходов бюджета Кожурлинского сельсовета Убинского района Новосибирской области на 2020 год» изложить в новой редакции согласно приложению № 2 таблицы 1 к настоящему решению.</w:t>
      </w:r>
    </w:p>
    <w:p w:rsidR="0009091F" w:rsidRPr="0009091F" w:rsidRDefault="0009091F" w:rsidP="0009091F">
      <w:pPr>
        <w:jc w:val="both"/>
        <w:rPr>
          <w:sz w:val="22"/>
          <w:szCs w:val="22"/>
        </w:rPr>
      </w:pPr>
      <w:r w:rsidRPr="0009091F">
        <w:rPr>
          <w:sz w:val="22"/>
          <w:szCs w:val="22"/>
        </w:rPr>
        <w:t>1.6. Таблицу 1 приложения № 9 «Источники финансирования дефицита бюджета Кожурлинского сельсовета Убинского района Новосибирской области на 2020 год»  изложить в новой редакции согласно приложению № 9 таблицы 1 к настоящему решению.</w:t>
      </w:r>
    </w:p>
    <w:p w:rsidR="0009091F" w:rsidRPr="0009091F" w:rsidRDefault="0009091F" w:rsidP="0009091F">
      <w:pPr>
        <w:jc w:val="both"/>
        <w:rPr>
          <w:sz w:val="22"/>
          <w:szCs w:val="22"/>
        </w:rPr>
      </w:pPr>
      <w:r w:rsidRPr="0009091F">
        <w:rPr>
          <w:sz w:val="22"/>
          <w:szCs w:val="22"/>
        </w:rPr>
        <w:t>2. Настоящее решение опубликовать в периодическом печатном издании «Вести Кожурлы»</w:t>
      </w:r>
    </w:p>
    <w:p w:rsidR="0009091F" w:rsidRPr="0009091F" w:rsidRDefault="0009091F" w:rsidP="0009091F">
      <w:pPr>
        <w:jc w:val="both"/>
        <w:rPr>
          <w:sz w:val="22"/>
          <w:szCs w:val="22"/>
        </w:rPr>
      </w:pPr>
      <w:r w:rsidRPr="0009091F">
        <w:rPr>
          <w:sz w:val="22"/>
          <w:szCs w:val="22"/>
        </w:rPr>
        <w:t xml:space="preserve">3. Контроль  исполнения данного решения возложить на комиссию по бюджету, налогам и финансам.    </w:t>
      </w:r>
    </w:p>
    <w:p w:rsidR="0009091F" w:rsidRPr="0009091F" w:rsidRDefault="0009091F" w:rsidP="0009091F">
      <w:pPr>
        <w:jc w:val="both"/>
        <w:rPr>
          <w:sz w:val="22"/>
          <w:szCs w:val="22"/>
        </w:rPr>
      </w:pPr>
    </w:p>
    <w:p w:rsidR="0009091F" w:rsidRPr="0009091F" w:rsidRDefault="0009091F" w:rsidP="0009091F">
      <w:pPr>
        <w:rPr>
          <w:sz w:val="22"/>
          <w:szCs w:val="22"/>
        </w:rPr>
      </w:pPr>
      <w:r w:rsidRPr="0009091F">
        <w:rPr>
          <w:sz w:val="22"/>
          <w:szCs w:val="22"/>
        </w:rPr>
        <w:t xml:space="preserve">                                                        </w:t>
      </w:r>
    </w:p>
    <w:p w:rsidR="0009091F" w:rsidRPr="0009091F" w:rsidRDefault="0009091F" w:rsidP="0009091F">
      <w:pPr>
        <w:rPr>
          <w:sz w:val="22"/>
          <w:szCs w:val="22"/>
        </w:rPr>
      </w:pPr>
    </w:p>
    <w:p w:rsidR="0009091F" w:rsidRPr="0009091F" w:rsidRDefault="0009091F" w:rsidP="0009091F">
      <w:pPr>
        <w:rPr>
          <w:sz w:val="22"/>
          <w:szCs w:val="22"/>
        </w:rPr>
      </w:pPr>
      <w:r w:rsidRPr="0009091F">
        <w:rPr>
          <w:sz w:val="22"/>
          <w:szCs w:val="22"/>
        </w:rPr>
        <w:t xml:space="preserve">Председатель Совета депутатов </w:t>
      </w:r>
    </w:p>
    <w:p w:rsidR="0009091F" w:rsidRPr="0009091F" w:rsidRDefault="0009091F" w:rsidP="0009091F">
      <w:pPr>
        <w:rPr>
          <w:sz w:val="22"/>
          <w:szCs w:val="22"/>
        </w:rPr>
      </w:pPr>
      <w:r w:rsidRPr="0009091F">
        <w:rPr>
          <w:sz w:val="22"/>
          <w:szCs w:val="22"/>
        </w:rPr>
        <w:t>Кожурлинского сельсовета</w:t>
      </w:r>
    </w:p>
    <w:p w:rsidR="0009091F" w:rsidRPr="0009091F" w:rsidRDefault="0009091F" w:rsidP="0009091F">
      <w:pPr>
        <w:rPr>
          <w:sz w:val="22"/>
          <w:szCs w:val="22"/>
        </w:rPr>
      </w:pPr>
      <w:r w:rsidRPr="0009091F">
        <w:rPr>
          <w:sz w:val="22"/>
          <w:szCs w:val="22"/>
        </w:rPr>
        <w:t xml:space="preserve">Убинского района Новосибирской области                        </w:t>
      </w:r>
      <w:r>
        <w:rPr>
          <w:sz w:val="22"/>
          <w:szCs w:val="22"/>
        </w:rPr>
        <w:t xml:space="preserve">                 </w:t>
      </w:r>
      <w:r w:rsidRPr="0009091F">
        <w:rPr>
          <w:sz w:val="22"/>
          <w:szCs w:val="22"/>
        </w:rPr>
        <w:t xml:space="preserve">          Т.А. </w:t>
      </w:r>
      <w:proofErr w:type="spellStart"/>
      <w:r w:rsidRPr="0009091F">
        <w:rPr>
          <w:sz w:val="22"/>
          <w:szCs w:val="22"/>
        </w:rPr>
        <w:t>Кацубо</w:t>
      </w:r>
      <w:proofErr w:type="spellEnd"/>
    </w:p>
    <w:p w:rsidR="0009091F" w:rsidRPr="0009091F" w:rsidRDefault="0009091F" w:rsidP="0009091F">
      <w:pPr>
        <w:rPr>
          <w:sz w:val="22"/>
          <w:szCs w:val="22"/>
        </w:rPr>
      </w:pPr>
    </w:p>
    <w:p w:rsidR="0009091F" w:rsidRPr="0009091F" w:rsidRDefault="0009091F" w:rsidP="0009091F">
      <w:pPr>
        <w:rPr>
          <w:sz w:val="22"/>
          <w:szCs w:val="22"/>
        </w:rPr>
      </w:pPr>
    </w:p>
    <w:p w:rsidR="0009091F" w:rsidRPr="0009091F" w:rsidRDefault="0009091F" w:rsidP="0009091F">
      <w:pPr>
        <w:rPr>
          <w:sz w:val="22"/>
          <w:szCs w:val="22"/>
        </w:rPr>
      </w:pPr>
      <w:r w:rsidRPr="0009091F">
        <w:rPr>
          <w:sz w:val="22"/>
          <w:szCs w:val="22"/>
        </w:rPr>
        <w:t xml:space="preserve">Глава Кожурлинского сельсовета </w:t>
      </w:r>
    </w:p>
    <w:p w:rsidR="0009091F" w:rsidRPr="0009091F" w:rsidRDefault="0009091F" w:rsidP="0009091F">
      <w:pPr>
        <w:rPr>
          <w:sz w:val="22"/>
          <w:szCs w:val="22"/>
        </w:rPr>
      </w:pPr>
      <w:r w:rsidRPr="0009091F">
        <w:rPr>
          <w:sz w:val="22"/>
          <w:szCs w:val="22"/>
        </w:rPr>
        <w:t xml:space="preserve">Убинского района Новосибирской области                        </w:t>
      </w:r>
      <w:r>
        <w:rPr>
          <w:sz w:val="22"/>
          <w:szCs w:val="22"/>
        </w:rPr>
        <w:t xml:space="preserve">                 </w:t>
      </w:r>
      <w:r w:rsidRPr="0009091F">
        <w:rPr>
          <w:sz w:val="22"/>
          <w:szCs w:val="22"/>
        </w:rPr>
        <w:t xml:space="preserve">           Е.Н. Нехаева </w:t>
      </w:r>
    </w:p>
    <w:p w:rsidR="0009091F" w:rsidRPr="0009091F" w:rsidRDefault="0009091F" w:rsidP="0009091F">
      <w:pPr>
        <w:tabs>
          <w:tab w:val="left" w:pos="6996"/>
          <w:tab w:val="right" w:pos="9922"/>
        </w:tabs>
        <w:ind w:left="5670"/>
        <w:jc w:val="center"/>
        <w:rPr>
          <w:sz w:val="22"/>
          <w:szCs w:val="22"/>
        </w:rPr>
      </w:pPr>
    </w:p>
    <w:p w:rsidR="0009091F" w:rsidRPr="0009091F" w:rsidRDefault="0009091F" w:rsidP="0009091F">
      <w:pPr>
        <w:rPr>
          <w:sz w:val="22"/>
          <w:szCs w:val="22"/>
        </w:rPr>
      </w:pPr>
    </w:p>
    <w:p w:rsidR="0009091F" w:rsidRPr="0009091F" w:rsidRDefault="0009091F" w:rsidP="0009091F">
      <w:pPr>
        <w:rPr>
          <w:sz w:val="22"/>
          <w:szCs w:val="22"/>
        </w:rPr>
      </w:pPr>
    </w:p>
    <w:p w:rsidR="0009091F" w:rsidRPr="0009091F" w:rsidRDefault="0009091F" w:rsidP="0009091F">
      <w:pPr>
        <w:rPr>
          <w:sz w:val="22"/>
          <w:szCs w:val="22"/>
        </w:rPr>
      </w:pPr>
    </w:p>
    <w:p w:rsidR="0009091F" w:rsidRPr="0009091F" w:rsidRDefault="0009091F" w:rsidP="0009091F">
      <w:pPr>
        <w:jc w:val="center"/>
        <w:rPr>
          <w:b/>
          <w:sz w:val="22"/>
          <w:szCs w:val="22"/>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spacing w:after="200" w:line="276" w:lineRule="auto"/>
        <w:rPr>
          <w:rFonts w:eastAsia="Calibri"/>
          <w:sz w:val="22"/>
          <w:szCs w:val="22"/>
          <w:lang w:eastAsia="en-US"/>
        </w:rPr>
      </w:pPr>
    </w:p>
    <w:p w:rsidR="0009091F" w:rsidRPr="0009091F" w:rsidRDefault="0009091F" w:rsidP="0009091F">
      <w:pPr>
        <w:jc w:val="right"/>
        <w:rPr>
          <w:rFonts w:eastAsia="Calibri"/>
          <w:sz w:val="22"/>
          <w:szCs w:val="22"/>
          <w:lang w:eastAsia="en-US"/>
        </w:rPr>
      </w:pPr>
      <w:r>
        <w:rPr>
          <w:rFonts w:eastAsia="Calibri"/>
          <w:sz w:val="22"/>
          <w:szCs w:val="22"/>
          <w:lang w:eastAsia="en-US"/>
        </w:rPr>
        <w:lastRenderedPageBreak/>
        <w:t>П</w:t>
      </w:r>
      <w:r w:rsidRPr="0009091F">
        <w:rPr>
          <w:rFonts w:eastAsia="Calibri"/>
          <w:sz w:val="22"/>
          <w:szCs w:val="22"/>
          <w:lang w:eastAsia="en-US"/>
        </w:rPr>
        <w:t>риложение 1 таблица 1</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К решению третьей сессии</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 xml:space="preserve">Совета депутатов </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Кожурлинского сельсовета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Убинского района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 xml:space="preserve"> Новосибирской области</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шестого созыва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от 04.12.2020 № 16</w:t>
      </w:r>
    </w:p>
    <w:tbl>
      <w:tblPr>
        <w:tblW w:w="10369" w:type="dxa"/>
        <w:tblInd w:w="-337" w:type="dxa"/>
        <w:tblLayout w:type="fixed"/>
        <w:tblCellMar>
          <w:left w:w="30" w:type="dxa"/>
          <w:right w:w="30" w:type="dxa"/>
        </w:tblCellMar>
        <w:tblLook w:val="04A0"/>
      </w:tblPr>
      <w:tblGrid>
        <w:gridCol w:w="330"/>
        <w:gridCol w:w="1411"/>
        <w:gridCol w:w="284"/>
        <w:gridCol w:w="1248"/>
        <w:gridCol w:w="213"/>
        <w:gridCol w:w="709"/>
        <w:gridCol w:w="11"/>
        <w:gridCol w:w="83"/>
        <w:gridCol w:w="83"/>
        <w:gridCol w:w="83"/>
        <w:gridCol w:w="83"/>
        <w:gridCol w:w="1353"/>
        <w:gridCol w:w="447"/>
        <w:gridCol w:w="447"/>
        <w:gridCol w:w="244"/>
        <w:gridCol w:w="205"/>
        <w:gridCol w:w="1497"/>
        <w:gridCol w:w="170"/>
        <w:gridCol w:w="66"/>
        <w:gridCol w:w="14"/>
        <w:gridCol w:w="80"/>
        <w:gridCol w:w="80"/>
        <w:gridCol w:w="63"/>
        <w:gridCol w:w="118"/>
        <w:gridCol w:w="80"/>
        <w:gridCol w:w="38"/>
        <w:gridCol w:w="42"/>
        <w:gridCol w:w="182"/>
        <w:gridCol w:w="80"/>
        <w:gridCol w:w="80"/>
        <w:gridCol w:w="545"/>
      </w:tblGrid>
      <w:tr w:rsidR="0009091F" w:rsidRPr="0009091F" w:rsidTr="0009091F">
        <w:trPr>
          <w:gridAfter w:val="1"/>
          <w:wAfter w:w="545" w:type="dxa"/>
          <w:trHeight w:val="276"/>
        </w:trPr>
        <w:tc>
          <w:tcPr>
            <w:tcW w:w="1741" w:type="dxa"/>
            <w:gridSpan w:val="2"/>
          </w:tcPr>
          <w:p w:rsidR="0009091F" w:rsidRPr="0009091F" w:rsidRDefault="0009091F">
            <w:pPr>
              <w:autoSpaceDE w:val="0"/>
              <w:autoSpaceDN w:val="0"/>
              <w:adjustRightInd w:val="0"/>
              <w:jc w:val="right"/>
              <w:rPr>
                <w:color w:val="000000"/>
                <w:sz w:val="22"/>
                <w:szCs w:val="22"/>
              </w:rPr>
            </w:pPr>
          </w:p>
        </w:tc>
        <w:tc>
          <w:tcPr>
            <w:tcW w:w="284" w:type="dxa"/>
          </w:tcPr>
          <w:p w:rsidR="0009091F" w:rsidRPr="0009091F" w:rsidRDefault="0009091F">
            <w:pPr>
              <w:autoSpaceDE w:val="0"/>
              <w:autoSpaceDN w:val="0"/>
              <w:adjustRightInd w:val="0"/>
              <w:jc w:val="right"/>
              <w:rPr>
                <w:color w:val="000000"/>
                <w:sz w:val="22"/>
                <w:szCs w:val="22"/>
              </w:rPr>
            </w:pPr>
          </w:p>
        </w:tc>
        <w:tc>
          <w:tcPr>
            <w:tcW w:w="1248" w:type="dxa"/>
          </w:tcPr>
          <w:p w:rsidR="0009091F" w:rsidRPr="0009091F" w:rsidRDefault="0009091F">
            <w:pPr>
              <w:autoSpaceDE w:val="0"/>
              <w:autoSpaceDN w:val="0"/>
              <w:adjustRightInd w:val="0"/>
              <w:jc w:val="right"/>
              <w:rPr>
                <w:color w:val="000000"/>
                <w:sz w:val="22"/>
                <w:szCs w:val="22"/>
              </w:rPr>
            </w:pPr>
          </w:p>
        </w:tc>
        <w:tc>
          <w:tcPr>
            <w:tcW w:w="933" w:type="dxa"/>
            <w:gridSpan w:val="3"/>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1353" w:type="dxa"/>
          </w:tcPr>
          <w:p w:rsidR="0009091F" w:rsidRPr="0009091F" w:rsidRDefault="0009091F">
            <w:pPr>
              <w:autoSpaceDE w:val="0"/>
              <w:autoSpaceDN w:val="0"/>
              <w:adjustRightInd w:val="0"/>
              <w:jc w:val="right"/>
              <w:rPr>
                <w:color w:val="000000"/>
                <w:sz w:val="22"/>
                <w:szCs w:val="22"/>
              </w:rPr>
            </w:pPr>
          </w:p>
        </w:tc>
        <w:tc>
          <w:tcPr>
            <w:tcW w:w="447" w:type="dxa"/>
          </w:tcPr>
          <w:p w:rsidR="0009091F" w:rsidRPr="0009091F" w:rsidRDefault="0009091F">
            <w:pPr>
              <w:autoSpaceDE w:val="0"/>
              <w:autoSpaceDN w:val="0"/>
              <w:adjustRightInd w:val="0"/>
              <w:jc w:val="right"/>
              <w:rPr>
                <w:color w:val="000000"/>
                <w:sz w:val="22"/>
                <w:szCs w:val="22"/>
              </w:rPr>
            </w:pPr>
          </w:p>
        </w:tc>
        <w:tc>
          <w:tcPr>
            <w:tcW w:w="447" w:type="dxa"/>
          </w:tcPr>
          <w:p w:rsidR="0009091F" w:rsidRPr="0009091F" w:rsidRDefault="0009091F">
            <w:pPr>
              <w:autoSpaceDE w:val="0"/>
              <w:autoSpaceDN w:val="0"/>
              <w:adjustRightInd w:val="0"/>
              <w:jc w:val="right"/>
              <w:rPr>
                <w:color w:val="000000"/>
                <w:sz w:val="22"/>
                <w:szCs w:val="22"/>
              </w:rPr>
            </w:pPr>
          </w:p>
        </w:tc>
        <w:tc>
          <w:tcPr>
            <w:tcW w:w="449" w:type="dxa"/>
            <w:gridSpan w:val="2"/>
          </w:tcPr>
          <w:p w:rsidR="0009091F" w:rsidRPr="0009091F" w:rsidRDefault="0009091F">
            <w:pPr>
              <w:autoSpaceDE w:val="0"/>
              <w:autoSpaceDN w:val="0"/>
              <w:adjustRightInd w:val="0"/>
              <w:jc w:val="right"/>
              <w:rPr>
                <w:color w:val="000000"/>
                <w:sz w:val="22"/>
                <w:szCs w:val="22"/>
              </w:rPr>
            </w:pPr>
          </w:p>
        </w:tc>
        <w:tc>
          <w:tcPr>
            <w:tcW w:w="1667" w:type="dxa"/>
            <w:gridSpan w:val="2"/>
          </w:tcPr>
          <w:p w:rsidR="0009091F" w:rsidRPr="0009091F" w:rsidRDefault="0009091F">
            <w:pPr>
              <w:autoSpaceDE w:val="0"/>
              <w:autoSpaceDN w:val="0"/>
              <w:adjustRightInd w:val="0"/>
              <w:jc w:val="right"/>
              <w:rPr>
                <w:color w:val="000000"/>
                <w:sz w:val="22"/>
                <w:szCs w:val="22"/>
              </w:rPr>
            </w:pPr>
          </w:p>
        </w:tc>
        <w:tc>
          <w:tcPr>
            <w:tcW w:w="80" w:type="dxa"/>
            <w:gridSpan w:val="2"/>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181" w:type="dxa"/>
            <w:gridSpan w:val="2"/>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gridSpan w:val="2"/>
          </w:tcPr>
          <w:p w:rsidR="0009091F" w:rsidRPr="0009091F" w:rsidRDefault="0009091F">
            <w:pPr>
              <w:autoSpaceDE w:val="0"/>
              <w:autoSpaceDN w:val="0"/>
              <w:adjustRightInd w:val="0"/>
              <w:jc w:val="right"/>
              <w:rPr>
                <w:color w:val="000000"/>
                <w:sz w:val="22"/>
                <w:szCs w:val="22"/>
              </w:rPr>
            </w:pPr>
          </w:p>
        </w:tc>
        <w:tc>
          <w:tcPr>
            <w:tcW w:w="182"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r>
      <w:tr w:rsidR="0009091F" w:rsidRPr="0009091F" w:rsidTr="0009091F">
        <w:trPr>
          <w:gridBefore w:val="1"/>
          <w:wBefore w:w="330" w:type="dxa"/>
          <w:trHeight w:val="300"/>
        </w:trPr>
        <w:tc>
          <w:tcPr>
            <w:tcW w:w="8401" w:type="dxa"/>
            <w:gridSpan w:val="16"/>
            <w:noWrap/>
            <w:tcMar>
              <w:top w:w="0" w:type="dxa"/>
              <w:left w:w="108" w:type="dxa"/>
              <w:bottom w:w="0" w:type="dxa"/>
              <w:right w:w="108" w:type="dxa"/>
            </w:tcMar>
            <w:vAlign w:val="bottom"/>
            <w:hideMark/>
          </w:tcPr>
          <w:p w:rsidR="0009091F" w:rsidRPr="0009091F" w:rsidRDefault="0009091F">
            <w:pPr>
              <w:jc w:val="center"/>
              <w:rPr>
                <w:bCs/>
                <w:sz w:val="22"/>
                <w:szCs w:val="22"/>
              </w:rPr>
            </w:pPr>
            <w:r w:rsidRPr="0009091F">
              <w:rPr>
                <w:bCs/>
                <w:sz w:val="22"/>
                <w:szCs w:val="22"/>
              </w:rPr>
              <w:t>1. Доходы бюджета</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270"/>
        </w:trPr>
        <w:tc>
          <w:tcPr>
            <w:tcW w:w="3156"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709" w:type="dxa"/>
            <w:noWrap/>
            <w:tcMar>
              <w:top w:w="0" w:type="dxa"/>
              <w:left w:w="108" w:type="dxa"/>
              <w:bottom w:w="0" w:type="dxa"/>
              <w:right w:w="108" w:type="dxa"/>
            </w:tcMar>
            <w:vAlign w:val="bottom"/>
            <w:hideMark/>
          </w:tcPr>
          <w:p w:rsidR="0009091F" w:rsidRPr="0009091F" w:rsidRDefault="0009091F">
            <w:pPr>
              <w:rPr>
                <w:sz w:val="22"/>
                <w:szCs w:val="22"/>
              </w:rPr>
            </w:pPr>
          </w:p>
        </w:tc>
        <w:tc>
          <w:tcPr>
            <w:tcW w:w="2834" w:type="dxa"/>
            <w:gridSpan w:val="9"/>
            <w:noWrap/>
            <w:tcMar>
              <w:top w:w="0" w:type="dxa"/>
              <w:left w:w="108" w:type="dxa"/>
              <w:bottom w:w="0" w:type="dxa"/>
              <w:right w:w="108" w:type="dxa"/>
            </w:tcMar>
            <w:vAlign w:val="bottom"/>
            <w:hideMark/>
          </w:tcPr>
          <w:p w:rsidR="0009091F" w:rsidRPr="0009091F" w:rsidRDefault="0009091F">
            <w:pPr>
              <w:rPr>
                <w:sz w:val="22"/>
                <w:szCs w:val="22"/>
              </w:rPr>
            </w:pPr>
          </w:p>
        </w:tc>
        <w:tc>
          <w:tcPr>
            <w:tcW w:w="1702"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255"/>
        </w:trPr>
        <w:tc>
          <w:tcPr>
            <w:tcW w:w="3156" w:type="dxa"/>
            <w:gridSpan w:val="4"/>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 xml:space="preserve"> Наименование показателя</w:t>
            </w:r>
          </w:p>
        </w:tc>
        <w:tc>
          <w:tcPr>
            <w:tcW w:w="709"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 xml:space="preserve">Код </w:t>
            </w:r>
            <w:proofErr w:type="spellStart"/>
            <w:proofErr w:type="gramStart"/>
            <w:r w:rsidRPr="0009091F">
              <w:rPr>
                <w:sz w:val="22"/>
                <w:szCs w:val="22"/>
              </w:rPr>
              <w:t>стро-ки</w:t>
            </w:r>
            <w:proofErr w:type="spellEnd"/>
            <w:proofErr w:type="gramEnd"/>
          </w:p>
        </w:tc>
        <w:tc>
          <w:tcPr>
            <w:tcW w:w="2834" w:type="dxa"/>
            <w:gridSpan w:val="9"/>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Код дохода по бюджетной классификации</w:t>
            </w:r>
          </w:p>
        </w:tc>
        <w:tc>
          <w:tcPr>
            <w:tcW w:w="1702" w:type="dxa"/>
            <w:gridSpan w:val="2"/>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Утвержденные бюджетные назначения</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05"/>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35"/>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90"/>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05"/>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75"/>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255"/>
        </w:trPr>
        <w:tc>
          <w:tcPr>
            <w:tcW w:w="3156" w:type="dxa"/>
            <w:gridSpan w:val="4"/>
            <w:vMerge/>
            <w:tcBorders>
              <w:top w:val="nil"/>
              <w:left w:val="nil"/>
              <w:bottom w:val="nil"/>
              <w:right w:val="nil"/>
            </w:tcBorders>
            <w:vAlign w:val="center"/>
            <w:hideMark/>
          </w:tcPr>
          <w:p w:rsidR="0009091F" w:rsidRPr="0009091F" w:rsidRDefault="0009091F">
            <w:pPr>
              <w:rPr>
                <w:sz w:val="22"/>
                <w:szCs w:val="22"/>
              </w:rPr>
            </w:pPr>
          </w:p>
        </w:tc>
        <w:tc>
          <w:tcPr>
            <w:tcW w:w="709"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834" w:type="dxa"/>
            <w:gridSpan w:val="9"/>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1702"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270"/>
        </w:trPr>
        <w:tc>
          <w:tcPr>
            <w:tcW w:w="31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1</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2</w:t>
            </w:r>
          </w:p>
        </w:tc>
        <w:tc>
          <w:tcPr>
            <w:tcW w:w="2834"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3</w:t>
            </w:r>
          </w:p>
        </w:tc>
        <w:tc>
          <w:tcPr>
            <w:tcW w:w="17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4</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Доходы бюджета - Всего</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center"/>
              <w:rPr>
                <w:sz w:val="22"/>
                <w:szCs w:val="22"/>
              </w:rPr>
            </w:pPr>
            <w:r w:rsidRPr="0009091F">
              <w:rPr>
                <w:sz w:val="22"/>
                <w:szCs w:val="22"/>
              </w:rPr>
              <w:t>10</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000 8 50 00000 00 0000 000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18 478,70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975"/>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182 1 01 02010 01 0000 110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1 621,90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585"/>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182 1 01 02030 01 0000 110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56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100 1 03 02231 01 0000 110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470,71</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56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Доходы от уплаты акцизов на моторные масла для дизельных и (или) карбюраторных (</w:t>
            </w:r>
            <w:proofErr w:type="spellStart"/>
            <w:r w:rsidRPr="0009091F">
              <w:rPr>
                <w:sz w:val="22"/>
                <w:szCs w:val="22"/>
              </w:rPr>
              <w:t>инжекторных</w:t>
            </w:r>
            <w:proofErr w:type="spellEnd"/>
            <w:r w:rsidRPr="0009091F">
              <w:rPr>
                <w:sz w:val="22"/>
                <w:szCs w:val="22"/>
              </w:rPr>
              <w:t xml:space="preserve">) двигателей, подлежащие распределению </w:t>
            </w:r>
            <w:r w:rsidRPr="0009091F">
              <w:rPr>
                <w:sz w:val="22"/>
                <w:szCs w:val="22"/>
              </w:rPr>
              <w:lastRenderedPageBreak/>
              <w:t xml:space="preserve">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lastRenderedPageBreak/>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100 1 03 02241 01 0000 110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2,50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56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100 1 03 02251 01 0000 110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631,60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156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100 1 03 02261 01 0000 110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-76,60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585"/>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182 1 06 01030 10 0000 110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16,80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182 1 06 06033 10 0000 110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48,00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lastRenderedPageBreak/>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182 1 06 06043 10 0000 110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102,10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Прочие доходы от оказания платных услуг (работ) получателями средств бюджетов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235 1 13 01995 10 0000 130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11,00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585"/>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Дотации бюджетам сельских поселений на выравнивание бюджетной обеспеченности из бюджета субъекта Российской Федерации</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235 2 02 15001 10 0000 150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3 444,30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Прочие субсидии бюджетам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181 2 02 29999 10 0000 150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212,04</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390"/>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Прочие субсидии бюджетам сельских поселений</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235 2 02 29999 10 0000 150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11 867,63</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585"/>
        </w:trPr>
        <w:tc>
          <w:tcPr>
            <w:tcW w:w="3156" w:type="dxa"/>
            <w:gridSpan w:val="4"/>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235 2 02 35118 10 0000 150</w:t>
            </w:r>
          </w:p>
        </w:tc>
        <w:tc>
          <w:tcPr>
            <w:tcW w:w="170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105,49</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405"/>
        </w:trPr>
        <w:tc>
          <w:tcPr>
            <w:tcW w:w="315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rPr>
                <w:sz w:val="22"/>
                <w:szCs w:val="22"/>
              </w:rPr>
            </w:pPr>
            <w:r w:rsidRPr="0009091F">
              <w:rPr>
                <w:sz w:val="22"/>
                <w:szCs w:val="22"/>
              </w:rPr>
              <w:t>Прочие безвозмездные поступления в бюджеты сельских поселений</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 </w:t>
            </w:r>
          </w:p>
        </w:tc>
        <w:tc>
          <w:tcPr>
            <w:tcW w:w="2834" w:type="dxa"/>
            <w:gridSpan w:val="9"/>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235 2 07 05030 10 0000 150</w:t>
            </w:r>
          </w:p>
        </w:tc>
        <w:tc>
          <w:tcPr>
            <w:tcW w:w="170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9091F" w:rsidRPr="0009091F" w:rsidRDefault="0009091F">
            <w:pPr>
              <w:jc w:val="right"/>
              <w:rPr>
                <w:sz w:val="22"/>
                <w:szCs w:val="22"/>
              </w:rPr>
            </w:pPr>
            <w:r w:rsidRPr="0009091F">
              <w:rPr>
                <w:sz w:val="22"/>
                <w:szCs w:val="22"/>
              </w:rPr>
              <w:t>21,20</w:t>
            </w: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r w:rsidR="0009091F" w:rsidRPr="0009091F" w:rsidTr="0009091F">
        <w:trPr>
          <w:gridBefore w:val="1"/>
          <w:wBefore w:w="330" w:type="dxa"/>
          <w:trHeight w:val="255"/>
        </w:trPr>
        <w:tc>
          <w:tcPr>
            <w:tcW w:w="3156"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709" w:type="dxa"/>
            <w:noWrap/>
            <w:tcMar>
              <w:top w:w="0" w:type="dxa"/>
              <w:left w:w="108" w:type="dxa"/>
              <w:bottom w:w="0" w:type="dxa"/>
              <w:right w:w="108" w:type="dxa"/>
            </w:tcMar>
            <w:vAlign w:val="bottom"/>
            <w:hideMark/>
          </w:tcPr>
          <w:p w:rsidR="0009091F" w:rsidRPr="0009091F" w:rsidRDefault="0009091F">
            <w:pPr>
              <w:rPr>
                <w:sz w:val="22"/>
                <w:szCs w:val="22"/>
              </w:rPr>
            </w:pPr>
          </w:p>
        </w:tc>
        <w:tc>
          <w:tcPr>
            <w:tcW w:w="2834" w:type="dxa"/>
            <w:gridSpan w:val="9"/>
            <w:noWrap/>
            <w:tcMar>
              <w:top w:w="0" w:type="dxa"/>
              <w:left w:w="108" w:type="dxa"/>
              <w:bottom w:w="0" w:type="dxa"/>
              <w:right w:w="108" w:type="dxa"/>
            </w:tcMar>
            <w:vAlign w:val="bottom"/>
            <w:hideMark/>
          </w:tcPr>
          <w:p w:rsidR="0009091F" w:rsidRPr="0009091F" w:rsidRDefault="0009091F">
            <w:pPr>
              <w:rPr>
                <w:sz w:val="22"/>
                <w:szCs w:val="22"/>
              </w:rPr>
            </w:pPr>
          </w:p>
        </w:tc>
        <w:tc>
          <w:tcPr>
            <w:tcW w:w="1702"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2"/>
            <w:noWrap/>
            <w:tcMar>
              <w:top w:w="0" w:type="dxa"/>
              <w:left w:w="108" w:type="dxa"/>
              <w:bottom w:w="0" w:type="dxa"/>
              <w:right w:w="108" w:type="dxa"/>
            </w:tcMar>
            <w:vAlign w:val="bottom"/>
            <w:hideMark/>
          </w:tcPr>
          <w:p w:rsidR="0009091F" w:rsidRPr="0009091F" w:rsidRDefault="0009091F">
            <w:pPr>
              <w:rPr>
                <w:sz w:val="22"/>
                <w:szCs w:val="22"/>
              </w:rPr>
            </w:pPr>
          </w:p>
        </w:tc>
        <w:tc>
          <w:tcPr>
            <w:tcW w:w="237" w:type="dxa"/>
            <w:gridSpan w:val="4"/>
            <w:noWrap/>
            <w:tcMar>
              <w:top w:w="0" w:type="dxa"/>
              <w:left w:w="108" w:type="dxa"/>
              <w:bottom w:w="0" w:type="dxa"/>
              <w:right w:w="108" w:type="dxa"/>
            </w:tcMar>
            <w:vAlign w:val="bottom"/>
            <w:hideMark/>
          </w:tcPr>
          <w:p w:rsidR="0009091F" w:rsidRPr="0009091F" w:rsidRDefault="0009091F">
            <w:pPr>
              <w:rPr>
                <w:sz w:val="22"/>
                <w:szCs w:val="22"/>
              </w:rPr>
            </w:pPr>
          </w:p>
        </w:tc>
        <w:tc>
          <w:tcPr>
            <w:tcW w:w="236" w:type="dxa"/>
            <w:gridSpan w:val="3"/>
            <w:noWrap/>
            <w:tcMar>
              <w:top w:w="0" w:type="dxa"/>
              <w:left w:w="108" w:type="dxa"/>
              <w:bottom w:w="0" w:type="dxa"/>
              <w:right w:w="108" w:type="dxa"/>
            </w:tcMar>
            <w:vAlign w:val="bottom"/>
            <w:hideMark/>
          </w:tcPr>
          <w:p w:rsidR="0009091F" w:rsidRPr="0009091F" w:rsidRDefault="0009091F">
            <w:pPr>
              <w:rPr>
                <w:sz w:val="22"/>
                <w:szCs w:val="22"/>
              </w:rPr>
            </w:pPr>
          </w:p>
        </w:tc>
        <w:tc>
          <w:tcPr>
            <w:tcW w:w="929" w:type="dxa"/>
            <w:gridSpan w:val="5"/>
            <w:noWrap/>
            <w:tcMar>
              <w:top w:w="0" w:type="dxa"/>
              <w:left w:w="108" w:type="dxa"/>
              <w:bottom w:w="0" w:type="dxa"/>
              <w:right w:w="108" w:type="dxa"/>
            </w:tcMar>
            <w:vAlign w:val="bottom"/>
            <w:hideMark/>
          </w:tcPr>
          <w:p w:rsidR="0009091F" w:rsidRPr="0009091F" w:rsidRDefault="0009091F">
            <w:pPr>
              <w:rPr>
                <w:sz w:val="22"/>
                <w:szCs w:val="22"/>
              </w:rPr>
            </w:pPr>
          </w:p>
        </w:tc>
      </w:tr>
    </w:tbl>
    <w:p w:rsidR="0009091F" w:rsidRPr="0009091F" w:rsidRDefault="0009091F" w:rsidP="0009091F">
      <w:pPr>
        <w:tabs>
          <w:tab w:val="left" w:pos="1155"/>
        </w:tabs>
        <w:ind w:left="720" w:right="255"/>
        <w:jc w:val="center"/>
        <w:rPr>
          <w:b/>
          <w:sz w:val="22"/>
          <w:szCs w:val="22"/>
        </w:rPr>
      </w:pPr>
    </w:p>
    <w:p w:rsidR="0009091F" w:rsidRPr="0009091F" w:rsidRDefault="0009091F" w:rsidP="0009091F">
      <w:pPr>
        <w:tabs>
          <w:tab w:val="left" w:pos="1155"/>
        </w:tabs>
        <w:ind w:left="720" w:right="255"/>
        <w:jc w:val="center"/>
        <w:rPr>
          <w:b/>
          <w:sz w:val="22"/>
          <w:szCs w:val="22"/>
        </w:rPr>
      </w:pP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Приложение 2 таблица 1</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К решению третьей сессии</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 xml:space="preserve">Совета депутатов </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Кожурлинского сельсовета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Убинского района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 xml:space="preserve"> Новосибирской области</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шестого созыва</w:t>
      </w:r>
    </w:p>
    <w:p w:rsidR="0009091F" w:rsidRPr="0009091F" w:rsidRDefault="0009091F" w:rsidP="0009091F">
      <w:pPr>
        <w:jc w:val="right"/>
        <w:rPr>
          <w:rFonts w:eastAsia="Calibri"/>
          <w:sz w:val="22"/>
          <w:szCs w:val="22"/>
          <w:lang w:eastAsia="en-US"/>
        </w:rPr>
      </w:pPr>
      <w:r w:rsidRPr="0009091F">
        <w:rPr>
          <w:rFonts w:eastAsia="Calibri"/>
          <w:sz w:val="22"/>
          <w:szCs w:val="22"/>
          <w:lang w:eastAsia="en-US"/>
        </w:rPr>
        <w:t>от 04.12.2020 № 16</w:t>
      </w:r>
    </w:p>
    <w:tbl>
      <w:tblPr>
        <w:tblW w:w="9825" w:type="dxa"/>
        <w:tblInd w:w="-337" w:type="dxa"/>
        <w:tblLayout w:type="fixed"/>
        <w:tblCellMar>
          <w:left w:w="30" w:type="dxa"/>
          <w:right w:w="30" w:type="dxa"/>
        </w:tblCellMar>
        <w:tblLook w:val="04A0"/>
      </w:tblPr>
      <w:tblGrid>
        <w:gridCol w:w="1742"/>
        <w:gridCol w:w="284"/>
        <w:gridCol w:w="1248"/>
        <w:gridCol w:w="933"/>
        <w:gridCol w:w="83"/>
        <w:gridCol w:w="83"/>
        <w:gridCol w:w="83"/>
        <w:gridCol w:w="83"/>
        <w:gridCol w:w="1353"/>
        <w:gridCol w:w="447"/>
        <w:gridCol w:w="447"/>
        <w:gridCol w:w="449"/>
        <w:gridCol w:w="1667"/>
        <w:gridCol w:w="80"/>
        <w:gridCol w:w="80"/>
        <w:gridCol w:w="80"/>
        <w:gridCol w:w="181"/>
        <w:gridCol w:w="80"/>
        <w:gridCol w:w="80"/>
        <w:gridCol w:w="182"/>
        <w:gridCol w:w="80"/>
        <w:gridCol w:w="80"/>
      </w:tblGrid>
      <w:tr w:rsidR="0009091F" w:rsidRPr="0009091F" w:rsidTr="0009091F">
        <w:trPr>
          <w:trHeight w:val="276"/>
        </w:trPr>
        <w:tc>
          <w:tcPr>
            <w:tcW w:w="1741" w:type="dxa"/>
          </w:tcPr>
          <w:p w:rsidR="0009091F" w:rsidRPr="0009091F" w:rsidRDefault="0009091F">
            <w:pPr>
              <w:autoSpaceDE w:val="0"/>
              <w:autoSpaceDN w:val="0"/>
              <w:adjustRightInd w:val="0"/>
              <w:jc w:val="right"/>
              <w:rPr>
                <w:color w:val="000000"/>
                <w:sz w:val="22"/>
                <w:szCs w:val="22"/>
              </w:rPr>
            </w:pPr>
          </w:p>
        </w:tc>
        <w:tc>
          <w:tcPr>
            <w:tcW w:w="284" w:type="dxa"/>
          </w:tcPr>
          <w:p w:rsidR="0009091F" w:rsidRPr="0009091F" w:rsidRDefault="0009091F">
            <w:pPr>
              <w:autoSpaceDE w:val="0"/>
              <w:autoSpaceDN w:val="0"/>
              <w:adjustRightInd w:val="0"/>
              <w:jc w:val="right"/>
              <w:rPr>
                <w:color w:val="000000"/>
                <w:sz w:val="22"/>
                <w:szCs w:val="22"/>
              </w:rPr>
            </w:pPr>
          </w:p>
        </w:tc>
        <w:tc>
          <w:tcPr>
            <w:tcW w:w="1248" w:type="dxa"/>
          </w:tcPr>
          <w:p w:rsidR="0009091F" w:rsidRPr="0009091F" w:rsidRDefault="0009091F">
            <w:pPr>
              <w:autoSpaceDE w:val="0"/>
              <w:autoSpaceDN w:val="0"/>
              <w:adjustRightInd w:val="0"/>
              <w:jc w:val="right"/>
              <w:rPr>
                <w:color w:val="000000"/>
                <w:sz w:val="22"/>
                <w:szCs w:val="22"/>
              </w:rPr>
            </w:pPr>
          </w:p>
        </w:tc>
        <w:tc>
          <w:tcPr>
            <w:tcW w:w="93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83" w:type="dxa"/>
          </w:tcPr>
          <w:p w:rsidR="0009091F" w:rsidRPr="0009091F" w:rsidRDefault="0009091F">
            <w:pPr>
              <w:autoSpaceDE w:val="0"/>
              <w:autoSpaceDN w:val="0"/>
              <w:adjustRightInd w:val="0"/>
              <w:jc w:val="right"/>
              <w:rPr>
                <w:color w:val="000000"/>
                <w:sz w:val="22"/>
                <w:szCs w:val="22"/>
              </w:rPr>
            </w:pPr>
          </w:p>
        </w:tc>
        <w:tc>
          <w:tcPr>
            <w:tcW w:w="1353" w:type="dxa"/>
          </w:tcPr>
          <w:p w:rsidR="0009091F" w:rsidRPr="0009091F" w:rsidRDefault="0009091F">
            <w:pPr>
              <w:autoSpaceDE w:val="0"/>
              <w:autoSpaceDN w:val="0"/>
              <w:adjustRightInd w:val="0"/>
              <w:jc w:val="right"/>
              <w:rPr>
                <w:color w:val="000000"/>
                <w:sz w:val="22"/>
                <w:szCs w:val="22"/>
              </w:rPr>
            </w:pPr>
          </w:p>
        </w:tc>
        <w:tc>
          <w:tcPr>
            <w:tcW w:w="447" w:type="dxa"/>
          </w:tcPr>
          <w:p w:rsidR="0009091F" w:rsidRPr="0009091F" w:rsidRDefault="0009091F">
            <w:pPr>
              <w:autoSpaceDE w:val="0"/>
              <w:autoSpaceDN w:val="0"/>
              <w:adjustRightInd w:val="0"/>
              <w:jc w:val="right"/>
              <w:rPr>
                <w:color w:val="000000"/>
                <w:sz w:val="22"/>
                <w:szCs w:val="22"/>
              </w:rPr>
            </w:pPr>
          </w:p>
        </w:tc>
        <w:tc>
          <w:tcPr>
            <w:tcW w:w="447" w:type="dxa"/>
          </w:tcPr>
          <w:p w:rsidR="0009091F" w:rsidRPr="0009091F" w:rsidRDefault="0009091F">
            <w:pPr>
              <w:autoSpaceDE w:val="0"/>
              <w:autoSpaceDN w:val="0"/>
              <w:adjustRightInd w:val="0"/>
              <w:jc w:val="right"/>
              <w:rPr>
                <w:color w:val="000000"/>
                <w:sz w:val="22"/>
                <w:szCs w:val="22"/>
              </w:rPr>
            </w:pPr>
          </w:p>
        </w:tc>
        <w:tc>
          <w:tcPr>
            <w:tcW w:w="449" w:type="dxa"/>
          </w:tcPr>
          <w:p w:rsidR="0009091F" w:rsidRPr="0009091F" w:rsidRDefault="0009091F">
            <w:pPr>
              <w:autoSpaceDE w:val="0"/>
              <w:autoSpaceDN w:val="0"/>
              <w:adjustRightInd w:val="0"/>
              <w:jc w:val="right"/>
              <w:rPr>
                <w:color w:val="000000"/>
                <w:sz w:val="22"/>
                <w:szCs w:val="22"/>
              </w:rPr>
            </w:pPr>
          </w:p>
        </w:tc>
        <w:tc>
          <w:tcPr>
            <w:tcW w:w="1667"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181"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182"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c>
          <w:tcPr>
            <w:tcW w:w="80" w:type="dxa"/>
          </w:tcPr>
          <w:p w:rsidR="0009091F" w:rsidRPr="0009091F" w:rsidRDefault="0009091F">
            <w:pPr>
              <w:autoSpaceDE w:val="0"/>
              <w:autoSpaceDN w:val="0"/>
              <w:adjustRightInd w:val="0"/>
              <w:jc w:val="right"/>
              <w:rPr>
                <w:color w:val="000000"/>
                <w:sz w:val="22"/>
                <w:szCs w:val="22"/>
              </w:rPr>
            </w:pPr>
          </w:p>
        </w:tc>
      </w:tr>
    </w:tbl>
    <w:p w:rsidR="0009091F" w:rsidRPr="0009091F" w:rsidRDefault="0009091F" w:rsidP="0009091F">
      <w:pPr>
        <w:tabs>
          <w:tab w:val="left" w:pos="1155"/>
        </w:tabs>
        <w:ind w:left="720" w:right="255"/>
        <w:jc w:val="center"/>
        <w:rPr>
          <w:b/>
          <w:sz w:val="22"/>
          <w:szCs w:val="22"/>
        </w:rPr>
      </w:pPr>
    </w:p>
    <w:tbl>
      <w:tblPr>
        <w:tblW w:w="9825" w:type="dxa"/>
        <w:tblInd w:w="-72" w:type="dxa"/>
        <w:tblLayout w:type="fixed"/>
        <w:tblLook w:val="04A0"/>
      </w:tblPr>
      <w:tblGrid>
        <w:gridCol w:w="165"/>
        <w:gridCol w:w="2001"/>
        <w:gridCol w:w="567"/>
        <w:gridCol w:w="1135"/>
        <w:gridCol w:w="1276"/>
        <w:gridCol w:w="961"/>
        <w:gridCol w:w="236"/>
        <w:gridCol w:w="236"/>
        <w:gridCol w:w="236"/>
        <w:gridCol w:w="236"/>
        <w:gridCol w:w="236"/>
        <w:gridCol w:w="236"/>
        <w:gridCol w:w="236"/>
        <w:gridCol w:w="225"/>
        <w:gridCol w:w="11"/>
        <w:gridCol w:w="236"/>
        <w:gridCol w:w="236"/>
        <w:gridCol w:w="236"/>
        <w:gridCol w:w="236"/>
        <w:gridCol w:w="236"/>
        <w:gridCol w:w="236"/>
        <w:gridCol w:w="236"/>
        <w:gridCol w:w="180"/>
      </w:tblGrid>
      <w:tr w:rsidR="0009091F" w:rsidRPr="0009091F" w:rsidTr="0009091F">
        <w:trPr>
          <w:gridBefore w:val="1"/>
          <w:gridAfter w:val="1"/>
          <w:wBefore w:w="165" w:type="dxa"/>
          <w:wAfter w:w="180" w:type="dxa"/>
          <w:trHeight w:val="300"/>
        </w:trPr>
        <w:tc>
          <w:tcPr>
            <w:tcW w:w="5940" w:type="dxa"/>
            <w:gridSpan w:val="5"/>
            <w:noWrap/>
            <w:vAlign w:val="bottom"/>
            <w:hideMark/>
          </w:tcPr>
          <w:p w:rsidR="0009091F" w:rsidRPr="0009091F" w:rsidRDefault="0009091F">
            <w:pPr>
              <w:jc w:val="center"/>
              <w:rPr>
                <w:bCs/>
                <w:sz w:val="22"/>
                <w:szCs w:val="22"/>
              </w:rPr>
            </w:pPr>
            <w:r w:rsidRPr="0009091F">
              <w:rPr>
                <w:bCs/>
                <w:sz w:val="22"/>
                <w:szCs w:val="22"/>
              </w:rPr>
              <w:t xml:space="preserve">                          2. Расходы бюджета</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70"/>
        </w:trPr>
        <w:tc>
          <w:tcPr>
            <w:tcW w:w="2001" w:type="dxa"/>
            <w:noWrap/>
            <w:vAlign w:val="bottom"/>
            <w:hideMark/>
          </w:tcPr>
          <w:p w:rsidR="0009091F" w:rsidRPr="0009091F" w:rsidRDefault="0009091F">
            <w:pPr>
              <w:rPr>
                <w:sz w:val="22"/>
                <w:szCs w:val="22"/>
              </w:rPr>
            </w:pPr>
          </w:p>
        </w:tc>
        <w:tc>
          <w:tcPr>
            <w:tcW w:w="567" w:type="dxa"/>
            <w:noWrap/>
            <w:vAlign w:val="bottom"/>
            <w:hideMark/>
          </w:tcPr>
          <w:p w:rsidR="0009091F" w:rsidRPr="0009091F" w:rsidRDefault="0009091F">
            <w:pPr>
              <w:rPr>
                <w:sz w:val="22"/>
                <w:szCs w:val="22"/>
              </w:rPr>
            </w:pPr>
          </w:p>
        </w:tc>
        <w:tc>
          <w:tcPr>
            <w:tcW w:w="2411" w:type="dxa"/>
            <w:gridSpan w:val="2"/>
            <w:noWrap/>
            <w:vAlign w:val="bottom"/>
            <w:hideMark/>
          </w:tcPr>
          <w:p w:rsidR="0009091F" w:rsidRPr="0009091F" w:rsidRDefault="0009091F">
            <w:pPr>
              <w:rPr>
                <w:sz w:val="22"/>
                <w:szCs w:val="22"/>
              </w:rPr>
            </w:pPr>
          </w:p>
        </w:tc>
        <w:tc>
          <w:tcPr>
            <w:tcW w:w="961"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450"/>
        </w:trPr>
        <w:tc>
          <w:tcPr>
            <w:tcW w:w="2001" w:type="dxa"/>
            <w:vMerge w:val="restart"/>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jc w:val="center"/>
              <w:rPr>
                <w:sz w:val="22"/>
                <w:szCs w:val="22"/>
              </w:rPr>
            </w:pPr>
            <w:r w:rsidRPr="0009091F">
              <w:rPr>
                <w:sz w:val="22"/>
                <w:szCs w:val="22"/>
              </w:rPr>
              <w:t xml:space="preserve"> Наименование показателя</w:t>
            </w:r>
          </w:p>
        </w:tc>
        <w:tc>
          <w:tcPr>
            <w:tcW w:w="567" w:type="dxa"/>
            <w:vMerge w:val="restart"/>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jc w:val="center"/>
              <w:rPr>
                <w:sz w:val="22"/>
                <w:szCs w:val="22"/>
              </w:rPr>
            </w:pPr>
            <w:r w:rsidRPr="0009091F">
              <w:rPr>
                <w:sz w:val="22"/>
                <w:szCs w:val="22"/>
              </w:rPr>
              <w:t xml:space="preserve">Код </w:t>
            </w:r>
            <w:proofErr w:type="spellStart"/>
            <w:proofErr w:type="gramStart"/>
            <w:r w:rsidRPr="0009091F">
              <w:rPr>
                <w:sz w:val="22"/>
                <w:szCs w:val="22"/>
              </w:rPr>
              <w:t>стро-ки</w:t>
            </w:r>
            <w:proofErr w:type="spellEnd"/>
            <w:proofErr w:type="gramEnd"/>
          </w:p>
        </w:tc>
        <w:tc>
          <w:tcPr>
            <w:tcW w:w="2411" w:type="dxa"/>
            <w:gridSpan w:val="2"/>
            <w:vMerge w:val="restart"/>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jc w:val="center"/>
              <w:rPr>
                <w:sz w:val="22"/>
                <w:szCs w:val="22"/>
              </w:rPr>
            </w:pPr>
            <w:r w:rsidRPr="0009091F">
              <w:rPr>
                <w:sz w:val="22"/>
                <w:szCs w:val="22"/>
              </w:rPr>
              <w:t>Код расхода по бюджетной классификации</w:t>
            </w:r>
          </w:p>
        </w:tc>
        <w:tc>
          <w:tcPr>
            <w:tcW w:w="961" w:type="dxa"/>
            <w:vMerge w:val="restart"/>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jc w:val="center"/>
              <w:rPr>
                <w:sz w:val="22"/>
                <w:szCs w:val="22"/>
              </w:rPr>
            </w:pPr>
            <w:r w:rsidRPr="0009091F">
              <w:rPr>
                <w:sz w:val="22"/>
                <w:szCs w:val="22"/>
              </w:rPr>
              <w:t>Утвержденные бюджетные назначения</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411"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411"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411"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195"/>
        </w:trPr>
        <w:tc>
          <w:tcPr>
            <w:tcW w:w="200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567"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411" w:type="dxa"/>
            <w:gridSpan w:val="2"/>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961" w:type="dxa"/>
            <w:vMerge/>
            <w:tcBorders>
              <w:top w:val="single" w:sz="8" w:space="0" w:color="auto"/>
              <w:left w:val="single" w:sz="8" w:space="0" w:color="auto"/>
              <w:bottom w:val="single" w:sz="4" w:space="0" w:color="auto"/>
              <w:right w:val="single" w:sz="8" w:space="0" w:color="auto"/>
            </w:tcBorders>
            <w:vAlign w:val="center"/>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70"/>
        </w:trPr>
        <w:tc>
          <w:tcPr>
            <w:tcW w:w="2001" w:type="dxa"/>
            <w:tcBorders>
              <w:top w:val="nil"/>
              <w:left w:val="single" w:sz="8" w:space="0" w:color="auto"/>
              <w:bottom w:val="single" w:sz="8" w:space="0" w:color="auto"/>
              <w:right w:val="single" w:sz="8" w:space="0" w:color="auto"/>
            </w:tcBorders>
            <w:noWrap/>
            <w:vAlign w:val="center"/>
            <w:hideMark/>
          </w:tcPr>
          <w:p w:rsidR="0009091F" w:rsidRPr="0009091F" w:rsidRDefault="0009091F">
            <w:pPr>
              <w:jc w:val="center"/>
              <w:rPr>
                <w:sz w:val="22"/>
                <w:szCs w:val="22"/>
              </w:rPr>
            </w:pPr>
            <w:r w:rsidRPr="0009091F">
              <w:rPr>
                <w:sz w:val="22"/>
                <w:szCs w:val="22"/>
              </w:rPr>
              <w:t>1</w:t>
            </w:r>
          </w:p>
        </w:tc>
        <w:tc>
          <w:tcPr>
            <w:tcW w:w="567" w:type="dxa"/>
            <w:tcBorders>
              <w:top w:val="nil"/>
              <w:left w:val="nil"/>
              <w:bottom w:val="single" w:sz="8" w:space="0" w:color="auto"/>
              <w:right w:val="single" w:sz="8" w:space="0" w:color="auto"/>
            </w:tcBorders>
            <w:noWrap/>
            <w:vAlign w:val="center"/>
            <w:hideMark/>
          </w:tcPr>
          <w:p w:rsidR="0009091F" w:rsidRPr="0009091F" w:rsidRDefault="0009091F">
            <w:pPr>
              <w:jc w:val="center"/>
              <w:rPr>
                <w:sz w:val="22"/>
                <w:szCs w:val="22"/>
              </w:rPr>
            </w:pPr>
            <w:r w:rsidRPr="0009091F">
              <w:rPr>
                <w:sz w:val="22"/>
                <w:szCs w:val="22"/>
              </w:rPr>
              <w:t>2</w:t>
            </w:r>
          </w:p>
        </w:tc>
        <w:tc>
          <w:tcPr>
            <w:tcW w:w="2411" w:type="dxa"/>
            <w:gridSpan w:val="2"/>
            <w:tcBorders>
              <w:top w:val="single" w:sz="4" w:space="0" w:color="auto"/>
              <w:left w:val="nil"/>
              <w:bottom w:val="single" w:sz="8" w:space="0" w:color="auto"/>
              <w:right w:val="nil"/>
            </w:tcBorders>
            <w:noWrap/>
            <w:vAlign w:val="center"/>
            <w:hideMark/>
          </w:tcPr>
          <w:p w:rsidR="0009091F" w:rsidRPr="0009091F" w:rsidRDefault="0009091F">
            <w:pPr>
              <w:jc w:val="center"/>
              <w:rPr>
                <w:sz w:val="22"/>
                <w:szCs w:val="22"/>
              </w:rPr>
            </w:pPr>
            <w:r w:rsidRPr="0009091F">
              <w:rPr>
                <w:sz w:val="22"/>
                <w:szCs w:val="22"/>
              </w:rPr>
              <w:t>3</w:t>
            </w:r>
          </w:p>
        </w:tc>
        <w:tc>
          <w:tcPr>
            <w:tcW w:w="961" w:type="dxa"/>
            <w:tcBorders>
              <w:top w:val="single" w:sz="4" w:space="0" w:color="auto"/>
              <w:left w:val="single" w:sz="8" w:space="0" w:color="auto"/>
              <w:bottom w:val="single" w:sz="8" w:space="0" w:color="auto"/>
              <w:right w:val="single" w:sz="8" w:space="0" w:color="auto"/>
            </w:tcBorders>
            <w:noWrap/>
            <w:vAlign w:val="center"/>
            <w:hideMark/>
          </w:tcPr>
          <w:p w:rsidR="0009091F" w:rsidRPr="0009091F" w:rsidRDefault="0009091F">
            <w:pPr>
              <w:jc w:val="center"/>
              <w:rPr>
                <w:sz w:val="22"/>
                <w:szCs w:val="22"/>
              </w:rPr>
            </w:pPr>
            <w:r w:rsidRPr="0009091F">
              <w:rPr>
                <w:sz w:val="22"/>
                <w:szCs w:val="22"/>
              </w:rPr>
              <w:t>4</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bookmarkStart w:id="1" w:name="RANGE!A13"/>
            <w:r w:rsidRPr="0009091F">
              <w:rPr>
                <w:sz w:val="22"/>
                <w:szCs w:val="22"/>
              </w:rPr>
              <w:t>Расходы бюджета - всего</w:t>
            </w:r>
            <w:bookmarkEnd w:id="1"/>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200</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000 9600 0000000000 000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19 165,30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000 0102 7700001020 121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4,23</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000 0102 7700001020 129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1,28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000 0102 7700070510 121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551,78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000 0102 7700070510 129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166,51</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000 0104 7700001040 121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22,12</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58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000 0104 7700001040 122</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000 0104 7700001040 129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521,57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353,18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Иные межбюджетные трансферты</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000 0104 7700001040 540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44,37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000 0104 7700001040 851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25,98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Уплата иных платежей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000 0104 7700001040 853</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5,58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000 0104 7700070510 121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1,78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000 0104 7700070510 129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15,87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000 0104 7700070510 244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межбюджетные трансферты</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000 0106 7700001060 540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22,00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Специальные расходы</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000 0107 7700001072 880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200,00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Резервные средства</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000 0111 7700001110 870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15,00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000 0113 7700001132 244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000 0203 7700051180 121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78,13</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000 0203 7700051180 129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23,60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xml:space="preserve">Прочая закупка </w:t>
            </w:r>
            <w:r w:rsidRPr="0009091F">
              <w:rPr>
                <w:sz w:val="22"/>
                <w:szCs w:val="22"/>
              </w:rPr>
              <w:lastRenderedPageBreak/>
              <w:t>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 xml:space="preserve">000 0203 7700051180 </w:t>
            </w:r>
            <w:r w:rsidRPr="0009091F">
              <w:rPr>
                <w:sz w:val="22"/>
                <w:szCs w:val="22"/>
              </w:rPr>
              <w:lastRenderedPageBreak/>
              <w:t>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lastRenderedPageBreak/>
              <w:t>3,76</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000 0309 7700003091 244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45,00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000 0310 7700003101 123</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17 730,45</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000 0310 7700003101 244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154,25</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000 0406 7700004062 244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2 000,00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000 0409 7700004092 244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000 0409 7700004093 244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965,27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000 0409 7700004095 244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1 324,01</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000 0409 7700070760 244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1 257,17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0409 77000S0760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66,17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97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000 0412 7700004121 811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000 0502 7700005022 244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474,59</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97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Субсидии (гранты в форме субсидий) на финансовое обеспечение затрат в связи с производством (реализацией товаров), выполнением работ, оказанием услуг, подлежащие казначейскому сопровождению</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000 0502 7700005022 812</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615,00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Уплата прочих налогов, сборов</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000 0502 7700005022 852</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12,80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000 0502 7700005023 244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980,00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000 0502 7700070510 244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996,28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000 0503 7700005032 244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1 041,14</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000 0503 7700005033 244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226,69</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000 0503 7700005034 244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000 0503 7700070240 244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212,04</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000 0503 7700070370 244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400,00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000 0503 7700070510 244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xml:space="preserve">460000,00 </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0503 77000S0240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42,41</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000 0707 7700007072 113</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1,55</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000 0707 7700007072 244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9,47</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lastRenderedPageBreak/>
              <w:t>Фонд оплаты труда учреждений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000 0801 7700008012 111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111,32</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000 0801 7700008012 119</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513,50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000 0801 7700008012 244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900,16</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9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Уплата налога на имущество организаций и земельного налога</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000 0801 7700008012 851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127,76</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Уплата иных платежей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000 0801 7700008012 853</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5,64</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Фонд оплаты труда учреждений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000 0801 7700070510 111</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1 589,28</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000 0801 7700070510 244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300,00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пенсии, социальные доплаты к пенсиям</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000 1001 7700010012 312</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257,00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780"/>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000 1101 7700011012 113</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3,00</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Прочая закупка товаров, работ и услуг</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000 1101 7700011012 244</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10,55</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межбюджетные трансферты</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235 0104 7700001040 540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tcBorders>
              <w:top w:val="nil"/>
              <w:left w:val="single" w:sz="8" w:space="0" w:color="auto"/>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Иные межбюджетные трансферты</w:t>
            </w:r>
          </w:p>
        </w:tc>
        <w:tc>
          <w:tcPr>
            <w:tcW w:w="567" w:type="dxa"/>
            <w:tcBorders>
              <w:top w:val="nil"/>
              <w:left w:val="nil"/>
              <w:bottom w:val="single" w:sz="4" w:space="0" w:color="auto"/>
              <w:right w:val="single" w:sz="8" w:space="0" w:color="auto"/>
            </w:tcBorders>
            <w:vAlign w:val="center"/>
            <w:hideMark/>
          </w:tcPr>
          <w:p w:rsidR="0009091F" w:rsidRPr="0009091F" w:rsidRDefault="0009091F">
            <w:pPr>
              <w:rPr>
                <w:sz w:val="22"/>
                <w:szCs w:val="22"/>
              </w:rPr>
            </w:pPr>
            <w:r w:rsidRPr="0009091F">
              <w:rPr>
                <w:sz w:val="22"/>
                <w:szCs w:val="22"/>
              </w:rPr>
              <w:t> </w:t>
            </w:r>
          </w:p>
        </w:tc>
        <w:tc>
          <w:tcPr>
            <w:tcW w:w="2411" w:type="dxa"/>
            <w:gridSpan w:val="2"/>
            <w:tcBorders>
              <w:top w:val="nil"/>
              <w:left w:val="nil"/>
              <w:bottom w:val="single" w:sz="4" w:space="0" w:color="auto"/>
              <w:right w:val="nil"/>
            </w:tcBorders>
            <w:vAlign w:val="center"/>
            <w:hideMark/>
          </w:tcPr>
          <w:p w:rsidR="0009091F" w:rsidRPr="0009091F" w:rsidRDefault="0009091F">
            <w:pPr>
              <w:rPr>
                <w:sz w:val="22"/>
                <w:szCs w:val="22"/>
              </w:rPr>
            </w:pPr>
            <w:r w:rsidRPr="0009091F">
              <w:rPr>
                <w:sz w:val="22"/>
                <w:szCs w:val="22"/>
              </w:rPr>
              <w:t>235 0106 7700001060 540</w:t>
            </w:r>
          </w:p>
        </w:tc>
        <w:tc>
          <w:tcPr>
            <w:tcW w:w="961" w:type="dxa"/>
            <w:tcBorders>
              <w:top w:val="nil"/>
              <w:left w:val="single" w:sz="8" w:space="0" w:color="auto"/>
              <w:bottom w:val="single" w:sz="4" w:space="0" w:color="auto"/>
              <w:right w:val="single" w:sz="8" w:space="0" w:color="auto"/>
            </w:tcBorders>
            <w:vAlign w:val="center"/>
            <w:hideMark/>
          </w:tcPr>
          <w:p w:rsidR="0009091F" w:rsidRPr="0009091F" w:rsidRDefault="0009091F">
            <w:pPr>
              <w:jc w:val="right"/>
              <w:rPr>
                <w:sz w:val="22"/>
                <w:szCs w:val="22"/>
              </w:rPr>
            </w:pPr>
            <w:r w:rsidRPr="0009091F">
              <w:rPr>
                <w:sz w:val="22"/>
                <w:szCs w:val="22"/>
              </w:rPr>
              <w:t>-</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405"/>
        </w:trPr>
        <w:tc>
          <w:tcPr>
            <w:tcW w:w="2001" w:type="dxa"/>
            <w:tcBorders>
              <w:top w:val="nil"/>
              <w:left w:val="single" w:sz="8" w:space="0" w:color="auto"/>
              <w:bottom w:val="single" w:sz="8" w:space="0" w:color="auto"/>
              <w:right w:val="single" w:sz="8" w:space="0" w:color="auto"/>
            </w:tcBorders>
            <w:vAlign w:val="center"/>
            <w:hideMark/>
          </w:tcPr>
          <w:p w:rsidR="0009091F" w:rsidRPr="0009091F" w:rsidRDefault="0009091F">
            <w:pPr>
              <w:rPr>
                <w:sz w:val="22"/>
                <w:szCs w:val="22"/>
              </w:rPr>
            </w:pPr>
            <w:r w:rsidRPr="0009091F">
              <w:rPr>
                <w:sz w:val="22"/>
                <w:szCs w:val="22"/>
              </w:rPr>
              <w:t xml:space="preserve">Результат исполнения бюджета (дефицит / </w:t>
            </w:r>
            <w:proofErr w:type="spellStart"/>
            <w:r w:rsidRPr="0009091F">
              <w:rPr>
                <w:sz w:val="22"/>
                <w:szCs w:val="22"/>
              </w:rPr>
              <w:t>профицит</w:t>
            </w:r>
            <w:proofErr w:type="spellEnd"/>
            <w:r w:rsidRPr="0009091F">
              <w:rPr>
                <w:sz w:val="22"/>
                <w:szCs w:val="22"/>
              </w:rPr>
              <w:t>)</w:t>
            </w:r>
          </w:p>
        </w:tc>
        <w:tc>
          <w:tcPr>
            <w:tcW w:w="567" w:type="dxa"/>
            <w:tcBorders>
              <w:top w:val="nil"/>
              <w:left w:val="nil"/>
              <w:bottom w:val="single" w:sz="8" w:space="0" w:color="auto"/>
              <w:right w:val="single" w:sz="8" w:space="0" w:color="auto"/>
            </w:tcBorders>
            <w:vAlign w:val="center"/>
            <w:hideMark/>
          </w:tcPr>
          <w:p w:rsidR="0009091F" w:rsidRPr="0009091F" w:rsidRDefault="0009091F">
            <w:pPr>
              <w:rPr>
                <w:sz w:val="22"/>
                <w:szCs w:val="22"/>
              </w:rPr>
            </w:pPr>
            <w:r w:rsidRPr="0009091F">
              <w:rPr>
                <w:sz w:val="22"/>
                <w:szCs w:val="22"/>
              </w:rPr>
              <w:t>450</w:t>
            </w:r>
          </w:p>
        </w:tc>
        <w:tc>
          <w:tcPr>
            <w:tcW w:w="2411" w:type="dxa"/>
            <w:gridSpan w:val="2"/>
            <w:tcBorders>
              <w:top w:val="nil"/>
              <w:left w:val="nil"/>
              <w:bottom w:val="single" w:sz="8" w:space="0" w:color="auto"/>
              <w:right w:val="nil"/>
            </w:tcBorders>
            <w:vAlign w:val="center"/>
            <w:hideMark/>
          </w:tcPr>
          <w:p w:rsidR="0009091F" w:rsidRPr="0009091F" w:rsidRDefault="0009091F">
            <w:pPr>
              <w:rPr>
                <w:sz w:val="22"/>
                <w:szCs w:val="22"/>
              </w:rPr>
            </w:pPr>
            <w:r w:rsidRPr="0009091F">
              <w:rPr>
                <w:sz w:val="22"/>
                <w:szCs w:val="22"/>
              </w:rPr>
              <w:t>000 9600 0000000000 000</w:t>
            </w:r>
          </w:p>
        </w:tc>
        <w:tc>
          <w:tcPr>
            <w:tcW w:w="961" w:type="dxa"/>
            <w:tcBorders>
              <w:top w:val="nil"/>
              <w:left w:val="single" w:sz="8" w:space="0" w:color="auto"/>
              <w:bottom w:val="single" w:sz="8" w:space="0" w:color="auto"/>
              <w:right w:val="single" w:sz="8" w:space="0" w:color="auto"/>
            </w:tcBorders>
            <w:vAlign w:val="center"/>
            <w:hideMark/>
          </w:tcPr>
          <w:p w:rsidR="0009091F" w:rsidRPr="0009091F" w:rsidRDefault="0009091F">
            <w:pPr>
              <w:jc w:val="right"/>
              <w:rPr>
                <w:sz w:val="22"/>
                <w:szCs w:val="22"/>
              </w:rPr>
            </w:pPr>
            <w:r w:rsidRPr="0009091F">
              <w:rPr>
                <w:sz w:val="22"/>
                <w:szCs w:val="22"/>
              </w:rPr>
              <w:t>-686,62</w:t>
            </w: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255"/>
        </w:trPr>
        <w:tc>
          <w:tcPr>
            <w:tcW w:w="2001" w:type="dxa"/>
            <w:noWrap/>
            <w:vAlign w:val="bottom"/>
            <w:hideMark/>
          </w:tcPr>
          <w:p w:rsidR="0009091F" w:rsidRPr="0009091F" w:rsidRDefault="0009091F">
            <w:pPr>
              <w:rPr>
                <w:sz w:val="22"/>
                <w:szCs w:val="22"/>
              </w:rPr>
            </w:pPr>
          </w:p>
        </w:tc>
        <w:tc>
          <w:tcPr>
            <w:tcW w:w="567" w:type="dxa"/>
            <w:noWrap/>
            <w:vAlign w:val="bottom"/>
            <w:hideMark/>
          </w:tcPr>
          <w:p w:rsidR="0009091F" w:rsidRPr="0009091F" w:rsidRDefault="0009091F">
            <w:pPr>
              <w:rPr>
                <w:sz w:val="22"/>
                <w:szCs w:val="22"/>
              </w:rPr>
            </w:pPr>
          </w:p>
        </w:tc>
        <w:tc>
          <w:tcPr>
            <w:tcW w:w="2411" w:type="dxa"/>
            <w:gridSpan w:val="2"/>
            <w:noWrap/>
            <w:vAlign w:val="bottom"/>
            <w:hideMark/>
          </w:tcPr>
          <w:p w:rsidR="0009091F" w:rsidRPr="0009091F" w:rsidRDefault="0009091F">
            <w:pPr>
              <w:rPr>
                <w:sz w:val="22"/>
                <w:szCs w:val="22"/>
              </w:rPr>
            </w:pPr>
          </w:p>
        </w:tc>
        <w:tc>
          <w:tcPr>
            <w:tcW w:w="961"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gridBefore w:val="1"/>
          <w:gridAfter w:val="1"/>
          <w:wBefore w:w="165" w:type="dxa"/>
          <w:wAfter w:w="180" w:type="dxa"/>
          <w:trHeight w:val="300"/>
        </w:trPr>
        <w:tc>
          <w:tcPr>
            <w:tcW w:w="2001" w:type="dxa"/>
            <w:noWrap/>
            <w:vAlign w:val="bottom"/>
            <w:hideMark/>
          </w:tcPr>
          <w:p w:rsidR="0009091F" w:rsidRPr="0009091F" w:rsidRDefault="0009091F">
            <w:pPr>
              <w:rPr>
                <w:sz w:val="22"/>
                <w:szCs w:val="22"/>
              </w:rPr>
            </w:pPr>
          </w:p>
        </w:tc>
        <w:tc>
          <w:tcPr>
            <w:tcW w:w="567" w:type="dxa"/>
            <w:noWrap/>
            <w:vAlign w:val="bottom"/>
            <w:hideMark/>
          </w:tcPr>
          <w:p w:rsidR="0009091F" w:rsidRPr="0009091F" w:rsidRDefault="0009091F">
            <w:pPr>
              <w:rPr>
                <w:sz w:val="22"/>
                <w:szCs w:val="22"/>
              </w:rPr>
            </w:pPr>
          </w:p>
        </w:tc>
        <w:tc>
          <w:tcPr>
            <w:tcW w:w="2411" w:type="dxa"/>
            <w:gridSpan w:val="2"/>
            <w:noWrap/>
            <w:vAlign w:val="bottom"/>
            <w:hideMark/>
          </w:tcPr>
          <w:p w:rsidR="0009091F" w:rsidRPr="0009091F" w:rsidRDefault="0009091F">
            <w:pPr>
              <w:rPr>
                <w:sz w:val="22"/>
                <w:szCs w:val="22"/>
              </w:rPr>
            </w:pPr>
          </w:p>
        </w:tc>
        <w:tc>
          <w:tcPr>
            <w:tcW w:w="961"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gridSpan w:val="2"/>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c>
          <w:tcPr>
            <w:tcW w:w="236" w:type="dxa"/>
            <w:noWrap/>
            <w:vAlign w:val="bottom"/>
            <w:hideMark/>
          </w:tcPr>
          <w:p w:rsidR="0009091F" w:rsidRPr="0009091F" w:rsidRDefault="0009091F">
            <w:pPr>
              <w:rPr>
                <w:sz w:val="22"/>
                <w:szCs w:val="22"/>
              </w:rPr>
            </w:pPr>
          </w:p>
        </w:tc>
      </w:tr>
      <w:tr w:rsidR="0009091F" w:rsidRPr="0009091F" w:rsidTr="0009091F">
        <w:trPr>
          <w:trHeight w:val="735"/>
        </w:trPr>
        <w:tc>
          <w:tcPr>
            <w:tcW w:w="9825" w:type="dxa"/>
            <w:gridSpan w:val="23"/>
            <w:vAlign w:val="bottom"/>
            <w:hideMark/>
          </w:tcPr>
          <w:p w:rsidR="0009091F" w:rsidRPr="0009091F" w:rsidRDefault="0009091F">
            <w:pPr>
              <w:ind w:left="-813" w:right="-1202"/>
              <w:jc w:val="right"/>
              <w:rPr>
                <w:sz w:val="22"/>
                <w:szCs w:val="22"/>
              </w:rPr>
            </w:pPr>
            <w:r w:rsidRPr="0009091F">
              <w:rPr>
                <w:sz w:val="22"/>
                <w:szCs w:val="22"/>
              </w:rPr>
              <w:lastRenderedPageBreak/>
              <w:t xml:space="preserve">                                                                                Таблица 1 приложение № 9 лица № 1   </w:t>
            </w:r>
          </w:p>
          <w:p w:rsidR="0009091F" w:rsidRPr="0009091F" w:rsidRDefault="0009091F">
            <w:pPr>
              <w:jc w:val="right"/>
              <w:rPr>
                <w:sz w:val="22"/>
                <w:szCs w:val="22"/>
              </w:rPr>
            </w:pPr>
            <w:r w:rsidRPr="0009091F">
              <w:rPr>
                <w:sz w:val="22"/>
                <w:szCs w:val="22"/>
              </w:rPr>
              <w:t xml:space="preserve">                                                   к решению  третьей сессии</w:t>
            </w:r>
          </w:p>
          <w:p w:rsidR="0009091F" w:rsidRPr="0009091F" w:rsidRDefault="0009091F">
            <w:pPr>
              <w:ind w:firstLine="708"/>
              <w:jc w:val="right"/>
              <w:rPr>
                <w:sz w:val="22"/>
                <w:szCs w:val="22"/>
              </w:rPr>
            </w:pPr>
            <w:r w:rsidRPr="0009091F">
              <w:rPr>
                <w:sz w:val="22"/>
                <w:szCs w:val="22"/>
              </w:rPr>
              <w:t xml:space="preserve">                                                Совета депутатов</w:t>
            </w:r>
          </w:p>
          <w:p w:rsidR="0009091F" w:rsidRPr="0009091F" w:rsidRDefault="0009091F">
            <w:pPr>
              <w:ind w:firstLine="708"/>
              <w:jc w:val="right"/>
              <w:rPr>
                <w:sz w:val="22"/>
                <w:szCs w:val="22"/>
              </w:rPr>
            </w:pPr>
            <w:r w:rsidRPr="0009091F">
              <w:rPr>
                <w:sz w:val="22"/>
                <w:szCs w:val="22"/>
              </w:rPr>
              <w:t xml:space="preserve"> Кожурлинского сельсовета </w:t>
            </w:r>
          </w:p>
          <w:p w:rsidR="0009091F" w:rsidRPr="0009091F" w:rsidRDefault="0009091F">
            <w:pPr>
              <w:tabs>
                <w:tab w:val="left" w:pos="3750"/>
              </w:tabs>
              <w:jc w:val="right"/>
              <w:rPr>
                <w:sz w:val="22"/>
                <w:szCs w:val="22"/>
              </w:rPr>
            </w:pPr>
            <w:r w:rsidRPr="0009091F">
              <w:rPr>
                <w:sz w:val="22"/>
                <w:szCs w:val="22"/>
              </w:rPr>
              <w:tab/>
              <w:t xml:space="preserve">          Убинского района</w:t>
            </w:r>
          </w:p>
          <w:p w:rsidR="0009091F" w:rsidRPr="0009091F" w:rsidRDefault="0009091F">
            <w:pPr>
              <w:tabs>
                <w:tab w:val="left" w:pos="3750"/>
              </w:tabs>
              <w:jc w:val="right"/>
              <w:rPr>
                <w:sz w:val="22"/>
                <w:szCs w:val="22"/>
              </w:rPr>
            </w:pPr>
            <w:r w:rsidRPr="0009091F">
              <w:rPr>
                <w:sz w:val="22"/>
                <w:szCs w:val="22"/>
              </w:rPr>
              <w:t xml:space="preserve"> Новосибирской области </w:t>
            </w:r>
          </w:p>
          <w:p w:rsidR="0009091F" w:rsidRPr="0009091F" w:rsidRDefault="0009091F">
            <w:pPr>
              <w:tabs>
                <w:tab w:val="left" w:pos="3750"/>
              </w:tabs>
              <w:jc w:val="right"/>
              <w:rPr>
                <w:sz w:val="22"/>
                <w:szCs w:val="22"/>
              </w:rPr>
            </w:pPr>
            <w:r w:rsidRPr="0009091F">
              <w:rPr>
                <w:sz w:val="22"/>
                <w:szCs w:val="22"/>
              </w:rPr>
              <w:t xml:space="preserve">шестого созыва </w:t>
            </w:r>
          </w:p>
          <w:p w:rsidR="0009091F" w:rsidRPr="0009091F" w:rsidRDefault="0009091F">
            <w:pPr>
              <w:tabs>
                <w:tab w:val="left" w:pos="3750"/>
              </w:tabs>
              <w:jc w:val="right"/>
              <w:rPr>
                <w:sz w:val="22"/>
                <w:szCs w:val="22"/>
              </w:rPr>
            </w:pPr>
            <w:r w:rsidRPr="0009091F">
              <w:rPr>
                <w:sz w:val="22"/>
                <w:szCs w:val="22"/>
              </w:rPr>
              <w:t xml:space="preserve">от 04.12.2020  № 16         </w:t>
            </w:r>
          </w:p>
          <w:p w:rsidR="0009091F" w:rsidRPr="0009091F" w:rsidRDefault="0009091F">
            <w:pPr>
              <w:ind w:left="-813" w:right="-1202"/>
              <w:jc w:val="right"/>
              <w:rPr>
                <w:sz w:val="22"/>
                <w:szCs w:val="22"/>
              </w:rPr>
            </w:pPr>
            <w:r w:rsidRPr="0009091F">
              <w:rPr>
                <w:sz w:val="22"/>
                <w:szCs w:val="22"/>
              </w:rPr>
              <w:t xml:space="preserve">                        </w:t>
            </w:r>
          </w:p>
          <w:p w:rsidR="0009091F" w:rsidRPr="0009091F" w:rsidRDefault="0009091F">
            <w:pPr>
              <w:ind w:left="-813" w:right="-1202"/>
              <w:jc w:val="center"/>
              <w:rPr>
                <w:sz w:val="22"/>
                <w:szCs w:val="22"/>
              </w:rPr>
            </w:pPr>
            <w:r w:rsidRPr="0009091F">
              <w:rPr>
                <w:sz w:val="22"/>
                <w:szCs w:val="22"/>
              </w:rPr>
              <w:t xml:space="preserve">Источники финансирования дефицита бюджета Кожурлинского сельсовета </w:t>
            </w:r>
          </w:p>
          <w:p w:rsidR="0009091F" w:rsidRPr="0009091F" w:rsidRDefault="0009091F">
            <w:pPr>
              <w:ind w:left="-813" w:right="-1202"/>
              <w:jc w:val="center"/>
              <w:rPr>
                <w:sz w:val="22"/>
                <w:szCs w:val="22"/>
              </w:rPr>
            </w:pPr>
            <w:r w:rsidRPr="0009091F">
              <w:rPr>
                <w:sz w:val="22"/>
                <w:szCs w:val="22"/>
              </w:rPr>
              <w:t>Убинского района Новосибирской области</w:t>
            </w:r>
          </w:p>
          <w:p w:rsidR="0009091F" w:rsidRPr="0009091F" w:rsidRDefault="0009091F">
            <w:pPr>
              <w:jc w:val="center"/>
              <w:rPr>
                <w:sz w:val="22"/>
                <w:szCs w:val="22"/>
              </w:rPr>
            </w:pPr>
            <w:r w:rsidRPr="0009091F">
              <w:rPr>
                <w:sz w:val="22"/>
                <w:szCs w:val="22"/>
              </w:rPr>
              <w:t>на 2020 г.</w:t>
            </w:r>
          </w:p>
        </w:tc>
      </w:tr>
      <w:tr w:rsidR="0009091F" w:rsidRPr="0009091F" w:rsidTr="0009091F">
        <w:trPr>
          <w:trHeight w:val="1020"/>
        </w:trPr>
        <w:tc>
          <w:tcPr>
            <w:tcW w:w="3868" w:type="dxa"/>
            <w:gridSpan w:val="4"/>
            <w:tcBorders>
              <w:top w:val="single" w:sz="4" w:space="0" w:color="auto"/>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Код</w:t>
            </w:r>
          </w:p>
        </w:tc>
        <w:tc>
          <w:tcPr>
            <w:tcW w:w="4114" w:type="dxa"/>
            <w:gridSpan w:val="10"/>
            <w:tcBorders>
              <w:top w:val="single" w:sz="4" w:space="0" w:color="auto"/>
              <w:left w:val="nil"/>
              <w:bottom w:val="single" w:sz="4" w:space="0" w:color="auto"/>
              <w:right w:val="single" w:sz="4" w:space="0" w:color="auto"/>
            </w:tcBorders>
            <w:vAlign w:val="center"/>
            <w:hideMark/>
          </w:tcPr>
          <w:p w:rsidR="0009091F" w:rsidRPr="0009091F" w:rsidRDefault="0009091F">
            <w:pPr>
              <w:jc w:val="center"/>
              <w:rPr>
                <w:sz w:val="22"/>
                <w:szCs w:val="22"/>
              </w:rPr>
            </w:pPr>
            <w:r w:rsidRPr="0009091F">
              <w:rPr>
                <w:sz w:val="22"/>
                <w:szCs w:val="22"/>
              </w:rPr>
              <w:t xml:space="preserve"> источники  </w:t>
            </w:r>
            <w:r w:rsidRPr="0009091F">
              <w:rPr>
                <w:sz w:val="22"/>
                <w:szCs w:val="22"/>
              </w:rPr>
              <w:br/>
              <w:t xml:space="preserve">финансирования дефицита бюджета </w:t>
            </w:r>
          </w:p>
        </w:tc>
        <w:tc>
          <w:tcPr>
            <w:tcW w:w="1843" w:type="dxa"/>
            <w:gridSpan w:val="9"/>
            <w:tcBorders>
              <w:top w:val="single" w:sz="4" w:space="0" w:color="auto"/>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сумма, тыс</w:t>
            </w:r>
            <w:proofErr w:type="gramStart"/>
            <w:r w:rsidRPr="0009091F">
              <w:rPr>
                <w:sz w:val="22"/>
                <w:szCs w:val="22"/>
              </w:rPr>
              <w:t>.р</w:t>
            </w:r>
            <w:proofErr w:type="gramEnd"/>
            <w:r w:rsidRPr="0009091F">
              <w:rPr>
                <w:sz w:val="22"/>
                <w:szCs w:val="22"/>
              </w:rPr>
              <w:t>уб.</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23501020000100000710</w:t>
            </w:r>
          </w:p>
        </w:tc>
        <w:tc>
          <w:tcPr>
            <w:tcW w:w="4114" w:type="dxa"/>
            <w:gridSpan w:val="10"/>
            <w:tcBorders>
              <w:top w:val="nil"/>
              <w:left w:val="nil"/>
              <w:bottom w:val="single" w:sz="4" w:space="0" w:color="auto"/>
              <w:right w:val="single" w:sz="4" w:space="0" w:color="auto"/>
            </w:tcBorders>
            <w:vAlign w:val="center"/>
            <w:hideMark/>
          </w:tcPr>
          <w:p w:rsidR="0009091F" w:rsidRPr="0009091F" w:rsidRDefault="0009091F">
            <w:pPr>
              <w:jc w:val="center"/>
              <w:rPr>
                <w:sz w:val="22"/>
                <w:szCs w:val="22"/>
              </w:rPr>
            </w:pPr>
            <w:r w:rsidRPr="0009091F">
              <w:rPr>
                <w:sz w:val="22"/>
                <w:szCs w:val="22"/>
              </w:rPr>
              <w:t>Получение кредитов от кредитных организаций бюджетами сельских поселений в валюте Российской Федерации</w:t>
            </w:r>
          </w:p>
          <w:p w:rsidR="0009091F" w:rsidRPr="0009091F" w:rsidRDefault="0009091F">
            <w:pPr>
              <w:jc w:val="center"/>
              <w:rPr>
                <w:sz w:val="22"/>
                <w:szCs w:val="22"/>
              </w:rPr>
            </w:pPr>
            <w:r w:rsidRPr="0009091F">
              <w:rPr>
                <w:sz w:val="22"/>
                <w:szCs w:val="22"/>
              </w:rPr>
              <w:t xml:space="preserve"> </w:t>
            </w: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23501020000100000810</w:t>
            </w:r>
          </w:p>
        </w:tc>
        <w:tc>
          <w:tcPr>
            <w:tcW w:w="4114" w:type="dxa"/>
            <w:gridSpan w:val="10"/>
            <w:tcBorders>
              <w:top w:val="nil"/>
              <w:left w:val="nil"/>
              <w:bottom w:val="single" w:sz="4" w:space="0" w:color="auto"/>
              <w:right w:val="single" w:sz="4" w:space="0" w:color="auto"/>
            </w:tcBorders>
            <w:vAlign w:val="center"/>
          </w:tcPr>
          <w:p w:rsidR="0009091F" w:rsidRPr="0009091F" w:rsidRDefault="0009091F">
            <w:pPr>
              <w:jc w:val="center"/>
              <w:rPr>
                <w:sz w:val="22"/>
                <w:szCs w:val="22"/>
              </w:rPr>
            </w:pPr>
            <w:r w:rsidRPr="0009091F">
              <w:rPr>
                <w:sz w:val="22"/>
                <w:szCs w:val="22"/>
              </w:rPr>
              <w:t>Погашение бюджетами сельских поселений  кредитов от кредитных организаций в валюте Российской Федерации</w:t>
            </w:r>
          </w:p>
          <w:p w:rsidR="0009091F" w:rsidRPr="0009091F" w:rsidRDefault="0009091F">
            <w:pPr>
              <w:jc w:val="center"/>
              <w:rPr>
                <w:sz w:val="22"/>
                <w:szCs w:val="22"/>
              </w:rPr>
            </w:pP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235010301000100000710</w:t>
            </w:r>
          </w:p>
        </w:tc>
        <w:tc>
          <w:tcPr>
            <w:tcW w:w="4114" w:type="dxa"/>
            <w:gridSpan w:val="10"/>
            <w:tcBorders>
              <w:top w:val="nil"/>
              <w:left w:val="nil"/>
              <w:bottom w:val="single" w:sz="4" w:space="0" w:color="auto"/>
              <w:right w:val="single" w:sz="4" w:space="0" w:color="auto"/>
            </w:tcBorders>
            <w:vAlign w:val="center"/>
          </w:tcPr>
          <w:p w:rsidR="0009091F" w:rsidRPr="0009091F" w:rsidRDefault="0009091F">
            <w:pPr>
              <w:jc w:val="center"/>
              <w:rPr>
                <w:sz w:val="22"/>
                <w:szCs w:val="22"/>
              </w:rPr>
            </w:pPr>
            <w:r w:rsidRPr="0009091F">
              <w:rPr>
                <w:sz w:val="22"/>
                <w:szCs w:val="22"/>
              </w:rPr>
              <w:t>Получение кредитов от других бюджетов бюджетной системы Российской Федерации бюджетами сельских поселений в валюте Российской Федерации</w:t>
            </w:r>
          </w:p>
          <w:p w:rsidR="0009091F" w:rsidRPr="0009091F" w:rsidRDefault="0009091F">
            <w:pPr>
              <w:jc w:val="center"/>
              <w:rPr>
                <w:sz w:val="22"/>
                <w:szCs w:val="22"/>
              </w:rPr>
            </w:pP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23501030100100000810</w:t>
            </w:r>
          </w:p>
        </w:tc>
        <w:tc>
          <w:tcPr>
            <w:tcW w:w="4114" w:type="dxa"/>
            <w:gridSpan w:val="10"/>
            <w:tcBorders>
              <w:top w:val="nil"/>
              <w:left w:val="nil"/>
              <w:bottom w:val="single" w:sz="4" w:space="0" w:color="auto"/>
              <w:right w:val="single" w:sz="4" w:space="0" w:color="auto"/>
            </w:tcBorders>
            <w:vAlign w:val="center"/>
          </w:tcPr>
          <w:p w:rsidR="0009091F" w:rsidRPr="0009091F" w:rsidRDefault="0009091F">
            <w:pPr>
              <w:jc w:val="center"/>
              <w:rPr>
                <w:sz w:val="22"/>
                <w:szCs w:val="22"/>
              </w:rPr>
            </w:pPr>
            <w:r w:rsidRPr="0009091F">
              <w:rPr>
                <w:sz w:val="22"/>
                <w:szCs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p w:rsidR="0009091F" w:rsidRPr="0009091F" w:rsidRDefault="0009091F">
            <w:pPr>
              <w:jc w:val="center"/>
              <w:rPr>
                <w:sz w:val="22"/>
                <w:szCs w:val="22"/>
              </w:rPr>
            </w:pP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23501060501100000640</w:t>
            </w:r>
          </w:p>
        </w:tc>
        <w:tc>
          <w:tcPr>
            <w:tcW w:w="4114" w:type="dxa"/>
            <w:gridSpan w:val="10"/>
            <w:tcBorders>
              <w:top w:val="nil"/>
              <w:left w:val="nil"/>
              <w:bottom w:val="single" w:sz="4" w:space="0" w:color="auto"/>
              <w:right w:val="single" w:sz="4" w:space="0" w:color="auto"/>
            </w:tcBorders>
            <w:vAlign w:val="center"/>
          </w:tcPr>
          <w:p w:rsidR="0009091F" w:rsidRPr="0009091F" w:rsidRDefault="0009091F">
            <w:pPr>
              <w:jc w:val="center"/>
              <w:rPr>
                <w:sz w:val="22"/>
                <w:szCs w:val="22"/>
              </w:rPr>
            </w:pPr>
            <w:r w:rsidRPr="0009091F">
              <w:rPr>
                <w:sz w:val="22"/>
                <w:szCs w:val="22"/>
              </w:rPr>
              <w:t>Возврат бюджетных кредитов, предоставленных юридическими лицами из бюджетов сельских поселений в валюте Российской Федерации</w:t>
            </w:r>
          </w:p>
          <w:p w:rsidR="0009091F" w:rsidRPr="0009091F" w:rsidRDefault="0009091F">
            <w:pPr>
              <w:jc w:val="center"/>
              <w:rPr>
                <w:sz w:val="22"/>
                <w:szCs w:val="22"/>
              </w:rPr>
            </w:pP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23501060501100000540</w:t>
            </w:r>
          </w:p>
        </w:tc>
        <w:tc>
          <w:tcPr>
            <w:tcW w:w="4114" w:type="dxa"/>
            <w:gridSpan w:val="10"/>
            <w:tcBorders>
              <w:top w:val="nil"/>
              <w:left w:val="nil"/>
              <w:bottom w:val="single" w:sz="4" w:space="0" w:color="auto"/>
              <w:right w:val="single" w:sz="4" w:space="0" w:color="auto"/>
            </w:tcBorders>
            <w:vAlign w:val="center"/>
            <w:hideMark/>
          </w:tcPr>
          <w:p w:rsidR="0009091F" w:rsidRPr="0009091F" w:rsidRDefault="0009091F">
            <w:pPr>
              <w:jc w:val="center"/>
              <w:rPr>
                <w:sz w:val="22"/>
                <w:szCs w:val="22"/>
              </w:rPr>
            </w:pPr>
            <w:r w:rsidRPr="0009091F">
              <w:rPr>
                <w:sz w:val="22"/>
                <w:szCs w:val="22"/>
              </w:rPr>
              <w:t>Предоставление бюджетного кредита юридическим лицам из бюджета сельских поселений в валюте Российской Федерации</w:t>
            </w:r>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530"/>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lastRenderedPageBreak/>
              <w:t>23501060600100000710</w:t>
            </w:r>
          </w:p>
        </w:tc>
        <w:tc>
          <w:tcPr>
            <w:tcW w:w="4114" w:type="dxa"/>
            <w:gridSpan w:val="10"/>
            <w:tcBorders>
              <w:top w:val="nil"/>
              <w:left w:val="nil"/>
              <w:bottom w:val="single" w:sz="4" w:space="0" w:color="auto"/>
              <w:right w:val="single" w:sz="4" w:space="0" w:color="auto"/>
            </w:tcBorders>
            <w:vAlign w:val="center"/>
            <w:hideMark/>
          </w:tcPr>
          <w:p w:rsidR="0009091F" w:rsidRPr="0009091F" w:rsidRDefault="0009091F">
            <w:pPr>
              <w:jc w:val="center"/>
              <w:rPr>
                <w:sz w:val="22"/>
                <w:szCs w:val="22"/>
              </w:rPr>
            </w:pPr>
            <w:r w:rsidRPr="0009091F">
              <w:rPr>
                <w:sz w:val="22"/>
                <w:szCs w:val="22"/>
              </w:rPr>
              <w:t xml:space="preserve">Привлечение прочих </w:t>
            </w:r>
            <w:proofErr w:type="gramStart"/>
            <w:r w:rsidRPr="0009091F">
              <w:rPr>
                <w:sz w:val="22"/>
                <w:szCs w:val="22"/>
              </w:rPr>
              <w:t>источников внутреннего финансирования дефицитов бюджетов сельских поселений</w:t>
            </w:r>
            <w:proofErr w:type="gramEnd"/>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1185"/>
        </w:trPr>
        <w:tc>
          <w:tcPr>
            <w:tcW w:w="3868" w:type="dxa"/>
            <w:gridSpan w:val="4"/>
            <w:tcBorders>
              <w:top w:val="nil"/>
              <w:left w:val="single" w:sz="4" w:space="0" w:color="auto"/>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23501060600100000810</w:t>
            </w:r>
          </w:p>
        </w:tc>
        <w:tc>
          <w:tcPr>
            <w:tcW w:w="4114" w:type="dxa"/>
            <w:gridSpan w:val="10"/>
            <w:tcBorders>
              <w:top w:val="nil"/>
              <w:left w:val="nil"/>
              <w:bottom w:val="single" w:sz="4" w:space="0" w:color="auto"/>
              <w:right w:val="single" w:sz="4" w:space="0" w:color="auto"/>
            </w:tcBorders>
            <w:vAlign w:val="center"/>
            <w:hideMark/>
          </w:tcPr>
          <w:p w:rsidR="0009091F" w:rsidRPr="0009091F" w:rsidRDefault="0009091F">
            <w:pPr>
              <w:jc w:val="center"/>
              <w:rPr>
                <w:sz w:val="22"/>
                <w:szCs w:val="22"/>
              </w:rPr>
            </w:pPr>
            <w:r w:rsidRPr="0009091F">
              <w:rPr>
                <w:sz w:val="22"/>
                <w:szCs w:val="22"/>
              </w:rPr>
              <w:t xml:space="preserve">Погашение обязательств за счет прочих </w:t>
            </w:r>
            <w:proofErr w:type="gramStart"/>
            <w:r w:rsidRPr="0009091F">
              <w:rPr>
                <w:sz w:val="22"/>
                <w:szCs w:val="22"/>
              </w:rPr>
              <w:t>источников внутреннего финансирования дефицитов бюджетов сельских поселений</w:t>
            </w:r>
            <w:proofErr w:type="gramEnd"/>
          </w:p>
        </w:tc>
        <w:tc>
          <w:tcPr>
            <w:tcW w:w="1843" w:type="dxa"/>
            <w:gridSpan w:val="9"/>
            <w:tcBorders>
              <w:top w:val="nil"/>
              <w:left w:val="nil"/>
              <w:bottom w:val="single" w:sz="4" w:space="0" w:color="auto"/>
              <w:right w:val="single" w:sz="4" w:space="0" w:color="auto"/>
            </w:tcBorders>
            <w:noWrap/>
            <w:vAlign w:val="center"/>
            <w:hideMark/>
          </w:tcPr>
          <w:p w:rsidR="0009091F" w:rsidRPr="0009091F" w:rsidRDefault="0009091F">
            <w:pPr>
              <w:jc w:val="center"/>
              <w:rPr>
                <w:sz w:val="22"/>
                <w:szCs w:val="22"/>
              </w:rPr>
            </w:pPr>
            <w:r w:rsidRPr="0009091F">
              <w:rPr>
                <w:sz w:val="22"/>
                <w:szCs w:val="22"/>
              </w:rPr>
              <w:t>0</w:t>
            </w:r>
          </w:p>
        </w:tc>
      </w:tr>
      <w:tr w:rsidR="0009091F" w:rsidRPr="0009091F" w:rsidTr="0009091F">
        <w:trPr>
          <w:trHeight w:val="255"/>
        </w:trPr>
        <w:tc>
          <w:tcPr>
            <w:tcW w:w="3868" w:type="dxa"/>
            <w:gridSpan w:val="4"/>
            <w:tcBorders>
              <w:top w:val="nil"/>
              <w:left w:val="single" w:sz="4" w:space="0" w:color="auto"/>
              <w:bottom w:val="nil"/>
              <w:right w:val="single" w:sz="4" w:space="0" w:color="auto"/>
            </w:tcBorders>
            <w:noWrap/>
            <w:vAlign w:val="center"/>
            <w:hideMark/>
          </w:tcPr>
          <w:p w:rsidR="0009091F" w:rsidRPr="0009091F" w:rsidRDefault="0009091F">
            <w:pPr>
              <w:jc w:val="center"/>
              <w:rPr>
                <w:sz w:val="22"/>
                <w:szCs w:val="22"/>
              </w:rPr>
            </w:pPr>
            <w:r w:rsidRPr="0009091F">
              <w:rPr>
                <w:sz w:val="22"/>
                <w:szCs w:val="22"/>
              </w:rPr>
              <w:t>23501050201100000510 </w:t>
            </w:r>
          </w:p>
        </w:tc>
        <w:tc>
          <w:tcPr>
            <w:tcW w:w="4114" w:type="dxa"/>
            <w:gridSpan w:val="10"/>
            <w:tcBorders>
              <w:top w:val="nil"/>
              <w:left w:val="nil"/>
              <w:bottom w:val="nil"/>
              <w:right w:val="single" w:sz="4" w:space="0" w:color="auto"/>
            </w:tcBorders>
            <w:vAlign w:val="center"/>
            <w:hideMark/>
          </w:tcPr>
          <w:p w:rsidR="0009091F" w:rsidRPr="0009091F" w:rsidRDefault="0009091F">
            <w:pPr>
              <w:jc w:val="right"/>
              <w:rPr>
                <w:sz w:val="22"/>
                <w:szCs w:val="22"/>
              </w:rPr>
            </w:pPr>
            <w:r w:rsidRPr="0009091F">
              <w:rPr>
                <w:sz w:val="22"/>
                <w:szCs w:val="22"/>
              </w:rPr>
              <w:t>Увеличение прочих остатков денежных средств бюджетов поселений</w:t>
            </w:r>
          </w:p>
        </w:tc>
        <w:tc>
          <w:tcPr>
            <w:tcW w:w="1843" w:type="dxa"/>
            <w:gridSpan w:val="9"/>
            <w:tcBorders>
              <w:top w:val="nil"/>
              <w:left w:val="nil"/>
              <w:bottom w:val="nil"/>
              <w:right w:val="single" w:sz="4" w:space="0" w:color="auto"/>
            </w:tcBorders>
            <w:noWrap/>
            <w:vAlign w:val="center"/>
          </w:tcPr>
          <w:p w:rsidR="0009091F" w:rsidRPr="0009091F" w:rsidRDefault="0009091F">
            <w:pPr>
              <w:jc w:val="center"/>
              <w:rPr>
                <w:sz w:val="22"/>
                <w:szCs w:val="22"/>
              </w:rPr>
            </w:pPr>
            <w:r w:rsidRPr="0009091F">
              <w:rPr>
                <w:sz w:val="22"/>
                <w:szCs w:val="22"/>
              </w:rPr>
              <w:t xml:space="preserve">-18478,7 </w:t>
            </w:r>
          </w:p>
          <w:p w:rsidR="0009091F" w:rsidRPr="0009091F" w:rsidRDefault="0009091F">
            <w:pPr>
              <w:jc w:val="center"/>
              <w:rPr>
                <w:sz w:val="22"/>
                <w:szCs w:val="22"/>
              </w:rPr>
            </w:pPr>
          </w:p>
          <w:p w:rsidR="0009091F" w:rsidRPr="0009091F" w:rsidRDefault="0009091F">
            <w:pPr>
              <w:jc w:val="center"/>
              <w:rPr>
                <w:sz w:val="22"/>
                <w:szCs w:val="22"/>
              </w:rPr>
            </w:pPr>
          </w:p>
          <w:p w:rsidR="0009091F" w:rsidRPr="0009091F" w:rsidRDefault="0009091F">
            <w:pPr>
              <w:jc w:val="center"/>
              <w:rPr>
                <w:sz w:val="22"/>
                <w:szCs w:val="22"/>
              </w:rPr>
            </w:pPr>
          </w:p>
        </w:tc>
      </w:tr>
      <w:tr w:rsidR="0009091F" w:rsidRPr="0009091F" w:rsidTr="0009091F">
        <w:trPr>
          <w:trHeight w:val="255"/>
        </w:trPr>
        <w:tc>
          <w:tcPr>
            <w:tcW w:w="3868" w:type="dxa"/>
            <w:gridSpan w:val="4"/>
            <w:tcBorders>
              <w:top w:val="nil"/>
              <w:left w:val="single" w:sz="4" w:space="0" w:color="auto"/>
              <w:bottom w:val="nil"/>
              <w:right w:val="single" w:sz="4" w:space="0" w:color="auto"/>
            </w:tcBorders>
            <w:noWrap/>
            <w:vAlign w:val="center"/>
          </w:tcPr>
          <w:p w:rsidR="0009091F" w:rsidRPr="0009091F" w:rsidRDefault="0009091F">
            <w:pPr>
              <w:jc w:val="center"/>
              <w:rPr>
                <w:sz w:val="22"/>
                <w:szCs w:val="22"/>
              </w:rPr>
            </w:pPr>
          </w:p>
          <w:p w:rsidR="0009091F" w:rsidRPr="0009091F" w:rsidRDefault="0009091F">
            <w:pPr>
              <w:jc w:val="center"/>
              <w:rPr>
                <w:sz w:val="22"/>
                <w:szCs w:val="22"/>
              </w:rPr>
            </w:pPr>
            <w:r w:rsidRPr="0009091F">
              <w:rPr>
                <w:sz w:val="22"/>
                <w:szCs w:val="22"/>
              </w:rPr>
              <w:t>23501050201100000610</w:t>
            </w:r>
          </w:p>
        </w:tc>
        <w:tc>
          <w:tcPr>
            <w:tcW w:w="4114" w:type="dxa"/>
            <w:gridSpan w:val="10"/>
            <w:tcBorders>
              <w:top w:val="nil"/>
              <w:left w:val="nil"/>
              <w:bottom w:val="nil"/>
              <w:right w:val="single" w:sz="4" w:space="0" w:color="auto"/>
            </w:tcBorders>
            <w:vAlign w:val="center"/>
            <w:hideMark/>
          </w:tcPr>
          <w:p w:rsidR="0009091F" w:rsidRPr="0009091F" w:rsidRDefault="0009091F">
            <w:pPr>
              <w:jc w:val="right"/>
              <w:rPr>
                <w:sz w:val="22"/>
                <w:szCs w:val="22"/>
              </w:rPr>
            </w:pPr>
            <w:r w:rsidRPr="0009091F">
              <w:rPr>
                <w:sz w:val="22"/>
                <w:szCs w:val="22"/>
              </w:rPr>
              <w:t>Уменьшение прочих остатков денежных средств бюджетов поселений</w:t>
            </w:r>
          </w:p>
        </w:tc>
        <w:tc>
          <w:tcPr>
            <w:tcW w:w="1843" w:type="dxa"/>
            <w:gridSpan w:val="9"/>
            <w:tcBorders>
              <w:top w:val="nil"/>
              <w:left w:val="nil"/>
              <w:bottom w:val="nil"/>
              <w:right w:val="single" w:sz="4" w:space="0" w:color="auto"/>
            </w:tcBorders>
            <w:noWrap/>
            <w:vAlign w:val="center"/>
            <w:hideMark/>
          </w:tcPr>
          <w:p w:rsidR="0009091F" w:rsidRPr="0009091F" w:rsidRDefault="0009091F">
            <w:pPr>
              <w:jc w:val="center"/>
              <w:rPr>
                <w:sz w:val="22"/>
                <w:szCs w:val="22"/>
              </w:rPr>
            </w:pPr>
            <w:r w:rsidRPr="0009091F">
              <w:rPr>
                <w:sz w:val="22"/>
                <w:szCs w:val="22"/>
              </w:rPr>
              <w:t>19 165,3</w:t>
            </w:r>
          </w:p>
        </w:tc>
      </w:tr>
    </w:tbl>
    <w:p w:rsidR="0009091F" w:rsidRPr="0009091F" w:rsidRDefault="0009091F" w:rsidP="0009091F">
      <w:pPr>
        <w:tabs>
          <w:tab w:val="left" w:pos="6720"/>
        </w:tabs>
        <w:rPr>
          <w:sz w:val="22"/>
          <w:szCs w:val="22"/>
        </w:rPr>
      </w:pPr>
      <w:r w:rsidRPr="0009091F">
        <w:rPr>
          <w:sz w:val="22"/>
          <w:szCs w:val="22"/>
        </w:rPr>
        <w:tab/>
        <w:t xml:space="preserve">          ИТОГО          686,6</w:t>
      </w:r>
    </w:p>
    <w:p w:rsidR="0009091F" w:rsidRPr="0009091F" w:rsidRDefault="0009091F" w:rsidP="0009091F">
      <w:pPr>
        <w:tabs>
          <w:tab w:val="center" w:pos="5102"/>
          <w:tab w:val="left" w:pos="8400"/>
        </w:tabs>
        <w:jc w:val="center"/>
        <w:rPr>
          <w:b/>
          <w:sz w:val="22"/>
          <w:szCs w:val="22"/>
        </w:rPr>
      </w:pPr>
    </w:p>
    <w:p w:rsidR="0009091F" w:rsidRDefault="0009091F" w:rsidP="0009091F">
      <w:pPr>
        <w:tabs>
          <w:tab w:val="center" w:pos="5102"/>
          <w:tab w:val="left" w:pos="8400"/>
        </w:tabs>
        <w:jc w:val="center"/>
        <w:rPr>
          <w:b/>
          <w:sz w:val="28"/>
          <w:szCs w:val="28"/>
        </w:rPr>
      </w:pPr>
    </w:p>
    <w:p w:rsidR="0009091F" w:rsidRDefault="0009091F" w:rsidP="0009091F">
      <w:pPr>
        <w:ind w:firstLine="709"/>
        <w:jc w:val="center"/>
        <w:rPr>
          <w:b/>
          <w:sz w:val="28"/>
          <w:szCs w:val="28"/>
        </w:rPr>
      </w:pPr>
    </w:p>
    <w:p w:rsidR="0009091F" w:rsidRDefault="0009091F" w:rsidP="0009091F">
      <w:pPr>
        <w:jc w:val="center"/>
        <w:rPr>
          <w:b/>
          <w:sz w:val="28"/>
          <w:szCs w:val="28"/>
        </w:rPr>
      </w:pPr>
    </w:p>
    <w:p w:rsidR="0009091F" w:rsidRDefault="0009091F" w:rsidP="0009091F">
      <w:pPr>
        <w:tabs>
          <w:tab w:val="left" w:pos="1155"/>
        </w:tabs>
        <w:ind w:left="720" w:right="255"/>
        <w:jc w:val="center"/>
        <w:rPr>
          <w:b/>
          <w:sz w:val="28"/>
          <w:szCs w:val="28"/>
        </w:rPr>
      </w:pPr>
    </w:p>
    <w:p w:rsidR="0009091F" w:rsidRDefault="0009091F" w:rsidP="00D82584">
      <w:pPr>
        <w:autoSpaceDE w:val="0"/>
        <w:autoSpaceDN w:val="0"/>
        <w:adjustRightInd w:val="0"/>
        <w:spacing w:before="40" w:line="221" w:lineRule="atLeast"/>
        <w:ind w:firstLine="709"/>
        <w:jc w:val="both"/>
        <w:rPr>
          <w:rFonts w:eastAsia="Calibri"/>
          <w:color w:val="000000"/>
          <w:sz w:val="28"/>
          <w:szCs w:val="28"/>
        </w:rPr>
      </w:pPr>
    </w:p>
    <w:p w:rsidR="0009091F" w:rsidRDefault="0009091F" w:rsidP="00D82584">
      <w:pPr>
        <w:autoSpaceDE w:val="0"/>
        <w:autoSpaceDN w:val="0"/>
        <w:adjustRightInd w:val="0"/>
        <w:spacing w:before="40" w:line="221" w:lineRule="atLeast"/>
        <w:ind w:firstLine="709"/>
        <w:jc w:val="both"/>
        <w:rPr>
          <w:rFonts w:eastAsia="Calibri"/>
          <w:color w:val="000000"/>
          <w:sz w:val="28"/>
          <w:szCs w:val="28"/>
        </w:rPr>
      </w:pPr>
    </w:p>
    <w:p w:rsidR="00D82584" w:rsidRPr="00F15877" w:rsidRDefault="00D82584" w:rsidP="00F15877">
      <w:pPr>
        <w:pStyle w:val="a6"/>
        <w:rPr>
          <w:b/>
          <w:bCs/>
          <w:noProof/>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51145E" w:rsidRPr="00F15877" w:rsidTr="00C10FBF">
        <w:trPr>
          <w:trHeight w:val="1744"/>
        </w:trPr>
        <w:tc>
          <w:tcPr>
            <w:tcW w:w="5215" w:type="dxa"/>
            <w:tcBorders>
              <w:top w:val="triple" w:sz="4" w:space="0" w:color="auto"/>
              <w:left w:val="triple" w:sz="4" w:space="0" w:color="auto"/>
              <w:bottom w:val="triple" w:sz="4" w:space="0" w:color="auto"/>
              <w:right w:val="triple" w:sz="4" w:space="0" w:color="auto"/>
            </w:tcBorders>
          </w:tcPr>
          <w:p w:rsidR="0051145E" w:rsidRPr="0009091F" w:rsidRDefault="00F15877">
            <w:pPr>
              <w:spacing w:line="276" w:lineRule="auto"/>
            </w:pPr>
            <w:r w:rsidRPr="0009091F">
              <w:rPr>
                <w:sz w:val="22"/>
                <w:szCs w:val="22"/>
              </w:rPr>
              <w:t>У</w:t>
            </w:r>
            <w:r w:rsidR="00736BE0" w:rsidRPr="0009091F">
              <w:rPr>
                <w:sz w:val="22"/>
                <w:szCs w:val="22"/>
              </w:rPr>
              <w:t>чр</w:t>
            </w:r>
            <w:r w:rsidR="00D25889" w:rsidRPr="0009091F">
              <w:rPr>
                <w:sz w:val="22"/>
                <w:szCs w:val="22"/>
              </w:rPr>
              <w:t>едит</w:t>
            </w:r>
            <w:r w:rsidR="0051145E" w:rsidRPr="0009091F">
              <w:rPr>
                <w:sz w:val="22"/>
                <w:szCs w:val="22"/>
              </w:rPr>
              <w:t>ель: администрация Кожурлинского сельсовета Убинского района Новосибирской области</w:t>
            </w:r>
          </w:p>
          <w:p w:rsidR="0051145E" w:rsidRPr="0009091F" w:rsidRDefault="0051145E">
            <w:pPr>
              <w:spacing w:line="276" w:lineRule="auto"/>
            </w:pPr>
            <w:r w:rsidRPr="0009091F">
              <w:rPr>
                <w:sz w:val="22"/>
                <w:szCs w:val="22"/>
              </w:rPr>
              <w:t xml:space="preserve">адрес: 632510,  Новосибирская область, </w:t>
            </w:r>
          </w:p>
          <w:p w:rsidR="0051145E" w:rsidRPr="0009091F" w:rsidRDefault="0051145E">
            <w:pPr>
              <w:spacing w:line="276" w:lineRule="auto"/>
            </w:pPr>
            <w:r w:rsidRPr="0009091F">
              <w:rPr>
                <w:sz w:val="22"/>
                <w:szCs w:val="22"/>
              </w:rPr>
              <w:t>Убинский район, село Кожурла, улица Ленинская 1</w:t>
            </w:r>
          </w:p>
          <w:p w:rsidR="0051145E" w:rsidRPr="0009091F" w:rsidRDefault="0051145E">
            <w:pPr>
              <w:spacing w:line="276" w:lineRule="auto"/>
              <w:ind w:left="900"/>
              <w:rPr>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51145E" w:rsidRPr="00F15877" w:rsidRDefault="0051145E" w:rsidP="00A43068">
            <w:pPr>
              <w:pStyle w:val="a6"/>
              <w:rPr>
                <w:sz w:val="22"/>
                <w:szCs w:val="22"/>
                <w:lang w:eastAsia="en-US" w:bidi="en-US"/>
              </w:rPr>
            </w:pPr>
            <w:r w:rsidRPr="00F15877">
              <w:rPr>
                <w:sz w:val="22"/>
                <w:szCs w:val="22"/>
              </w:rPr>
              <w:t xml:space="preserve">Председатель  редакционного совета: Андреас Татьяна Васильевна  специалист  </w:t>
            </w:r>
            <w:r w:rsidR="00A43068" w:rsidRPr="00F15877">
              <w:rPr>
                <w:sz w:val="22"/>
                <w:szCs w:val="22"/>
              </w:rPr>
              <w:t>1</w:t>
            </w:r>
            <w:r w:rsidRPr="00F15877">
              <w:rPr>
                <w:sz w:val="22"/>
                <w:szCs w:val="22"/>
              </w:rPr>
              <w:t xml:space="preserve">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51145E" w:rsidRPr="00F15877" w:rsidRDefault="0051145E">
            <w:pPr>
              <w:spacing w:line="276" w:lineRule="auto"/>
              <w:jc w:val="center"/>
              <w:rPr>
                <w:lang w:eastAsia="en-US" w:bidi="en-US"/>
              </w:rPr>
            </w:pPr>
          </w:p>
          <w:p w:rsidR="0051145E" w:rsidRPr="00F15877" w:rsidRDefault="0051145E">
            <w:pPr>
              <w:spacing w:line="276" w:lineRule="auto"/>
              <w:jc w:val="center"/>
            </w:pPr>
            <w:r w:rsidRPr="00F15877">
              <w:rPr>
                <w:sz w:val="22"/>
                <w:szCs w:val="22"/>
              </w:rPr>
              <w:t>Распространяется</w:t>
            </w:r>
          </w:p>
          <w:p w:rsidR="0051145E" w:rsidRPr="00F15877" w:rsidRDefault="0051145E">
            <w:pPr>
              <w:spacing w:line="276" w:lineRule="auto"/>
              <w:jc w:val="center"/>
              <w:rPr>
                <w:lang w:val="en-US"/>
              </w:rPr>
            </w:pPr>
            <w:r w:rsidRPr="00F15877">
              <w:rPr>
                <w:sz w:val="22"/>
                <w:szCs w:val="22"/>
              </w:rPr>
              <w:t xml:space="preserve"> бесплатно</w:t>
            </w:r>
          </w:p>
          <w:p w:rsidR="0051145E" w:rsidRPr="00F15877" w:rsidRDefault="0051145E">
            <w:pPr>
              <w:spacing w:line="276" w:lineRule="auto"/>
              <w:jc w:val="center"/>
            </w:pPr>
          </w:p>
          <w:p w:rsidR="0051145E" w:rsidRPr="00F15877" w:rsidRDefault="0051145E">
            <w:pPr>
              <w:spacing w:line="276" w:lineRule="auto"/>
              <w:jc w:val="center"/>
              <w:rPr>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51145E" w:rsidRPr="00F15877" w:rsidRDefault="0051145E">
            <w:pPr>
              <w:spacing w:line="276" w:lineRule="auto"/>
              <w:jc w:val="center"/>
              <w:rPr>
                <w:lang w:val="en-US" w:eastAsia="en-US" w:bidi="en-US"/>
              </w:rPr>
            </w:pPr>
          </w:p>
          <w:p w:rsidR="0051145E" w:rsidRPr="00F15877" w:rsidRDefault="0051145E">
            <w:pPr>
              <w:spacing w:line="276" w:lineRule="auto"/>
              <w:jc w:val="center"/>
            </w:pPr>
            <w:r w:rsidRPr="00F15877">
              <w:rPr>
                <w:sz w:val="22"/>
                <w:szCs w:val="22"/>
              </w:rPr>
              <w:t xml:space="preserve">Тираж </w:t>
            </w:r>
          </w:p>
          <w:p w:rsidR="0051145E" w:rsidRPr="00F15877" w:rsidRDefault="0051145E">
            <w:pPr>
              <w:spacing w:line="276" w:lineRule="auto"/>
              <w:jc w:val="center"/>
              <w:rPr>
                <w:lang w:val="en-US" w:eastAsia="en-US" w:bidi="en-US"/>
              </w:rPr>
            </w:pPr>
            <w:r w:rsidRPr="00F15877">
              <w:rPr>
                <w:sz w:val="22"/>
                <w:szCs w:val="22"/>
              </w:rPr>
              <w:t>100 экз.</w:t>
            </w:r>
          </w:p>
        </w:tc>
      </w:tr>
    </w:tbl>
    <w:p w:rsidR="0051145E" w:rsidRPr="00F15877" w:rsidRDefault="0051145E" w:rsidP="00EF0FA5">
      <w:pPr>
        <w:rPr>
          <w:sz w:val="22"/>
          <w:szCs w:val="22"/>
        </w:rPr>
      </w:pPr>
    </w:p>
    <w:sectPr w:rsidR="0051145E" w:rsidRPr="00F15877"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E3E" w:rsidRDefault="00171E3E" w:rsidP="00024E12">
      <w:r>
        <w:separator/>
      </w:r>
    </w:p>
  </w:endnote>
  <w:endnote w:type="continuationSeparator" w:id="0">
    <w:p w:rsidR="00171E3E" w:rsidRDefault="00171E3E"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E3E" w:rsidRDefault="00171E3E" w:rsidP="00024E12">
      <w:r>
        <w:separator/>
      </w:r>
    </w:p>
  </w:footnote>
  <w:footnote w:type="continuationSeparator" w:id="0">
    <w:p w:rsidR="00171E3E" w:rsidRDefault="00171E3E" w:rsidP="00024E12">
      <w:r>
        <w:continuationSeparator/>
      </w:r>
    </w:p>
  </w:footnote>
  <w:footnote w:id="1">
    <w:p w:rsidR="00D82584" w:rsidRPr="005B22B5" w:rsidRDefault="00D82584" w:rsidP="00D82584">
      <w:pPr>
        <w:pStyle w:val="af3"/>
        <w:jc w:val="both"/>
        <w:rPr>
          <w:color w:val="00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25F1A99"/>
    <w:multiLevelType w:val="singleLevel"/>
    <w:tmpl w:val="0419000F"/>
    <w:lvl w:ilvl="0">
      <w:start w:val="1"/>
      <w:numFmt w:val="decimal"/>
      <w:lvlText w:val="%1."/>
      <w:lvlJc w:val="left"/>
      <w:pPr>
        <w:tabs>
          <w:tab w:val="num" w:pos="360"/>
        </w:tabs>
        <w:ind w:left="360" w:hanging="360"/>
      </w:pPr>
    </w:lvl>
  </w:abstractNum>
  <w:abstractNum w:abstractNumId="2">
    <w:nsid w:val="02C201F3"/>
    <w:multiLevelType w:val="hybridMultilevel"/>
    <w:tmpl w:val="52526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265181"/>
    <w:multiLevelType w:val="singleLevel"/>
    <w:tmpl w:val="0419000F"/>
    <w:lvl w:ilvl="0">
      <w:start w:val="1"/>
      <w:numFmt w:val="decimal"/>
      <w:lvlText w:val="%1."/>
      <w:lvlJc w:val="left"/>
      <w:pPr>
        <w:tabs>
          <w:tab w:val="num" w:pos="360"/>
        </w:tabs>
        <w:ind w:left="360" w:hanging="360"/>
      </w:pPr>
    </w:lvl>
  </w:abstractNum>
  <w:abstractNum w:abstractNumId="4">
    <w:nsid w:val="08780147"/>
    <w:multiLevelType w:val="singleLevel"/>
    <w:tmpl w:val="0419000F"/>
    <w:lvl w:ilvl="0">
      <w:start w:val="1"/>
      <w:numFmt w:val="decimal"/>
      <w:lvlText w:val="%1."/>
      <w:lvlJc w:val="left"/>
      <w:pPr>
        <w:tabs>
          <w:tab w:val="num" w:pos="360"/>
        </w:tabs>
        <w:ind w:left="360" w:hanging="360"/>
      </w:pPr>
    </w:lvl>
  </w:abstractNum>
  <w:abstractNum w:abstractNumId="5">
    <w:nsid w:val="0DA53292"/>
    <w:multiLevelType w:val="hybridMultilevel"/>
    <w:tmpl w:val="B35445CA"/>
    <w:lvl w:ilvl="0" w:tplc="F46A2FA2">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053BFC"/>
    <w:multiLevelType w:val="singleLevel"/>
    <w:tmpl w:val="0419000F"/>
    <w:lvl w:ilvl="0">
      <w:start w:val="1"/>
      <w:numFmt w:val="decimal"/>
      <w:lvlText w:val="%1."/>
      <w:lvlJc w:val="left"/>
      <w:pPr>
        <w:tabs>
          <w:tab w:val="num" w:pos="360"/>
        </w:tabs>
        <w:ind w:left="360" w:hanging="360"/>
      </w:pPr>
    </w:lvl>
  </w:abstractNum>
  <w:abstractNum w:abstractNumId="8">
    <w:nsid w:val="1653340C"/>
    <w:multiLevelType w:val="singleLevel"/>
    <w:tmpl w:val="0419000F"/>
    <w:lvl w:ilvl="0">
      <w:start w:val="1"/>
      <w:numFmt w:val="decimal"/>
      <w:lvlText w:val="%1."/>
      <w:lvlJc w:val="left"/>
      <w:pPr>
        <w:tabs>
          <w:tab w:val="num" w:pos="360"/>
        </w:tabs>
        <w:ind w:left="360" w:hanging="360"/>
      </w:pPr>
    </w:lvl>
  </w:abstractNum>
  <w:abstractNum w:abstractNumId="9">
    <w:nsid w:val="17DF6D58"/>
    <w:multiLevelType w:val="singleLevel"/>
    <w:tmpl w:val="0419000F"/>
    <w:lvl w:ilvl="0">
      <w:start w:val="1"/>
      <w:numFmt w:val="decimal"/>
      <w:lvlText w:val="%1."/>
      <w:lvlJc w:val="left"/>
      <w:pPr>
        <w:tabs>
          <w:tab w:val="num" w:pos="360"/>
        </w:tabs>
        <w:ind w:left="360" w:hanging="360"/>
      </w:pPr>
    </w:lvl>
  </w:abstractNum>
  <w:abstractNum w:abstractNumId="10">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C97146"/>
    <w:multiLevelType w:val="hybridMultilevel"/>
    <w:tmpl w:val="4AC018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BF1715"/>
    <w:multiLevelType w:val="multilevel"/>
    <w:tmpl w:val="64F0D438"/>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6120"/>
        </w:tabs>
        <w:ind w:left="612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13">
    <w:nsid w:val="28B02D6D"/>
    <w:multiLevelType w:val="singleLevel"/>
    <w:tmpl w:val="0419000F"/>
    <w:lvl w:ilvl="0">
      <w:start w:val="1"/>
      <w:numFmt w:val="decimal"/>
      <w:lvlText w:val="%1."/>
      <w:lvlJc w:val="left"/>
      <w:pPr>
        <w:tabs>
          <w:tab w:val="num" w:pos="360"/>
        </w:tabs>
        <w:ind w:left="360" w:hanging="360"/>
      </w:pPr>
    </w:lvl>
  </w:abstractNum>
  <w:abstractNum w:abstractNumId="14">
    <w:nsid w:val="2F7E2862"/>
    <w:multiLevelType w:val="hybridMultilevel"/>
    <w:tmpl w:val="D39A3E84"/>
    <w:lvl w:ilvl="0" w:tplc="84F422A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AC1CDA"/>
    <w:multiLevelType w:val="singleLevel"/>
    <w:tmpl w:val="0419000F"/>
    <w:lvl w:ilvl="0">
      <w:start w:val="1"/>
      <w:numFmt w:val="decimal"/>
      <w:lvlText w:val="%1."/>
      <w:lvlJc w:val="left"/>
      <w:pPr>
        <w:tabs>
          <w:tab w:val="num" w:pos="360"/>
        </w:tabs>
        <w:ind w:left="360" w:hanging="360"/>
      </w:pPr>
    </w:lvl>
  </w:abstractNum>
  <w:abstractNum w:abstractNumId="16">
    <w:nsid w:val="31B1097E"/>
    <w:multiLevelType w:val="multilevel"/>
    <w:tmpl w:val="C3507A90"/>
    <w:lvl w:ilvl="0">
      <w:start w:val="6"/>
      <w:numFmt w:val="decimalZero"/>
      <w:lvlText w:val="%1"/>
      <w:lvlJc w:val="left"/>
      <w:pPr>
        <w:tabs>
          <w:tab w:val="num" w:pos="1080"/>
        </w:tabs>
        <w:ind w:left="1080" w:hanging="1080"/>
      </w:pPr>
    </w:lvl>
    <w:lvl w:ilvl="1">
      <w:start w:val="4"/>
      <w:numFmt w:val="decimalZero"/>
      <w:lvlText w:val="%1.%2"/>
      <w:lvlJc w:val="left"/>
      <w:pPr>
        <w:tabs>
          <w:tab w:val="num" w:pos="2880"/>
        </w:tabs>
        <w:ind w:left="2880" w:hanging="1080"/>
      </w:pPr>
    </w:lvl>
    <w:lvl w:ilvl="2">
      <w:start w:val="2010"/>
      <w:numFmt w:val="decimal"/>
      <w:lvlText w:val="%1.%2.%3"/>
      <w:lvlJc w:val="left"/>
      <w:pPr>
        <w:tabs>
          <w:tab w:val="num" w:pos="4680"/>
        </w:tabs>
        <w:ind w:left="4680" w:hanging="1080"/>
      </w:pPr>
    </w:lvl>
    <w:lvl w:ilvl="3">
      <w:start w:val="1"/>
      <w:numFmt w:val="decimal"/>
      <w:lvlText w:val="%1.%2.%3.%4"/>
      <w:lvlJc w:val="left"/>
      <w:pPr>
        <w:tabs>
          <w:tab w:val="num" w:pos="6480"/>
        </w:tabs>
        <w:ind w:left="6480" w:hanging="1080"/>
      </w:pPr>
    </w:lvl>
    <w:lvl w:ilvl="4">
      <w:start w:val="1"/>
      <w:numFmt w:val="decimal"/>
      <w:lvlText w:val="%1.%2.%3.%4.%5"/>
      <w:lvlJc w:val="left"/>
      <w:pPr>
        <w:tabs>
          <w:tab w:val="num" w:pos="8280"/>
        </w:tabs>
        <w:ind w:left="8280" w:hanging="1080"/>
      </w:pPr>
    </w:lvl>
    <w:lvl w:ilvl="5">
      <w:start w:val="1"/>
      <w:numFmt w:val="decimal"/>
      <w:lvlText w:val="%1.%2.%3.%4.%5.%6"/>
      <w:lvlJc w:val="left"/>
      <w:pPr>
        <w:tabs>
          <w:tab w:val="num" w:pos="10080"/>
        </w:tabs>
        <w:ind w:left="10080" w:hanging="1080"/>
      </w:pPr>
    </w:lvl>
    <w:lvl w:ilvl="6">
      <w:start w:val="1"/>
      <w:numFmt w:val="decimal"/>
      <w:lvlText w:val="%1.%2.%3.%4.%5.%6.%7"/>
      <w:lvlJc w:val="left"/>
      <w:pPr>
        <w:tabs>
          <w:tab w:val="num" w:pos="12240"/>
        </w:tabs>
        <w:ind w:left="12240" w:hanging="1440"/>
      </w:pPr>
    </w:lvl>
    <w:lvl w:ilvl="7">
      <w:start w:val="1"/>
      <w:numFmt w:val="decimal"/>
      <w:lvlText w:val="%1.%2.%3.%4.%5.%6.%7.%8"/>
      <w:lvlJc w:val="left"/>
      <w:pPr>
        <w:tabs>
          <w:tab w:val="num" w:pos="14040"/>
        </w:tabs>
        <w:ind w:left="14040" w:hanging="1440"/>
      </w:pPr>
    </w:lvl>
    <w:lvl w:ilvl="8">
      <w:start w:val="1"/>
      <w:numFmt w:val="decimal"/>
      <w:lvlText w:val="%1.%2.%3.%4.%5.%6.%7.%8.%9"/>
      <w:lvlJc w:val="left"/>
      <w:pPr>
        <w:tabs>
          <w:tab w:val="num" w:pos="16200"/>
        </w:tabs>
        <w:ind w:left="16200" w:hanging="1800"/>
      </w:pPr>
    </w:lvl>
  </w:abstractNum>
  <w:abstractNum w:abstractNumId="17">
    <w:nsid w:val="37125FE9"/>
    <w:multiLevelType w:val="singleLevel"/>
    <w:tmpl w:val="0419000F"/>
    <w:lvl w:ilvl="0">
      <w:start w:val="1"/>
      <w:numFmt w:val="decimal"/>
      <w:lvlText w:val="%1."/>
      <w:lvlJc w:val="left"/>
      <w:pPr>
        <w:tabs>
          <w:tab w:val="num" w:pos="360"/>
        </w:tabs>
        <w:ind w:left="360" w:hanging="360"/>
      </w:pPr>
    </w:lvl>
  </w:abstractNum>
  <w:abstractNum w:abstractNumId="18">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8553EC"/>
    <w:multiLevelType w:val="multilevel"/>
    <w:tmpl w:val="7650518A"/>
    <w:lvl w:ilvl="0">
      <w:start w:val="6"/>
      <w:numFmt w:val="decimalZero"/>
      <w:lvlText w:val="%1"/>
      <w:lvlJc w:val="left"/>
      <w:pPr>
        <w:tabs>
          <w:tab w:val="num" w:pos="1080"/>
        </w:tabs>
        <w:ind w:left="1080" w:hanging="1080"/>
      </w:pPr>
    </w:lvl>
    <w:lvl w:ilvl="1">
      <w:start w:val="4"/>
      <w:numFmt w:val="decimalZero"/>
      <w:lvlText w:val="%1.%2"/>
      <w:lvlJc w:val="left"/>
      <w:pPr>
        <w:tabs>
          <w:tab w:val="num" w:pos="2460"/>
        </w:tabs>
        <w:ind w:left="2460" w:hanging="1080"/>
      </w:pPr>
    </w:lvl>
    <w:lvl w:ilvl="2">
      <w:start w:val="2010"/>
      <w:numFmt w:val="decimal"/>
      <w:lvlText w:val="%1.%2.%3"/>
      <w:lvlJc w:val="left"/>
      <w:pPr>
        <w:tabs>
          <w:tab w:val="num" w:pos="3840"/>
        </w:tabs>
        <w:ind w:left="3840" w:hanging="1080"/>
      </w:pPr>
    </w:lvl>
    <w:lvl w:ilvl="3">
      <w:start w:val="1"/>
      <w:numFmt w:val="decimal"/>
      <w:lvlText w:val="%1.%2.%3.%4"/>
      <w:lvlJc w:val="left"/>
      <w:pPr>
        <w:tabs>
          <w:tab w:val="num" w:pos="5220"/>
        </w:tabs>
        <w:ind w:left="5220" w:hanging="108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0">
    <w:nsid w:val="40163B79"/>
    <w:multiLevelType w:val="hybridMultilevel"/>
    <w:tmpl w:val="D5CA209E"/>
    <w:lvl w:ilvl="0" w:tplc="332A6212">
      <w:start w:val="1"/>
      <w:numFmt w:val="decimal"/>
      <w:lvlText w:val="%1."/>
      <w:lvlJc w:val="left"/>
      <w:pPr>
        <w:tabs>
          <w:tab w:val="num" w:pos="1080"/>
        </w:tabs>
        <w:ind w:left="1080" w:hanging="360"/>
      </w:pPr>
    </w:lvl>
    <w:lvl w:ilvl="1" w:tplc="04190019">
      <w:start w:val="1"/>
      <w:numFmt w:val="decimal"/>
      <w:lvlText w:val="%2."/>
      <w:lvlJc w:val="left"/>
      <w:pPr>
        <w:tabs>
          <w:tab w:val="num" w:pos="1200"/>
        </w:tabs>
        <w:ind w:left="1200" w:hanging="360"/>
      </w:pPr>
    </w:lvl>
    <w:lvl w:ilvl="2" w:tplc="0419001B">
      <w:start w:val="1"/>
      <w:numFmt w:val="decimal"/>
      <w:lvlText w:val="%3."/>
      <w:lvlJc w:val="left"/>
      <w:pPr>
        <w:tabs>
          <w:tab w:val="num" w:pos="1920"/>
        </w:tabs>
        <w:ind w:left="1920" w:hanging="360"/>
      </w:pPr>
    </w:lvl>
    <w:lvl w:ilvl="3" w:tplc="0419000F">
      <w:start w:val="1"/>
      <w:numFmt w:val="decimal"/>
      <w:lvlText w:val="%4."/>
      <w:lvlJc w:val="left"/>
      <w:pPr>
        <w:tabs>
          <w:tab w:val="num" w:pos="2640"/>
        </w:tabs>
        <w:ind w:left="2640" w:hanging="360"/>
      </w:pPr>
    </w:lvl>
    <w:lvl w:ilvl="4" w:tplc="04190019">
      <w:start w:val="1"/>
      <w:numFmt w:val="decimal"/>
      <w:lvlText w:val="%5."/>
      <w:lvlJc w:val="left"/>
      <w:pPr>
        <w:tabs>
          <w:tab w:val="num" w:pos="3360"/>
        </w:tabs>
        <w:ind w:left="3360" w:hanging="360"/>
      </w:pPr>
    </w:lvl>
    <w:lvl w:ilvl="5" w:tplc="0419001B">
      <w:start w:val="1"/>
      <w:numFmt w:val="decimal"/>
      <w:lvlText w:val="%6."/>
      <w:lvlJc w:val="left"/>
      <w:pPr>
        <w:tabs>
          <w:tab w:val="num" w:pos="4080"/>
        </w:tabs>
        <w:ind w:left="4080" w:hanging="360"/>
      </w:pPr>
    </w:lvl>
    <w:lvl w:ilvl="6" w:tplc="0419000F">
      <w:start w:val="1"/>
      <w:numFmt w:val="decimal"/>
      <w:lvlText w:val="%7."/>
      <w:lvlJc w:val="left"/>
      <w:pPr>
        <w:tabs>
          <w:tab w:val="num" w:pos="4800"/>
        </w:tabs>
        <w:ind w:left="4800" w:hanging="360"/>
      </w:pPr>
    </w:lvl>
    <w:lvl w:ilvl="7" w:tplc="04190019">
      <w:start w:val="1"/>
      <w:numFmt w:val="decimal"/>
      <w:lvlText w:val="%8."/>
      <w:lvlJc w:val="left"/>
      <w:pPr>
        <w:tabs>
          <w:tab w:val="num" w:pos="5520"/>
        </w:tabs>
        <w:ind w:left="5520" w:hanging="360"/>
      </w:pPr>
    </w:lvl>
    <w:lvl w:ilvl="8" w:tplc="0419001B">
      <w:start w:val="1"/>
      <w:numFmt w:val="decimal"/>
      <w:lvlText w:val="%9."/>
      <w:lvlJc w:val="left"/>
      <w:pPr>
        <w:tabs>
          <w:tab w:val="num" w:pos="6240"/>
        </w:tabs>
        <w:ind w:left="6240" w:hanging="360"/>
      </w:pPr>
    </w:lvl>
  </w:abstractNum>
  <w:abstractNum w:abstractNumId="21">
    <w:nsid w:val="44C27B47"/>
    <w:multiLevelType w:val="singleLevel"/>
    <w:tmpl w:val="0419000F"/>
    <w:lvl w:ilvl="0">
      <w:start w:val="1"/>
      <w:numFmt w:val="decimal"/>
      <w:lvlText w:val="%1."/>
      <w:lvlJc w:val="left"/>
      <w:pPr>
        <w:tabs>
          <w:tab w:val="num" w:pos="360"/>
        </w:tabs>
        <w:ind w:left="360" w:hanging="360"/>
      </w:pPr>
    </w:lvl>
  </w:abstractNum>
  <w:abstractNum w:abstractNumId="22">
    <w:nsid w:val="47D443A6"/>
    <w:multiLevelType w:val="singleLevel"/>
    <w:tmpl w:val="0419000F"/>
    <w:lvl w:ilvl="0">
      <w:start w:val="1"/>
      <w:numFmt w:val="decimal"/>
      <w:lvlText w:val="%1."/>
      <w:lvlJc w:val="left"/>
      <w:pPr>
        <w:tabs>
          <w:tab w:val="num" w:pos="360"/>
        </w:tabs>
        <w:ind w:left="360" w:hanging="360"/>
      </w:pPr>
    </w:lvl>
  </w:abstractNum>
  <w:abstractNum w:abstractNumId="23">
    <w:nsid w:val="489658D7"/>
    <w:multiLevelType w:val="hybridMultilevel"/>
    <w:tmpl w:val="5726A30E"/>
    <w:lvl w:ilvl="0" w:tplc="4E14D49E">
      <w:start w:val="1"/>
      <w:numFmt w:val="decimal"/>
      <w:lvlText w:val="%1."/>
      <w:lvlJc w:val="left"/>
      <w:pPr>
        <w:tabs>
          <w:tab w:val="num" w:pos="360"/>
        </w:tabs>
        <w:ind w:left="360" w:hanging="360"/>
      </w:pPr>
    </w:lvl>
    <w:lvl w:ilvl="1" w:tplc="04190019">
      <w:start w:val="1"/>
      <w:numFmt w:val="decimal"/>
      <w:lvlText w:val="%2."/>
      <w:lvlJc w:val="left"/>
      <w:pPr>
        <w:tabs>
          <w:tab w:val="num" w:pos="420"/>
        </w:tabs>
        <w:ind w:left="420" w:hanging="360"/>
      </w:pPr>
    </w:lvl>
    <w:lvl w:ilvl="2" w:tplc="0419001B">
      <w:start w:val="1"/>
      <w:numFmt w:val="decimal"/>
      <w:lvlText w:val="%3."/>
      <w:lvlJc w:val="left"/>
      <w:pPr>
        <w:tabs>
          <w:tab w:val="num" w:pos="1140"/>
        </w:tabs>
        <w:ind w:left="1140" w:hanging="360"/>
      </w:pPr>
    </w:lvl>
    <w:lvl w:ilvl="3" w:tplc="0419000F">
      <w:start w:val="1"/>
      <w:numFmt w:val="decimal"/>
      <w:lvlText w:val="%4."/>
      <w:lvlJc w:val="left"/>
      <w:pPr>
        <w:tabs>
          <w:tab w:val="num" w:pos="1860"/>
        </w:tabs>
        <w:ind w:left="1860" w:hanging="360"/>
      </w:pPr>
    </w:lvl>
    <w:lvl w:ilvl="4" w:tplc="04190019">
      <w:start w:val="1"/>
      <w:numFmt w:val="decimal"/>
      <w:lvlText w:val="%5."/>
      <w:lvlJc w:val="left"/>
      <w:pPr>
        <w:tabs>
          <w:tab w:val="num" w:pos="2580"/>
        </w:tabs>
        <w:ind w:left="2580" w:hanging="360"/>
      </w:pPr>
    </w:lvl>
    <w:lvl w:ilvl="5" w:tplc="0419001B">
      <w:start w:val="1"/>
      <w:numFmt w:val="decimal"/>
      <w:lvlText w:val="%6."/>
      <w:lvlJc w:val="left"/>
      <w:pPr>
        <w:tabs>
          <w:tab w:val="num" w:pos="3300"/>
        </w:tabs>
        <w:ind w:left="3300" w:hanging="360"/>
      </w:pPr>
    </w:lvl>
    <w:lvl w:ilvl="6" w:tplc="0419000F">
      <w:start w:val="1"/>
      <w:numFmt w:val="decimal"/>
      <w:lvlText w:val="%7."/>
      <w:lvlJc w:val="left"/>
      <w:pPr>
        <w:tabs>
          <w:tab w:val="num" w:pos="4020"/>
        </w:tabs>
        <w:ind w:left="4020" w:hanging="360"/>
      </w:pPr>
    </w:lvl>
    <w:lvl w:ilvl="7" w:tplc="04190019">
      <w:start w:val="1"/>
      <w:numFmt w:val="decimal"/>
      <w:lvlText w:val="%8."/>
      <w:lvlJc w:val="left"/>
      <w:pPr>
        <w:tabs>
          <w:tab w:val="num" w:pos="4740"/>
        </w:tabs>
        <w:ind w:left="4740" w:hanging="360"/>
      </w:pPr>
    </w:lvl>
    <w:lvl w:ilvl="8" w:tplc="0419001B">
      <w:start w:val="1"/>
      <w:numFmt w:val="decimal"/>
      <w:lvlText w:val="%9."/>
      <w:lvlJc w:val="left"/>
      <w:pPr>
        <w:tabs>
          <w:tab w:val="num" w:pos="5460"/>
        </w:tabs>
        <w:ind w:left="5460" w:hanging="360"/>
      </w:pPr>
    </w:lvl>
  </w:abstractNum>
  <w:abstractNum w:abstractNumId="24">
    <w:nsid w:val="48A82A81"/>
    <w:multiLevelType w:val="singleLevel"/>
    <w:tmpl w:val="0419000F"/>
    <w:lvl w:ilvl="0">
      <w:start w:val="1"/>
      <w:numFmt w:val="decimal"/>
      <w:lvlText w:val="%1."/>
      <w:lvlJc w:val="left"/>
      <w:pPr>
        <w:tabs>
          <w:tab w:val="num" w:pos="360"/>
        </w:tabs>
        <w:ind w:left="360" w:hanging="360"/>
      </w:pPr>
    </w:lvl>
  </w:abstractNum>
  <w:abstractNum w:abstractNumId="25">
    <w:nsid w:val="49447B2B"/>
    <w:multiLevelType w:val="hybridMultilevel"/>
    <w:tmpl w:val="EA2C226A"/>
    <w:lvl w:ilvl="0" w:tplc="D02CE67C">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A101C89"/>
    <w:multiLevelType w:val="multilevel"/>
    <w:tmpl w:val="B388ED2C"/>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27">
    <w:nsid w:val="4D83552A"/>
    <w:multiLevelType w:val="hybridMultilevel"/>
    <w:tmpl w:val="3CC4BA0C"/>
    <w:lvl w:ilvl="0" w:tplc="993AEAE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1673631"/>
    <w:multiLevelType w:val="hybridMultilevel"/>
    <w:tmpl w:val="9EA00A4E"/>
    <w:lvl w:ilvl="0" w:tplc="0BC4A894">
      <w:start w:val="1"/>
      <w:numFmt w:val="decimal"/>
      <w:lvlText w:val="%1."/>
      <w:lvlJc w:val="left"/>
      <w:pPr>
        <w:tabs>
          <w:tab w:val="num" w:pos="1320"/>
        </w:tabs>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C24475"/>
    <w:multiLevelType w:val="singleLevel"/>
    <w:tmpl w:val="0419000F"/>
    <w:lvl w:ilvl="0">
      <w:start w:val="1"/>
      <w:numFmt w:val="decimal"/>
      <w:lvlText w:val="%1."/>
      <w:lvlJc w:val="left"/>
      <w:pPr>
        <w:tabs>
          <w:tab w:val="num" w:pos="360"/>
        </w:tabs>
        <w:ind w:left="360" w:hanging="360"/>
      </w:pPr>
    </w:lvl>
  </w:abstractNum>
  <w:abstractNum w:abstractNumId="30">
    <w:nsid w:val="521707EC"/>
    <w:multiLevelType w:val="multilevel"/>
    <w:tmpl w:val="2BFA76A6"/>
    <w:lvl w:ilvl="0">
      <w:start w:val="6"/>
      <w:numFmt w:val="decimalZero"/>
      <w:lvlText w:val="%1"/>
      <w:lvlJc w:val="left"/>
      <w:pPr>
        <w:tabs>
          <w:tab w:val="num" w:pos="1080"/>
        </w:tabs>
        <w:ind w:left="1080" w:hanging="1080"/>
      </w:pPr>
    </w:lvl>
    <w:lvl w:ilvl="1">
      <w:start w:val="4"/>
      <w:numFmt w:val="decimalZero"/>
      <w:lvlText w:val="%1.%2"/>
      <w:lvlJc w:val="left"/>
      <w:pPr>
        <w:tabs>
          <w:tab w:val="num" w:pos="2400"/>
        </w:tabs>
        <w:ind w:left="2400" w:hanging="1080"/>
      </w:pPr>
    </w:lvl>
    <w:lvl w:ilvl="2">
      <w:start w:val="2010"/>
      <w:numFmt w:val="decimal"/>
      <w:lvlText w:val="%1.%2.%3"/>
      <w:lvlJc w:val="left"/>
      <w:pPr>
        <w:tabs>
          <w:tab w:val="num" w:pos="3720"/>
        </w:tabs>
        <w:ind w:left="3720" w:hanging="1080"/>
      </w:pPr>
    </w:lvl>
    <w:lvl w:ilvl="3">
      <w:start w:val="1"/>
      <w:numFmt w:val="decimal"/>
      <w:lvlText w:val="%1.%2.%3.%4"/>
      <w:lvlJc w:val="left"/>
      <w:pPr>
        <w:tabs>
          <w:tab w:val="num" w:pos="5040"/>
        </w:tabs>
        <w:ind w:left="5040" w:hanging="1080"/>
      </w:pPr>
    </w:lvl>
    <w:lvl w:ilvl="4">
      <w:start w:val="1"/>
      <w:numFmt w:val="decimal"/>
      <w:lvlText w:val="%1.%2.%3.%4.%5"/>
      <w:lvlJc w:val="left"/>
      <w:pPr>
        <w:tabs>
          <w:tab w:val="num" w:pos="6360"/>
        </w:tabs>
        <w:ind w:left="6360" w:hanging="1080"/>
      </w:pPr>
    </w:lvl>
    <w:lvl w:ilvl="5">
      <w:start w:val="1"/>
      <w:numFmt w:val="decimal"/>
      <w:lvlText w:val="%1.%2.%3.%4.%5.%6"/>
      <w:lvlJc w:val="left"/>
      <w:pPr>
        <w:tabs>
          <w:tab w:val="num" w:pos="7680"/>
        </w:tabs>
        <w:ind w:left="7680" w:hanging="1080"/>
      </w:pPr>
    </w:lvl>
    <w:lvl w:ilvl="6">
      <w:start w:val="1"/>
      <w:numFmt w:val="decimal"/>
      <w:lvlText w:val="%1.%2.%3.%4.%5.%6.%7"/>
      <w:lvlJc w:val="left"/>
      <w:pPr>
        <w:tabs>
          <w:tab w:val="num" w:pos="9360"/>
        </w:tabs>
        <w:ind w:left="9360" w:hanging="1440"/>
      </w:pPr>
    </w:lvl>
    <w:lvl w:ilvl="7">
      <w:start w:val="1"/>
      <w:numFmt w:val="decimal"/>
      <w:lvlText w:val="%1.%2.%3.%4.%5.%6.%7.%8"/>
      <w:lvlJc w:val="left"/>
      <w:pPr>
        <w:tabs>
          <w:tab w:val="num" w:pos="10680"/>
        </w:tabs>
        <w:ind w:left="10680" w:hanging="1440"/>
      </w:pPr>
    </w:lvl>
    <w:lvl w:ilvl="8">
      <w:start w:val="1"/>
      <w:numFmt w:val="decimal"/>
      <w:lvlText w:val="%1.%2.%3.%4.%5.%6.%7.%8.%9"/>
      <w:lvlJc w:val="left"/>
      <w:pPr>
        <w:tabs>
          <w:tab w:val="num" w:pos="12360"/>
        </w:tabs>
        <w:ind w:left="12360" w:hanging="1800"/>
      </w:pPr>
    </w:lvl>
  </w:abstractNum>
  <w:abstractNum w:abstractNumId="31">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324B8C"/>
    <w:multiLevelType w:val="multilevel"/>
    <w:tmpl w:val="08FCEFC2"/>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33">
    <w:nsid w:val="5F29604A"/>
    <w:multiLevelType w:val="hybridMultilevel"/>
    <w:tmpl w:val="13921C0A"/>
    <w:lvl w:ilvl="0" w:tplc="07022552">
      <w:start w:val="1"/>
      <w:numFmt w:val="russianLower"/>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0D218B"/>
    <w:multiLevelType w:val="singleLevel"/>
    <w:tmpl w:val="0419000F"/>
    <w:lvl w:ilvl="0">
      <w:start w:val="1"/>
      <w:numFmt w:val="decimal"/>
      <w:lvlText w:val="%1."/>
      <w:lvlJc w:val="left"/>
      <w:pPr>
        <w:tabs>
          <w:tab w:val="num" w:pos="360"/>
        </w:tabs>
        <w:ind w:left="360" w:hanging="360"/>
      </w:pPr>
    </w:lvl>
  </w:abstractNum>
  <w:abstractNum w:abstractNumId="35">
    <w:nsid w:val="673B0DC9"/>
    <w:multiLevelType w:val="hybridMultilevel"/>
    <w:tmpl w:val="FB245F46"/>
    <w:lvl w:ilvl="0" w:tplc="9190E0B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893F33"/>
    <w:multiLevelType w:val="singleLevel"/>
    <w:tmpl w:val="0419000F"/>
    <w:lvl w:ilvl="0">
      <w:start w:val="1"/>
      <w:numFmt w:val="decimal"/>
      <w:lvlText w:val="%1."/>
      <w:lvlJc w:val="left"/>
      <w:pPr>
        <w:tabs>
          <w:tab w:val="num" w:pos="360"/>
        </w:tabs>
        <w:ind w:left="360" w:hanging="360"/>
      </w:pPr>
    </w:lvl>
  </w:abstractNum>
  <w:abstractNum w:abstractNumId="37">
    <w:nsid w:val="6F05527B"/>
    <w:multiLevelType w:val="hybridMultilevel"/>
    <w:tmpl w:val="186AFB38"/>
    <w:lvl w:ilvl="0" w:tplc="B532DE62">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01112BB"/>
    <w:multiLevelType w:val="singleLevel"/>
    <w:tmpl w:val="0419000F"/>
    <w:lvl w:ilvl="0">
      <w:start w:val="1"/>
      <w:numFmt w:val="decimal"/>
      <w:lvlText w:val="%1."/>
      <w:lvlJc w:val="left"/>
      <w:pPr>
        <w:tabs>
          <w:tab w:val="num" w:pos="360"/>
        </w:tabs>
        <w:ind w:left="360" w:hanging="360"/>
      </w:pPr>
    </w:lvl>
  </w:abstractNum>
  <w:abstractNum w:abstractNumId="39">
    <w:nsid w:val="70263F91"/>
    <w:multiLevelType w:val="singleLevel"/>
    <w:tmpl w:val="C29A2324"/>
    <w:lvl w:ilvl="0">
      <w:start w:val="1"/>
      <w:numFmt w:val="bullet"/>
      <w:lvlText w:val="-"/>
      <w:lvlJc w:val="left"/>
      <w:pPr>
        <w:tabs>
          <w:tab w:val="num" w:pos="360"/>
        </w:tabs>
        <w:ind w:left="360" w:hanging="360"/>
      </w:pPr>
    </w:lvl>
  </w:abstractNum>
  <w:abstractNum w:abstractNumId="40">
    <w:nsid w:val="71FE704F"/>
    <w:multiLevelType w:val="singleLevel"/>
    <w:tmpl w:val="0419000F"/>
    <w:lvl w:ilvl="0">
      <w:start w:val="1"/>
      <w:numFmt w:val="decimal"/>
      <w:lvlText w:val="%1."/>
      <w:lvlJc w:val="left"/>
      <w:pPr>
        <w:tabs>
          <w:tab w:val="num" w:pos="360"/>
        </w:tabs>
        <w:ind w:left="360" w:hanging="360"/>
      </w:pPr>
    </w:lvl>
  </w:abstractNum>
  <w:abstractNum w:abstractNumId="41">
    <w:nsid w:val="732A6CA3"/>
    <w:multiLevelType w:val="singleLevel"/>
    <w:tmpl w:val="0419000F"/>
    <w:lvl w:ilvl="0">
      <w:start w:val="1"/>
      <w:numFmt w:val="decimal"/>
      <w:lvlText w:val="%1."/>
      <w:lvlJc w:val="left"/>
      <w:pPr>
        <w:tabs>
          <w:tab w:val="num" w:pos="360"/>
        </w:tabs>
        <w:ind w:left="360" w:hanging="360"/>
      </w:pPr>
    </w:lvl>
  </w:abstractNum>
  <w:abstractNum w:abstractNumId="42">
    <w:nsid w:val="7BEE210C"/>
    <w:multiLevelType w:val="multilevel"/>
    <w:tmpl w:val="263E5D1E"/>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8">
    <w:abstractNumId w:val="16"/>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num>
  <w:num w:numId="23">
    <w:abstractNumId w:val="36"/>
    <w:lvlOverride w:ilvl="0">
      <w:startOverride w:val="1"/>
    </w:lvlOverride>
  </w:num>
  <w:num w:numId="24">
    <w:abstractNumId w:val="21"/>
    <w:lvlOverride w:ilvl="0">
      <w:startOverride w:val="1"/>
    </w:lvlOverride>
  </w:num>
  <w:num w:numId="25">
    <w:abstractNumId w:val="7"/>
    <w:lvlOverride w:ilvl="0">
      <w:startOverride w:val="1"/>
    </w:lvlOverride>
  </w:num>
  <w:num w:numId="26">
    <w:abstractNumId w:val="39"/>
  </w:num>
  <w:num w:numId="27">
    <w:abstractNumId w:val="29"/>
    <w:lvlOverride w:ilvl="0">
      <w:startOverride w:val="1"/>
    </w:lvlOverride>
  </w:num>
  <w:num w:numId="28">
    <w:abstractNumId w:val="38"/>
    <w:lvlOverride w:ilvl="0">
      <w:startOverride w:val="1"/>
    </w:lvlOverride>
  </w:num>
  <w:num w:numId="29">
    <w:abstractNumId w:val="17"/>
    <w:lvlOverride w:ilvl="0">
      <w:startOverride w:val="1"/>
    </w:lvlOverride>
  </w:num>
  <w:num w:numId="30">
    <w:abstractNumId w:val="13"/>
    <w:lvlOverride w:ilvl="0">
      <w:startOverride w:val="1"/>
    </w:lvlOverride>
  </w:num>
  <w:num w:numId="31">
    <w:abstractNumId w:val="40"/>
    <w:lvlOverride w:ilvl="0">
      <w:startOverride w:val="1"/>
    </w:lvlOverride>
  </w:num>
  <w:num w:numId="32">
    <w:abstractNumId w:val="24"/>
    <w:lvlOverride w:ilvl="0">
      <w:startOverride w:val="1"/>
    </w:lvlOverride>
  </w:num>
  <w:num w:numId="33">
    <w:abstractNumId w:val="22"/>
    <w:lvlOverride w:ilvl="0">
      <w:startOverride w:val="1"/>
    </w:lvlOverride>
  </w:num>
  <w:num w:numId="34">
    <w:abstractNumId w:val="3"/>
    <w:lvlOverride w:ilvl="0">
      <w:startOverride w:val="1"/>
    </w:lvlOverride>
  </w:num>
  <w:num w:numId="35">
    <w:abstractNumId w:val="1"/>
    <w:lvlOverride w:ilvl="0">
      <w:startOverride w:val="1"/>
    </w:lvlOverride>
  </w:num>
  <w:num w:numId="36">
    <w:abstractNumId w:val="9"/>
    <w:lvlOverride w:ilvl="0">
      <w:startOverride w:val="1"/>
    </w:lvlOverride>
  </w:num>
  <w:num w:numId="37">
    <w:abstractNumId w:val="4"/>
    <w:lvlOverride w:ilvl="0">
      <w:startOverride w:val="1"/>
    </w:lvlOverride>
  </w:num>
  <w:num w:numId="38">
    <w:abstractNumId w:val="15"/>
    <w:lvlOverride w:ilvl="0">
      <w:startOverride w:val="1"/>
    </w:lvlOverride>
  </w:num>
  <w:num w:numId="39">
    <w:abstractNumId w:val="8"/>
    <w:lvlOverride w:ilvl="0">
      <w:startOverride w:val="1"/>
    </w:lvlOverride>
  </w:num>
  <w:num w:numId="40">
    <w:abstractNumId w:val="34"/>
    <w:lvlOverride w:ilvl="0">
      <w:startOverride w:val="1"/>
    </w:lvlOverride>
  </w:num>
  <w:num w:numId="41">
    <w:abstractNumId w:val="4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3"/>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9091F"/>
    <w:rsid w:val="00092A72"/>
    <w:rsid w:val="000E123A"/>
    <w:rsid w:val="000E5125"/>
    <w:rsid w:val="000E5DCF"/>
    <w:rsid w:val="000E6086"/>
    <w:rsid w:val="000F2B71"/>
    <w:rsid w:val="000F399B"/>
    <w:rsid w:val="0011050E"/>
    <w:rsid w:val="0011187E"/>
    <w:rsid w:val="00120842"/>
    <w:rsid w:val="00127CD5"/>
    <w:rsid w:val="00155FC4"/>
    <w:rsid w:val="00171E3E"/>
    <w:rsid w:val="0019742C"/>
    <w:rsid w:val="001B56CC"/>
    <w:rsid w:val="001C599E"/>
    <w:rsid w:val="001C704C"/>
    <w:rsid w:val="001F00FB"/>
    <w:rsid w:val="001F4F9E"/>
    <w:rsid w:val="002020F5"/>
    <w:rsid w:val="002031C4"/>
    <w:rsid w:val="00205599"/>
    <w:rsid w:val="00224574"/>
    <w:rsid w:val="00235EE4"/>
    <w:rsid w:val="002977BD"/>
    <w:rsid w:val="002C301F"/>
    <w:rsid w:val="002D7A5B"/>
    <w:rsid w:val="002F27B6"/>
    <w:rsid w:val="00304670"/>
    <w:rsid w:val="003116B4"/>
    <w:rsid w:val="00333EFC"/>
    <w:rsid w:val="00334621"/>
    <w:rsid w:val="00342EE9"/>
    <w:rsid w:val="00362AE7"/>
    <w:rsid w:val="00371E8D"/>
    <w:rsid w:val="003805C6"/>
    <w:rsid w:val="0038547A"/>
    <w:rsid w:val="00392B19"/>
    <w:rsid w:val="00396A0B"/>
    <w:rsid w:val="003A54EA"/>
    <w:rsid w:val="00410DFF"/>
    <w:rsid w:val="004155EA"/>
    <w:rsid w:val="0043546D"/>
    <w:rsid w:val="00446657"/>
    <w:rsid w:val="00494C0A"/>
    <w:rsid w:val="004A7002"/>
    <w:rsid w:val="004C2F6C"/>
    <w:rsid w:val="004D377A"/>
    <w:rsid w:val="0051145E"/>
    <w:rsid w:val="005250F3"/>
    <w:rsid w:val="005257E6"/>
    <w:rsid w:val="00542699"/>
    <w:rsid w:val="00547E64"/>
    <w:rsid w:val="00567761"/>
    <w:rsid w:val="005C1FF3"/>
    <w:rsid w:val="005E6D14"/>
    <w:rsid w:val="005F3108"/>
    <w:rsid w:val="00610721"/>
    <w:rsid w:val="006158CB"/>
    <w:rsid w:val="00665085"/>
    <w:rsid w:val="0066591F"/>
    <w:rsid w:val="00690E98"/>
    <w:rsid w:val="0069277E"/>
    <w:rsid w:val="006D1F0E"/>
    <w:rsid w:val="006D5D61"/>
    <w:rsid w:val="006D7AFF"/>
    <w:rsid w:val="006E0EFE"/>
    <w:rsid w:val="006E2F50"/>
    <w:rsid w:val="006E5FF9"/>
    <w:rsid w:val="007274F8"/>
    <w:rsid w:val="00727760"/>
    <w:rsid w:val="00732084"/>
    <w:rsid w:val="00736BE0"/>
    <w:rsid w:val="007A428D"/>
    <w:rsid w:val="007C6C3A"/>
    <w:rsid w:val="007D1876"/>
    <w:rsid w:val="007F2FEE"/>
    <w:rsid w:val="008104BA"/>
    <w:rsid w:val="00810668"/>
    <w:rsid w:val="00862DCE"/>
    <w:rsid w:val="008642C5"/>
    <w:rsid w:val="0089297B"/>
    <w:rsid w:val="00894013"/>
    <w:rsid w:val="00895454"/>
    <w:rsid w:val="008A1439"/>
    <w:rsid w:val="008A5EA3"/>
    <w:rsid w:val="008D1389"/>
    <w:rsid w:val="008D3235"/>
    <w:rsid w:val="009130A0"/>
    <w:rsid w:val="00935DEE"/>
    <w:rsid w:val="00942C28"/>
    <w:rsid w:val="00953001"/>
    <w:rsid w:val="00985769"/>
    <w:rsid w:val="0099387C"/>
    <w:rsid w:val="009C1AE5"/>
    <w:rsid w:val="009F4E72"/>
    <w:rsid w:val="00A16668"/>
    <w:rsid w:val="00A22967"/>
    <w:rsid w:val="00A30469"/>
    <w:rsid w:val="00A43068"/>
    <w:rsid w:val="00A5509D"/>
    <w:rsid w:val="00A604D0"/>
    <w:rsid w:val="00A844B9"/>
    <w:rsid w:val="00A8701F"/>
    <w:rsid w:val="00A94AEC"/>
    <w:rsid w:val="00A9625A"/>
    <w:rsid w:val="00AA665C"/>
    <w:rsid w:val="00AB5055"/>
    <w:rsid w:val="00AC52A4"/>
    <w:rsid w:val="00AF0A6E"/>
    <w:rsid w:val="00AF6233"/>
    <w:rsid w:val="00B02510"/>
    <w:rsid w:val="00B15047"/>
    <w:rsid w:val="00B20497"/>
    <w:rsid w:val="00B37337"/>
    <w:rsid w:val="00B43096"/>
    <w:rsid w:val="00B5331B"/>
    <w:rsid w:val="00B6797F"/>
    <w:rsid w:val="00B702CD"/>
    <w:rsid w:val="00B80FA3"/>
    <w:rsid w:val="00B864B2"/>
    <w:rsid w:val="00BB25B7"/>
    <w:rsid w:val="00BC097A"/>
    <w:rsid w:val="00BC40C7"/>
    <w:rsid w:val="00BC6EBF"/>
    <w:rsid w:val="00BD52B9"/>
    <w:rsid w:val="00BF2829"/>
    <w:rsid w:val="00C02B75"/>
    <w:rsid w:val="00C10FBF"/>
    <w:rsid w:val="00C13626"/>
    <w:rsid w:val="00C157C8"/>
    <w:rsid w:val="00C446A4"/>
    <w:rsid w:val="00C509A4"/>
    <w:rsid w:val="00C67302"/>
    <w:rsid w:val="00C929F0"/>
    <w:rsid w:val="00C9674E"/>
    <w:rsid w:val="00CA29EF"/>
    <w:rsid w:val="00CC445B"/>
    <w:rsid w:val="00CF5951"/>
    <w:rsid w:val="00D1571D"/>
    <w:rsid w:val="00D25889"/>
    <w:rsid w:val="00D60AD4"/>
    <w:rsid w:val="00D66B1E"/>
    <w:rsid w:val="00D726E0"/>
    <w:rsid w:val="00D82584"/>
    <w:rsid w:val="00D85680"/>
    <w:rsid w:val="00D918AF"/>
    <w:rsid w:val="00D923F4"/>
    <w:rsid w:val="00DA5D89"/>
    <w:rsid w:val="00DC0367"/>
    <w:rsid w:val="00DE20E1"/>
    <w:rsid w:val="00DE7AEA"/>
    <w:rsid w:val="00E3697D"/>
    <w:rsid w:val="00E43720"/>
    <w:rsid w:val="00EB09F5"/>
    <w:rsid w:val="00EC7923"/>
    <w:rsid w:val="00EE6356"/>
    <w:rsid w:val="00EF0FA5"/>
    <w:rsid w:val="00F05D44"/>
    <w:rsid w:val="00F15877"/>
    <w:rsid w:val="00F32BBA"/>
    <w:rsid w:val="00FB0FFD"/>
    <w:rsid w:val="00FD18CF"/>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semiHidden/>
    <w:unhideWhenUsed/>
    <w:rsid w:val="00FB0FFD"/>
    <w:pPr>
      <w:ind w:firstLine="720"/>
    </w:pPr>
    <w:rPr>
      <w:sz w:val="28"/>
    </w:rPr>
  </w:style>
  <w:style w:type="character" w:customStyle="1" w:styleId="af6">
    <w:name w:val="Основной текст с отступом Знак"/>
    <w:basedOn w:val="a0"/>
    <w:link w:val="af5"/>
    <w:semiHidden/>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Верхний колонтитул Знак1"/>
    <w:basedOn w:val="a0"/>
    <w:semiHidden/>
    <w:rsid w:val="004C2F6C"/>
    <w:rPr>
      <w:sz w:val="24"/>
      <w:szCs w:val="24"/>
    </w:rPr>
  </w:style>
  <w:style w:type="character" w:customStyle="1" w:styleId="afb">
    <w:name w:val="Основной текст_"/>
    <w:basedOn w:val="a0"/>
    <w:link w:val="16"/>
    <w:rsid w:val="00736BE0"/>
    <w:rPr>
      <w:rFonts w:ascii="Times New Roman" w:eastAsia="Times New Roman" w:hAnsi="Times New Roman" w:cs="Times New Roman"/>
      <w:sz w:val="25"/>
      <w:szCs w:val="25"/>
      <w:shd w:val="clear" w:color="auto" w:fill="FFFFFF"/>
    </w:rPr>
  </w:style>
  <w:style w:type="paragraph" w:customStyle="1" w:styleId="16">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character" w:styleId="afc">
    <w:name w:val="FollowedHyperlink"/>
    <w:uiPriority w:val="99"/>
    <w:semiHidden/>
    <w:unhideWhenUsed/>
    <w:rsid w:val="0009091F"/>
    <w:rPr>
      <w:color w:val="800080"/>
      <w:u w:val="single"/>
    </w:rPr>
  </w:style>
  <w:style w:type="paragraph" w:styleId="afd">
    <w:name w:val="Subtitle"/>
    <w:basedOn w:val="a"/>
    <w:link w:val="afe"/>
    <w:qFormat/>
    <w:rsid w:val="0009091F"/>
    <w:pPr>
      <w:jc w:val="center"/>
    </w:pPr>
    <w:rPr>
      <w:sz w:val="28"/>
      <w:szCs w:val="20"/>
    </w:rPr>
  </w:style>
  <w:style w:type="character" w:customStyle="1" w:styleId="afe">
    <w:name w:val="Подзаголовок Знак"/>
    <w:basedOn w:val="a0"/>
    <w:link w:val="afd"/>
    <w:rsid w:val="0009091F"/>
    <w:rPr>
      <w:rFonts w:ascii="Times New Roman" w:eastAsia="Times New Roman" w:hAnsi="Times New Roman" w:cs="Times New Roman"/>
      <w:sz w:val="28"/>
      <w:szCs w:val="20"/>
      <w:lang w:eastAsia="ru-RU"/>
    </w:rPr>
  </w:style>
  <w:style w:type="paragraph" w:styleId="26">
    <w:name w:val="Body Text Indent 2"/>
    <w:basedOn w:val="a"/>
    <w:link w:val="210"/>
    <w:semiHidden/>
    <w:unhideWhenUsed/>
    <w:rsid w:val="0009091F"/>
    <w:pPr>
      <w:ind w:firstLine="720"/>
      <w:jc w:val="both"/>
    </w:pPr>
    <w:rPr>
      <w:rFonts w:ascii="Calibri" w:eastAsia="Calibri" w:hAnsi="Calibri"/>
    </w:rPr>
  </w:style>
  <w:style w:type="character" w:customStyle="1" w:styleId="27">
    <w:name w:val="Основной текст с отступом 2 Знак"/>
    <w:basedOn w:val="a0"/>
    <w:link w:val="26"/>
    <w:semiHidden/>
    <w:rsid w:val="0009091F"/>
    <w:rPr>
      <w:rFonts w:ascii="Times New Roman" w:eastAsia="Times New Roman" w:hAnsi="Times New Roman" w:cs="Times New Roman"/>
      <w:sz w:val="24"/>
      <w:szCs w:val="24"/>
      <w:lang w:eastAsia="ru-RU"/>
    </w:rPr>
  </w:style>
  <w:style w:type="character" w:customStyle="1" w:styleId="Bodytext">
    <w:name w:val="Body text_"/>
    <w:link w:val="Bodytext0"/>
    <w:locked/>
    <w:rsid w:val="0009091F"/>
    <w:rPr>
      <w:spacing w:val="9"/>
      <w:shd w:val="clear" w:color="auto" w:fill="FFFFFF"/>
    </w:rPr>
  </w:style>
  <w:style w:type="paragraph" w:customStyle="1" w:styleId="Bodytext0">
    <w:name w:val="Body text"/>
    <w:basedOn w:val="a"/>
    <w:link w:val="Bodytext"/>
    <w:rsid w:val="0009091F"/>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09091F"/>
    <w:rPr>
      <w:i/>
      <w:iCs/>
      <w:spacing w:val="4"/>
      <w:shd w:val="clear" w:color="auto" w:fill="FFFFFF"/>
    </w:rPr>
  </w:style>
  <w:style w:type="paragraph" w:customStyle="1" w:styleId="Bodytext40">
    <w:name w:val="Body text (4)"/>
    <w:basedOn w:val="a"/>
    <w:link w:val="Bodytext4"/>
    <w:rsid w:val="0009091F"/>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NoSpacing">
    <w:name w:val="No Spacing"/>
    <w:rsid w:val="0009091F"/>
    <w:pPr>
      <w:spacing w:after="0" w:line="240" w:lineRule="auto"/>
    </w:pPr>
    <w:rPr>
      <w:rFonts w:ascii="Calibri" w:eastAsia="Times New Roman" w:hAnsi="Calibri" w:cs="Times New Roman"/>
    </w:rPr>
  </w:style>
  <w:style w:type="character" w:customStyle="1" w:styleId="Bodytext3">
    <w:name w:val="Body text (3)_"/>
    <w:link w:val="Bodytext30"/>
    <w:locked/>
    <w:rsid w:val="0009091F"/>
    <w:rPr>
      <w:b/>
      <w:bCs/>
      <w:spacing w:val="6"/>
      <w:sz w:val="21"/>
      <w:szCs w:val="21"/>
      <w:shd w:val="clear" w:color="auto" w:fill="FFFFFF"/>
    </w:rPr>
  </w:style>
  <w:style w:type="paragraph" w:customStyle="1" w:styleId="Bodytext30">
    <w:name w:val="Body text (3)"/>
    <w:basedOn w:val="a"/>
    <w:link w:val="Bodytext3"/>
    <w:rsid w:val="0009091F"/>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09091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09091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09091F"/>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09091F"/>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09091F"/>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09091F"/>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09091F"/>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09091F"/>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09091F"/>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09091F"/>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09091F"/>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09091F"/>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09091F"/>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09091F"/>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09091F"/>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09091F"/>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09091F"/>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09091F"/>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09091F"/>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09091F"/>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09091F"/>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09091F"/>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09091F"/>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09091F"/>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09091F"/>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09091F"/>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09091F"/>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09091F"/>
    <w:rPr>
      <w:i/>
      <w:iCs/>
      <w:spacing w:val="9"/>
      <w:lang w:bidi="ar-SA"/>
    </w:rPr>
  </w:style>
  <w:style w:type="character" w:customStyle="1" w:styleId="BodytextSpacing0pt">
    <w:name w:val="Body text + Spacing 0 pt"/>
    <w:rsid w:val="0009091F"/>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09091F"/>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09091F"/>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09091F"/>
  </w:style>
  <w:style w:type="character" w:customStyle="1" w:styleId="210">
    <w:name w:val="Основной текст с отступом 2 Знак1"/>
    <w:basedOn w:val="a0"/>
    <w:link w:val="26"/>
    <w:semiHidden/>
    <w:locked/>
    <w:rsid w:val="0009091F"/>
    <w:rPr>
      <w:rFonts w:ascii="Calibri" w:eastAsia="Calibri" w:hAnsi="Calibri" w:cs="Times New Roman"/>
      <w:sz w:val="24"/>
      <w:szCs w:val="24"/>
      <w:lang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09091F"/>
    <w:rPr>
      <w:rFonts w:ascii="Arial" w:hAnsi="Arial" w:cs="Arial" w:hint="default"/>
      <w:strike/>
      <w:sz w:val="28"/>
      <w:lang w:val="ru-RU"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338997964">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3299</Words>
  <Characters>18808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105</cp:revision>
  <cp:lastPrinted>2020-11-30T04:23:00Z</cp:lastPrinted>
  <dcterms:created xsi:type="dcterms:W3CDTF">2020-03-31T05:11:00Z</dcterms:created>
  <dcterms:modified xsi:type="dcterms:W3CDTF">2020-12-28T05:40:00Z</dcterms:modified>
</cp:coreProperties>
</file>