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21E" w:rsidRP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ED321E">
        <w:rPr>
          <w:rFonts w:ascii="Times New Roman" w:hAnsi="Times New Roman"/>
          <w:b/>
          <w:sz w:val="28"/>
          <w:szCs w:val="28"/>
        </w:rPr>
        <w:t>СОВЕТ ДЕПУТАТОВ КОЖУРЛИНСКОГО СЕЛЬСОВЕТА</w:t>
      </w:r>
    </w:p>
    <w:p w:rsidR="00ED321E" w:rsidRP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ED321E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ED321E">
        <w:rPr>
          <w:rFonts w:ascii="Times New Roman" w:hAnsi="Times New Roman"/>
          <w:b/>
          <w:sz w:val="28"/>
          <w:szCs w:val="28"/>
        </w:rPr>
        <w:t>(шестого созыва)</w:t>
      </w:r>
    </w:p>
    <w:p w:rsid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ED321E" w:rsidRP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ED321E" w:rsidRP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D321E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ED321E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ED321E" w:rsidRDefault="00ED321E" w:rsidP="00ED321E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ED321E">
        <w:rPr>
          <w:rFonts w:ascii="Times New Roman" w:hAnsi="Times New Roman"/>
          <w:b/>
          <w:sz w:val="28"/>
          <w:szCs w:val="28"/>
        </w:rPr>
        <w:t>восьмой сессии</w:t>
      </w:r>
    </w:p>
    <w:p w:rsidR="00ED321E" w:rsidRPr="00ED321E" w:rsidRDefault="00ED321E" w:rsidP="00ED321E">
      <w:pPr>
        <w:pStyle w:val="a9"/>
        <w:jc w:val="center"/>
      </w:pPr>
    </w:p>
    <w:p w:rsidR="00ED321E" w:rsidRPr="00ED321E" w:rsidRDefault="00ED321E" w:rsidP="00ED321E">
      <w:pPr>
        <w:pStyle w:val="a9"/>
        <w:rPr>
          <w:rFonts w:ascii="Times New Roman" w:hAnsi="Times New Roman"/>
          <w:sz w:val="28"/>
          <w:szCs w:val="28"/>
          <w:lang w:eastAsia="en-US"/>
        </w:rPr>
      </w:pPr>
      <w:r w:rsidRPr="00ED321E">
        <w:rPr>
          <w:rFonts w:ascii="Times New Roman" w:hAnsi="Times New Roman"/>
          <w:sz w:val="28"/>
          <w:szCs w:val="28"/>
        </w:rPr>
        <w:t xml:space="preserve">         24.05.2021                                                                                       № 38</w:t>
      </w:r>
    </w:p>
    <w:p w:rsidR="00ED321E" w:rsidRPr="00ED321E" w:rsidRDefault="00ED321E" w:rsidP="00ED321E">
      <w:pPr>
        <w:pStyle w:val="a9"/>
        <w:rPr>
          <w:rFonts w:ascii="Times New Roman" w:hAnsi="Times New Roman"/>
          <w:sz w:val="28"/>
          <w:szCs w:val="28"/>
          <w:lang w:eastAsia="en-US"/>
        </w:rPr>
      </w:pPr>
    </w:p>
    <w:p w:rsidR="00ED321E" w:rsidRPr="00ED321E" w:rsidRDefault="00ED321E" w:rsidP="00ED321E">
      <w:pPr>
        <w:pStyle w:val="a9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D321E">
        <w:rPr>
          <w:rFonts w:ascii="Times New Roman" w:hAnsi="Times New Roman"/>
          <w:sz w:val="28"/>
          <w:szCs w:val="28"/>
          <w:lang w:eastAsia="en-US"/>
        </w:rPr>
        <w:t>О внесении изменений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ED321E" w:rsidRDefault="00ED321E" w:rsidP="00ED321E">
      <w:pPr>
        <w:jc w:val="center"/>
        <w:rPr>
          <w:sz w:val="28"/>
          <w:szCs w:val="28"/>
          <w:lang w:eastAsia="en-US"/>
        </w:rPr>
      </w:pPr>
    </w:p>
    <w:p w:rsidR="00ED321E" w:rsidRDefault="00ED321E" w:rsidP="00ED321E">
      <w:pPr>
        <w:pStyle w:val="a9"/>
        <w:ind w:left="-567"/>
        <w:rPr>
          <w:rFonts w:ascii="Times New Roman" w:hAnsi="Times New Roman"/>
          <w:b/>
          <w:sz w:val="28"/>
          <w:szCs w:val="28"/>
        </w:rPr>
      </w:pPr>
      <w:r w:rsidRPr="007A017A">
        <w:rPr>
          <w:rFonts w:ascii="Times New Roman" w:hAnsi="Times New Roman"/>
          <w:sz w:val="28"/>
          <w:szCs w:val="28"/>
        </w:rPr>
        <w:t xml:space="preserve">На основании части 3 статьи 217 Бюджетного Кодекса Российской Федерации </w:t>
      </w:r>
      <w:r>
        <w:rPr>
          <w:rFonts w:ascii="Times New Roman" w:hAnsi="Times New Roman"/>
          <w:sz w:val="28"/>
          <w:szCs w:val="28"/>
        </w:rPr>
        <w:t xml:space="preserve"> Совет депутатов Кожурлинского </w:t>
      </w:r>
      <w:r w:rsidRPr="007A017A"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шестого созыва </w:t>
      </w:r>
      <w:r w:rsidRPr="007A017A">
        <w:rPr>
          <w:rFonts w:ascii="Times New Roman" w:hAnsi="Times New Roman"/>
          <w:b/>
          <w:sz w:val="28"/>
          <w:szCs w:val="28"/>
        </w:rPr>
        <w:t>РЕШИЛ:</w:t>
      </w:r>
    </w:p>
    <w:p w:rsidR="00ED321E" w:rsidRDefault="00ED321E" w:rsidP="00ED321E">
      <w:pPr>
        <w:pStyle w:val="a9"/>
        <w:ind w:left="-567"/>
        <w:rPr>
          <w:rFonts w:ascii="Times New Roman" w:hAnsi="Times New Roman"/>
          <w:b/>
          <w:sz w:val="28"/>
          <w:szCs w:val="28"/>
        </w:rPr>
      </w:pPr>
    </w:p>
    <w:p w:rsidR="00ED321E" w:rsidRPr="00DF2814" w:rsidRDefault="00ED321E" w:rsidP="00ED321E">
      <w:pPr>
        <w:pStyle w:val="a9"/>
        <w:ind w:left="-567"/>
        <w:jc w:val="both"/>
        <w:rPr>
          <w:rFonts w:ascii="Times New Roman" w:hAnsi="Times New Roman"/>
          <w:b/>
          <w:sz w:val="28"/>
          <w:szCs w:val="28"/>
        </w:rPr>
      </w:pPr>
      <w:r w:rsidRPr="007A017A">
        <w:rPr>
          <w:rFonts w:ascii="Times New Roman" w:hAnsi="Times New Roman"/>
          <w:sz w:val="28"/>
          <w:szCs w:val="28"/>
        </w:rPr>
        <w:t xml:space="preserve">1. Внести в решение </w:t>
      </w:r>
      <w:r>
        <w:rPr>
          <w:rFonts w:ascii="Times New Roman" w:hAnsi="Times New Roman"/>
          <w:sz w:val="28"/>
          <w:szCs w:val="28"/>
        </w:rPr>
        <w:t>четвёртой</w:t>
      </w:r>
      <w:r w:rsidRPr="007A017A">
        <w:rPr>
          <w:rFonts w:ascii="Times New Roman" w:hAnsi="Times New Roman"/>
          <w:sz w:val="28"/>
          <w:szCs w:val="28"/>
        </w:rPr>
        <w:t xml:space="preserve"> сессии С</w:t>
      </w:r>
      <w:r>
        <w:rPr>
          <w:rFonts w:ascii="Times New Roman" w:hAnsi="Times New Roman"/>
          <w:sz w:val="28"/>
          <w:szCs w:val="28"/>
        </w:rPr>
        <w:t xml:space="preserve">овета депутатов Кожурлинского </w:t>
      </w:r>
      <w:r w:rsidRPr="007A017A">
        <w:rPr>
          <w:rFonts w:ascii="Times New Roman" w:hAnsi="Times New Roman"/>
          <w:sz w:val="28"/>
          <w:szCs w:val="28"/>
        </w:rPr>
        <w:t xml:space="preserve">сельсовета Убинского района Новосибирской области </w:t>
      </w:r>
      <w:r>
        <w:rPr>
          <w:rFonts w:ascii="Times New Roman" w:hAnsi="Times New Roman"/>
          <w:sz w:val="28"/>
          <w:szCs w:val="28"/>
        </w:rPr>
        <w:t>шестого созыва от 29</w:t>
      </w:r>
      <w:r w:rsidRPr="007A017A">
        <w:rPr>
          <w:rFonts w:ascii="Times New Roman" w:hAnsi="Times New Roman"/>
          <w:sz w:val="28"/>
          <w:szCs w:val="28"/>
        </w:rPr>
        <w:t>.12.</w:t>
      </w:r>
      <w:r>
        <w:rPr>
          <w:rFonts w:ascii="Times New Roman" w:hAnsi="Times New Roman"/>
          <w:sz w:val="28"/>
          <w:szCs w:val="28"/>
        </w:rPr>
        <w:t xml:space="preserve">2020  № 19 «О бюджете Кожурлинского </w:t>
      </w:r>
      <w:r w:rsidRPr="007A017A">
        <w:rPr>
          <w:rFonts w:ascii="Times New Roman" w:hAnsi="Times New Roman"/>
          <w:sz w:val="28"/>
          <w:szCs w:val="28"/>
        </w:rPr>
        <w:t xml:space="preserve"> сельсовета Убинского райо</w:t>
      </w:r>
      <w:r>
        <w:rPr>
          <w:rFonts w:ascii="Times New Roman" w:hAnsi="Times New Roman"/>
          <w:sz w:val="28"/>
          <w:szCs w:val="28"/>
        </w:rPr>
        <w:t>на Новосибирской области на 2021 год и плановый период 2022-2023</w:t>
      </w:r>
      <w:r w:rsidRPr="007A017A">
        <w:rPr>
          <w:rFonts w:ascii="Times New Roman" w:hAnsi="Times New Roman"/>
          <w:sz w:val="28"/>
          <w:szCs w:val="28"/>
        </w:rPr>
        <w:t xml:space="preserve"> годы»              следующие изменения:                                                                                                                     </w:t>
      </w:r>
    </w:p>
    <w:p w:rsidR="00ED321E" w:rsidRDefault="00ED321E" w:rsidP="00ED321E">
      <w:pPr>
        <w:jc w:val="both"/>
        <w:rPr>
          <w:b/>
          <w:sz w:val="28"/>
          <w:szCs w:val="28"/>
        </w:rPr>
      </w:pPr>
    </w:p>
    <w:p w:rsidR="00ED321E" w:rsidRPr="002E741E" w:rsidRDefault="00ED321E" w:rsidP="00ED321E">
      <w:pPr>
        <w:ind w:left="-567"/>
        <w:jc w:val="both"/>
        <w:rPr>
          <w:sz w:val="28"/>
          <w:szCs w:val="28"/>
        </w:rPr>
      </w:pPr>
      <w:r w:rsidRPr="002E741E">
        <w:rPr>
          <w:sz w:val="28"/>
          <w:szCs w:val="28"/>
        </w:rPr>
        <w:t>1.1. В  подпункте 1 пункта 1 решения цифры «18452,6» заменить цифрами «17300,7»;                                                                                                                                       1.2. В подпункте 2 пункта 1 решения цифры «18785,1» заменить цифрами «17633,2»;</w:t>
      </w:r>
    </w:p>
    <w:p w:rsidR="00ED321E" w:rsidRPr="002E741E" w:rsidRDefault="00ED321E" w:rsidP="00ED321E">
      <w:pPr>
        <w:pStyle w:val="ab"/>
        <w:tabs>
          <w:tab w:val="left" w:pos="3060"/>
        </w:tabs>
        <w:ind w:left="-567" w:firstLine="0"/>
        <w:rPr>
          <w:rStyle w:val="aa"/>
          <w:rFonts w:ascii="Times New Roman" w:hAnsi="Times New Roman"/>
          <w:sz w:val="28"/>
          <w:szCs w:val="28"/>
        </w:rPr>
      </w:pPr>
      <w:r w:rsidRPr="002E741E">
        <w:rPr>
          <w:sz w:val="28"/>
          <w:szCs w:val="28"/>
        </w:rPr>
        <w:t>1.3.В подпункте 3 пункта 1 решения цифры</w:t>
      </w:r>
      <w:r w:rsidRPr="002E741E">
        <w:rPr>
          <w:color w:val="FF0000"/>
          <w:sz w:val="28"/>
          <w:szCs w:val="28"/>
        </w:rPr>
        <w:t xml:space="preserve"> </w:t>
      </w:r>
      <w:r w:rsidRPr="002E741E">
        <w:rPr>
          <w:sz w:val="28"/>
          <w:szCs w:val="28"/>
        </w:rPr>
        <w:t xml:space="preserve">«332,5»  заменить цифрами «332,5»;                                                                                                                                   </w:t>
      </w:r>
      <w:r>
        <w:rPr>
          <w:sz w:val="28"/>
          <w:szCs w:val="28"/>
        </w:rPr>
        <w:t>1.4. Таблицу 1 приложения № 1</w:t>
      </w:r>
      <w:r w:rsidRPr="002E741E">
        <w:rPr>
          <w:sz w:val="28"/>
          <w:szCs w:val="28"/>
        </w:rPr>
        <w:t xml:space="preserve"> «Доходы бюджета Кожурлинского сельсовета  Убинского района  Новосибирской области на 2020 год» изложить в новой редакции согласно приложению </w:t>
      </w:r>
      <w:r w:rsidRPr="002E741E">
        <w:rPr>
          <w:rStyle w:val="aa"/>
          <w:rFonts w:ascii="Times New Roman" w:hAnsi="Times New Roman"/>
          <w:sz w:val="28"/>
          <w:szCs w:val="28"/>
        </w:rPr>
        <w:t xml:space="preserve">№ 1 к настоящему решению;                                                                                                                           </w:t>
      </w:r>
    </w:p>
    <w:p w:rsidR="00ED321E" w:rsidRPr="002E741E" w:rsidRDefault="00ED321E" w:rsidP="00ED321E">
      <w:pPr>
        <w:pStyle w:val="ab"/>
        <w:tabs>
          <w:tab w:val="left" w:pos="3060"/>
        </w:tabs>
        <w:ind w:left="-567" w:firstLine="0"/>
        <w:rPr>
          <w:sz w:val="28"/>
          <w:szCs w:val="28"/>
        </w:rPr>
      </w:pPr>
      <w:r w:rsidRPr="002E741E">
        <w:rPr>
          <w:rStyle w:val="aa"/>
          <w:rFonts w:ascii="Times New Roman" w:hAnsi="Times New Roman"/>
          <w:sz w:val="28"/>
          <w:szCs w:val="28"/>
        </w:rPr>
        <w:t xml:space="preserve"> </w:t>
      </w:r>
      <w:r w:rsidRPr="002E741E">
        <w:rPr>
          <w:sz w:val="28"/>
          <w:szCs w:val="28"/>
        </w:rPr>
        <w:t xml:space="preserve">1.5. Таблицу 1 приложения № </w:t>
      </w:r>
      <w:r>
        <w:rPr>
          <w:sz w:val="28"/>
          <w:szCs w:val="28"/>
        </w:rPr>
        <w:t>2</w:t>
      </w:r>
      <w:r w:rsidRPr="002E741E">
        <w:rPr>
          <w:sz w:val="28"/>
          <w:szCs w:val="28"/>
        </w:rPr>
        <w:t xml:space="preserve">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2020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ED321E" w:rsidRDefault="00ED321E" w:rsidP="00ED321E">
      <w:pPr>
        <w:pStyle w:val="ab"/>
        <w:tabs>
          <w:tab w:val="left" w:pos="3060"/>
        </w:tabs>
        <w:ind w:left="-567" w:firstLine="0"/>
        <w:rPr>
          <w:rStyle w:val="aa"/>
        </w:rPr>
      </w:pPr>
      <w:r w:rsidRPr="002E741E">
        <w:rPr>
          <w:sz w:val="28"/>
          <w:szCs w:val="28"/>
        </w:rPr>
        <w:lastRenderedPageBreak/>
        <w:t>1.6. Таблицу 1</w:t>
      </w:r>
      <w:r>
        <w:rPr>
          <w:sz w:val="28"/>
          <w:szCs w:val="28"/>
        </w:rPr>
        <w:t xml:space="preserve"> приложения № 3</w:t>
      </w:r>
      <w:r w:rsidRPr="002E741E">
        <w:rPr>
          <w:sz w:val="28"/>
          <w:szCs w:val="28"/>
        </w:rPr>
        <w:t xml:space="preserve"> «Ведомственная структура расходов местного бюджета на 2020 год» изложить в новой редакции согласно приложению </w:t>
      </w:r>
      <w:r>
        <w:rPr>
          <w:sz w:val="28"/>
          <w:szCs w:val="28"/>
        </w:rPr>
        <w:t xml:space="preserve">№ 3 к </w:t>
      </w:r>
      <w:r w:rsidRPr="00DF2814">
        <w:rPr>
          <w:rStyle w:val="aa"/>
          <w:rFonts w:ascii="Times New Roman" w:hAnsi="Times New Roman"/>
          <w:sz w:val="28"/>
          <w:szCs w:val="28"/>
        </w:rPr>
        <w:t xml:space="preserve">настоящему решению;                                                                                                                         </w:t>
      </w:r>
    </w:p>
    <w:p w:rsidR="00ED321E" w:rsidRDefault="00ED321E" w:rsidP="00ED321E">
      <w:pPr>
        <w:pStyle w:val="ab"/>
        <w:tabs>
          <w:tab w:val="left" w:pos="3060"/>
        </w:tabs>
        <w:ind w:left="-567" w:firstLine="0"/>
        <w:rPr>
          <w:rStyle w:val="aa"/>
          <w:rFonts w:ascii="Times New Roman" w:hAnsi="Times New Roman"/>
          <w:sz w:val="28"/>
          <w:szCs w:val="28"/>
        </w:rPr>
      </w:pPr>
      <w:r w:rsidRPr="00DF2814">
        <w:rPr>
          <w:rStyle w:val="aa"/>
        </w:rPr>
        <w:t xml:space="preserve">  </w:t>
      </w:r>
      <w:r>
        <w:rPr>
          <w:sz w:val="28"/>
          <w:szCs w:val="28"/>
        </w:rPr>
        <w:t>1.7. Таблицу 1 приложения № 4</w:t>
      </w:r>
      <w:r w:rsidRPr="002E741E">
        <w:rPr>
          <w:sz w:val="28"/>
          <w:szCs w:val="28"/>
        </w:rPr>
        <w:t xml:space="preserve"> «Источники финансирования дефицита бюджета администрации Кожурлинского сельсовета на 2020 год»  изложить в новой редакции согласно </w:t>
      </w:r>
      <w:r w:rsidRPr="002E741E">
        <w:rPr>
          <w:rStyle w:val="aa"/>
          <w:rFonts w:ascii="Times New Roman" w:hAnsi="Times New Roman"/>
          <w:sz w:val="28"/>
          <w:szCs w:val="28"/>
        </w:rPr>
        <w:t xml:space="preserve">приложению № 4 к настоящему решению.  </w:t>
      </w:r>
    </w:p>
    <w:p w:rsidR="00ED321E" w:rsidRDefault="00ED321E" w:rsidP="00ED321E">
      <w:pPr>
        <w:pStyle w:val="ab"/>
        <w:tabs>
          <w:tab w:val="left" w:pos="3060"/>
        </w:tabs>
        <w:ind w:left="-567" w:firstLine="0"/>
        <w:rPr>
          <w:sz w:val="28"/>
          <w:szCs w:val="28"/>
        </w:rPr>
      </w:pPr>
      <w:r w:rsidRPr="00256F5A">
        <w:rPr>
          <w:sz w:val="28"/>
          <w:szCs w:val="28"/>
        </w:rPr>
        <w:t>2. Настоящее решение опубликовать в периодическом печатном издании «Вести Кожурлы»</w:t>
      </w:r>
    </w:p>
    <w:p w:rsidR="00ED321E" w:rsidRDefault="00ED321E" w:rsidP="00ED321E">
      <w:pPr>
        <w:pStyle w:val="ab"/>
        <w:tabs>
          <w:tab w:val="left" w:pos="3060"/>
        </w:tabs>
        <w:ind w:left="-567" w:firstLine="0"/>
        <w:rPr>
          <w:sz w:val="28"/>
          <w:szCs w:val="28"/>
        </w:rPr>
      </w:pPr>
      <w:r w:rsidRPr="00256F5A">
        <w:rPr>
          <w:sz w:val="28"/>
          <w:szCs w:val="28"/>
        </w:rPr>
        <w:t>3. Контроль  исполнения данного решения возложить на комиссию по бюджету, налогам и финансам.</w:t>
      </w:r>
    </w:p>
    <w:p w:rsidR="00ED321E" w:rsidRDefault="00ED321E" w:rsidP="00ED321E">
      <w:pPr>
        <w:pStyle w:val="a9"/>
        <w:rPr>
          <w:rFonts w:ascii="Times New Roman" w:hAnsi="Times New Roman"/>
          <w:sz w:val="28"/>
          <w:szCs w:val="28"/>
        </w:rPr>
      </w:pPr>
    </w:p>
    <w:p w:rsidR="00ED321E" w:rsidRDefault="00ED321E" w:rsidP="00ED321E">
      <w:pPr>
        <w:pStyle w:val="a9"/>
        <w:rPr>
          <w:rFonts w:ascii="Times New Roman" w:hAnsi="Times New Roman"/>
          <w:sz w:val="28"/>
          <w:szCs w:val="28"/>
        </w:rPr>
      </w:pP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  <w:r w:rsidRPr="006A0461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  <w:r w:rsidRPr="006A0461">
        <w:rPr>
          <w:rFonts w:ascii="Times New Roman" w:hAnsi="Times New Roman"/>
          <w:sz w:val="28"/>
          <w:szCs w:val="28"/>
        </w:rPr>
        <w:t xml:space="preserve">Кожурлинского сельсовета </w:t>
      </w: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  <w:r w:rsidRPr="006A0461"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6A0461">
        <w:rPr>
          <w:rFonts w:ascii="Times New Roman" w:hAnsi="Times New Roman"/>
          <w:sz w:val="28"/>
          <w:szCs w:val="28"/>
        </w:rPr>
        <w:t xml:space="preserve"> Т.А. Кацубо</w:t>
      </w: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  <w:r w:rsidRPr="006A0461">
        <w:rPr>
          <w:rFonts w:ascii="Times New Roman" w:hAnsi="Times New Roman"/>
          <w:sz w:val="28"/>
          <w:szCs w:val="28"/>
        </w:rPr>
        <w:t xml:space="preserve">Глава Кожурлинского сельсовета </w:t>
      </w: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  <w:r w:rsidRPr="006A0461"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6A0461">
        <w:rPr>
          <w:rFonts w:ascii="Times New Roman" w:hAnsi="Times New Roman"/>
          <w:sz w:val="28"/>
          <w:szCs w:val="28"/>
        </w:rPr>
        <w:t xml:space="preserve"> Е.Н. Нехаева</w:t>
      </w: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</w:p>
    <w:p w:rsidR="00ED321E" w:rsidRPr="006A0461" w:rsidRDefault="00ED321E" w:rsidP="00ED321E">
      <w:pPr>
        <w:pStyle w:val="a9"/>
        <w:rPr>
          <w:rFonts w:ascii="Times New Roman" w:hAnsi="Times New Roman"/>
          <w:sz w:val="28"/>
          <w:szCs w:val="28"/>
        </w:rPr>
      </w:pPr>
    </w:p>
    <w:p w:rsidR="00ED321E" w:rsidRPr="00ED321E" w:rsidRDefault="00ED321E" w:rsidP="00ED321E">
      <w:pPr>
        <w:pStyle w:val="ab"/>
        <w:tabs>
          <w:tab w:val="left" w:pos="3060"/>
        </w:tabs>
        <w:ind w:left="-567" w:firstLine="0"/>
        <w:rPr>
          <w:color w:val="FF0000"/>
          <w:sz w:val="28"/>
          <w:szCs w:val="28"/>
        </w:rPr>
      </w:pPr>
      <w:r w:rsidRPr="002E741E">
        <w:rPr>
          <w:rStyle w:val="aa"/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tbl>
      <w:tblPr>
        <w:tblW w:w="22008" w:type="dxa"/>
        <w:tblInd w:w="93" w:type="dxa"/>
        <w:tblLook w:val="04A0"/>
      </w:tblPr>
      <w:tblGrid>
        <w:gridCol w:w="15601"/>
        <w:gridCol w:w="601"/>
        <w:gridCol w:w="1880"/>
        <w:gridCol w:w="1340"/>
        <w:gridCol w:w="222"/>
        <w:gridCol w:w="222"/>
        <w:gridCol w:w="222"/>
        <w:gridCol w:w="960"/>
        <w:gridCol w:w="960"/>
      </w:tblGrid>
      <w:tr w:rsidR="00ED321E" w:rsidTr="002835AB">
        <w:trPr>
          <w:trHeight w:val="255"/>
        </w:trPr>
        <w:tc>
          <w:tcPr>
            <w:tcW w:w="15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ED321E" w:rsidRDefault="00ED321E" w:rsidP="00ED321E">
      <w:pPr>
        <w:jc w:val="right"/>
        <w:rPr>
          <w:rFonts w:ascii="Arial CYR" w:hAnsi="Arial CYR" w:cs="Arial CYR"/>
          <w:b/>
          <w:bCs/>
        </w:rPr>
        <w:sectPr w:rsidR="00ED321E" w:rsidSect="0095792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058" w:type="dxa"/>
        <w:tblInd w:w="93" w:type="dxa"/>
        <w:tblLook w:val="04A0"/>
      </w:tblPr>
      <w:tblGrid>
        <w:gridCol w:w="13490"/>
        <w:gridCol w:w="236"/>
        <w:gridCol w:w="222"/>
        <w:gridCol w:w="222"/>
        <w:gridCol w:w="222"/>
        <w:gridCol w:w="222"/>
        <w:gridCol w:w="222"/>
        <w:gridCol w:w="222"/>
      </w:tblGrid>
      <w:tr w:rsidR="00ED321E" w:rsidTr="002835AB">
        <w:trPr>
          <w:trHeight w:val="300"/>
        </w:trPr>
        <w:tc>
          <w:tcPr>
            <w:tcW w:w="13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Приложение №1</w:t>
            </w:r>
            <w:r w:rsidRPr="00293480">
              <w:rPr>
                <w:bCs/>
                <w:sz w:val="28"/>
                <w:szCs w:val="28"/>
              </w:rPr>
              <w:t xml:space="preserve"> таблица №1</w:t>
            </w:r>
            <w:r w:rsidRPr="00293480">
              <w:rPr>
                <w:bCs/>
                <w:sz w:val="28"/>
                <w:szCs w:val="28"/>
              </w:rPr>
              <w:br/>
              <w:t xml:space="preserve"> к р</w:t>
            </w:r>
            <w:r>
              <w:rPr>
                <w:bCs/>
                <w:sz w:val="28"/>
                <w:szCs w:val="28"/>
              </w:rPr>
              <w:t>ешению восьмой</w:t>
            </w:r>
            <w:r w:rsidRPr="00293480">
              <w:rPr>
                <w:bCs/>
                <w:sz w:val="28"/>
                <w:szCs w:val="28"/>
              </w:rPr>
              <w:t xml:space="preserve"> сессии</w:t>
            </w:r>
            <w:r w:rsidRPr="00293480">
              <w:rPr>
                <w:bCs/>
                <w:sz w:val="28"/>
                <w:szCs w:val="28"/>
              </w:rPr>
              <w:br/>
              <w:t xml:space="preserve">   Совета депутатов </w:t>
            </w:r>
          </w:p>
          <w:p w:rsidR="00ED321E" w:rsidRPr="00293480" w:rsidRDefault="00ED321E" w:rsidP="002835AB">
            <w:pPr>
              <w:jc w:val="right"/>
              <w:rPr>
                <w:bCs/>
                <w:sz w:val="28"/>
                <w:szCs w:val="28"/>
              </w:rPr>
            </w:pPr>
            <w:r w:rsidRPr="00293480">
              <w:rPr>
                <w:bCs/>
                <w:sz w:val="28"/>
                <w:szCs w:val="28"/>
              </w:rPr>
              <w:t xml:space="preserve">Кожурлинского сельсовета </w:t>
            </w:r>
            <w:r w:rsidRPr="00293480">
              <w:rPr>
                <w:bCs/>
                <w:sz w:val="28"/>
                <w:szCs w:val="28"/>
              </w:rPr>
              <w:br/>
              <w:t xml:space="preserve">   Убинского района </w:t>
            </w:r>
          </w:p>
          <w:p w:rsidR="00ED321E" w:rsidRPr="00293480" w:rsidRDefault="00ED321E" w:rsidP="002835AB">
            <w:pPr>
              <w:jc w:val="right"/>
              <w:rPr>
                <w:bCs/>
                <w:sz w:val="28"/>
                <w:szCs w:val="28"/>
              </w:rPr>
            </w:pPr>
            <w:r w:rsidRPr="00293480">
              <w:rPr>
                <w:bCs/>
                <w:sz w:val="28"/>
                <w:szCs w:val="28"/>
              </w:rPr>
              <w:t>Новосибирской области</w:t>
            </w: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bCs/>
                <w:sz w:val="28"/>
                <w:szCs w:val="28"/>
              </w:rPr>
              <w:t xml:space="preserve">                                                                                               </w:t>
            </w:r>
            <w:r w:rsidRPr="00293480">
              <w:rPr>
                <w:bCs/>
                <w:sz w:val="28"/>
                <w:szCs w:val="28"/>
              </w:rPr>
              <w:t xml:space="preserve">шестого созыва            </w:t>
            </w:r>
            <w:r w:rsidRPr="00293480">
              <w:rPr>
                <w:bCs/>
                <w:sz w:val="28"/>
                <w:szCs w:val="28"/>
              </w:rPr>
              <w:br/>
              <w:t xml:space="preserve">                                 </w:t>
            </w:r>
            <w:r>
              <w:rPr>
                <w:bCs/>
                <w:sz w:val="28"/>
                <w:szCs w:val="28"/>
              </w:rPr>
              <w:t xml:space="preserve">                                                     </w:t>
            </w:r>
            <w:r w:rsidRPr="00293480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от  24.05.2021   № 38</w:t>
            </w:r>
            <w:r w:rsidRPr="00293480">
              <w:rPr>
                <w:bCs/>
                <w:sz w:val="28"/>
                <w:szCs w:val="28"/>
              </w:rPr>
              <w:t xml:space="preserve">               </w:t>
            </w:r>
            <w:r w:rsidRPr="00293480">
              <w:rPr>
                <w:bCs/>
                <w:sz w:val="28"/>
                <w:szCs w:val="28"/>
              </w:rPr>
              <w:br/>
            </w: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tbl>
            <w:tblPr>
              <w:tblW w:w="7720" w:type="dxa"/>
              <w:tblLook w:val="04A0"/>
            </w:tblPr>
            <w:tblGrid>
              <w:gridCol w:w="4300"/>
              <w:gridCol w:w="1880"/>
              <w:gridCol w:w="1340"/>
              <w:gridCol w:w="222"/>
              <w:gridCol w:w="222"/>
              <w:gridCol w:w="222"/>
            </w:tblGrid>
            <w:tr w:rsidR="00ED321E" w:rsidTr="002835AB">
              <w:trPr>
                <w:trHeight w:val="300"/>
              </w:trPr>
              <w:tc>
                <w:tcPr>
                  <w:tcW w:w="752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b/>
                      <w:bCs/>
                    </w:rPr>
                  </w:pPr>
                  <w:r>
                    <w:rPr>
                      <w:rFonts w:ascii="Arial CYR" w:hAnsi="Arial CYR" w:cs="Arial CYR"/>
                      <w:b/>
                      <w:bCs/>
                    </w:rPr>
                    <w:t>Доходы бюджета Кожурлинского сель</w:t>
                  </w:r>
                  <w:r>
                    <w:rPr>
                      <w:rFonts w:ascii="Arial CYR" w:hAnsi="Arial CYR" w:cs="Arial CYR"/>
                      <w:b/>
                      <w:bCs/>
                    </w:rPr>
                    <w:cr/>
                    <w:t>овета на 2021 год.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70"/>
              </w:trPr>
              <w:tc>
                <w:tcPr>
                  <w:tcW w:w="4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430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 xml:space="preserve"> Наименование показателя</w:t>
                  </w:r>
                </w:p>
              </w:tc>
              <w:tc>
                <w:tcPr>
                  <w:tcW w:w="188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Код дохода по бюджетной классификации</w:t>
                  </w:r>
                </w:p>
              </w:tc>
              <w:tc>
                <w:tcPr>
                  <w:tcW w:w="134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План 2021 год.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05"/>
              </w:trPr>
              <w:tc>
                <w:tcPr>
                  <w:tcW w:w="43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4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35"/>
              </w:trPr>
              <w:tc>
                <w:tcPr>
                  <w:tcW w:w="43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4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90"/>
              </w:trPr>
              <w:tc>
                <w:tcPr>
                  <w:tcW w:w="43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4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05"/>
              </w:trPr>
              <w:tc>
                <w:tcPr>
                  <w:tcW w:w="43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4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75"/>
              </w:trPr>
              <w:tc>
                <w:tcPr>
                  <w:tcW w:w="43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4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43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134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6"/>
                      <w:szCs w:val="16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7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7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Налоговые и неналоговые доходы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17300,7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430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НАЛОГОВЫЕ</w:t>
                  </w:r>
                </w:p>
              </w:tc>
              <w:tc>
                <w:tcPr>
                  <w:tcW w:w="1880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2 855,40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97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lastRenderedPageBreak/>
                    <w:t>Налог на доходы физич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182 1 01 02010 01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1 622,00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36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окатские кабинеты, и других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лиц, занимающихся частной практикой в соответствии со статьей 227 Налогового кодекса Российской Федерации 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182 1 01 02020 01 0000 110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 xml:space="preserve">Налог на доходы физических лиц с доходов, полученных физическими лицами в соответствии со статьей 228 </w:t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Налогового</w:t>
                  </w:r>
                  <w:proofErr w:type="gramEnd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 xml:space="preserve"> ко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екса Российской Федерации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182 1 01 02030 01 0000 110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56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енцированных нормативов отч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100 1 03 02231 01 0000 110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509,00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56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 </w:t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(по нормативам, установлен</w:t>
                  </w:r>
                  <w:proofErr w:type="gramEnd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 xml:space="preserve">ым федеральным законом о федеральном бюджете в целях формирования дорожных фондов субъектов Российской Федерации) </w:t>
                  </w:r>
                  <w:proofErr w:type="gramEnd"/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100 1 03 02241 01 0000 110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3,40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56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</w:t>
                  </w:r>
                  <w:proofErr w:type="gramEnd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 субъектов </w:t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Российской</w:t>
                  </w:r>
                  <w:proofErr w:type="gramEnd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 xml:space="preserve"> Федер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 xml:space="preserve">ции) </w:t>
                  </w:r>
                  <w:proofErr w:type="gramEnd"/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100 1 03 02251 01 0000 110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618,90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56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lastRenderedPageBreak/>
      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</w:t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в</w:t>
                  </w:r>
                  <w:proofErr w:type="gramEnd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 xml:space="preserve"> мест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100 1 03 02261 01 0000 110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-69,30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9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Единый сельскохозяйственный налог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2 1 05 03010 01 0000 110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2,70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182 1 06 01030 10 0000 110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18,70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9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Земельный налог с организаций, обладающих зе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 xml:space="preserve">ельным участком, </w:t>
                  </w:r>
                  <w:proofErr w:type="gramStart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расположен</w:t>
                  </w:r>
                  <w:proofErr w:type="gramEnd"/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ым в границах сельских поселений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182 1 06 06033 10 0000 110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9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182 1 06 06043 10 0000 110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50,00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НЕНАЛОГОВЫ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11,00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9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Прочие доходы от оказания платных услуг (работ) получателями средств бюджетов сельских поселений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235 1 13 01995 10 0000 130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11,00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9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Прочие доходы от компенсации затрат бюджетов сельских поселений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235 1 13 02995 10 0000 130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БЕЗВОЗМЕЗДН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Е ПОСТУ</w:t>
                  </w: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cr/>
                    <w:t>ЛЕНИЯ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14 434,30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Дотации бюджетам сельских поселений на выравнивание бюджетной обеспеченности из бюджетов муниципальных районов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235 2 02 16001 10 0000 150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3 153,10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9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Прочие субсидии бюджетам сельских поселений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235 2 02 29999 10 0000 150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</w:t>
                  </w: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cr/>
                  </w: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cr/>
                    <w:t>171,30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600"/>
              </w:trPr>
              <w:tc>
                <w:tcPr>
                  <w:tcW w:w="43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4"/>
                      <w:szCs w:val="14"/>
                    </w:rPr>
                  </w:pPr>
                  <w:r>
                    <w:rPr>
                      <w:rFonts w:ascii="Arial CYR" w:hAnsi="Arial CYR" w:cs="Arial CYR"/>
                      <w:sz w:val="14"/>
                      <w:szCs w:val="14"/>
                    </w:rPr>
                    <w:t>235 2 02 35118 10 0000 150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rFonts w:ascii="Arial CYR" w:hAnsi="Arial CYR" w:cs="Arial CYR"/>
                      <w:sz w:val="16"/>
                      <w:szCs w:val="16"/>
                    </w:rPr>
                  </w:pPr>
                  <w:r>
                    <w:rPr>
                      <w:rFonts w:ascii="Arial CYR" w:hAnsi="Arial CYR" w:cs="Arial CYR"/>
                      <w:sz w:val="16"/>
                      <w:szCs w:val="16"/>
                    </w:rPr>
                    <w:t>109,90</w:t>
                  </w: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43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ED321E">
            <w:pPr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ED321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Приложение № 2 таблица №1</w:t>
            </w:r>
            <w:r w:rsidRPr="00293480">
              <w:rPr>
                <w:bCs/>
                <w:sz w:val="28"/>
                <w:szCs w:val="28"/>
              </w:rPr>
              <w:br/>
              <w:t xml:space="preserve"> к р</w:t>
            </w:r>
            <w:r>
              <w:rPr>
                <w:bCs/>
                <w:sz w:val="28"/>
                <w:szCs w:val="28"/>
              </w:rPr>
              <w:t>ешению восьмой</w:t>
            </w:r>
            <w:r w:rsidRPr="00293480">
              <w:rPr>
                <w:bCs/>
                <w:sz w:val="28"/>
                <w:szCs w:val="28"/>
              </w:rPr>
              <w:t xml:space="preserve"> сессии</w:t>
            </w:r>
            <w:r w:rsidRPr="00293480">
              <w:rPr>
                <w:bCs/>
                <w:sz w:val="28"/>
                <w:szCs w:val="28"/>
              </w:rPr>
              <w:br/>
              <w:t xml:space="preserve">   Совета депутатов </w:t>
            </w:r>
          </w:p>
          <w:p w:rsidR="00ED321E" w:rsidRPr="00293480" w:rsidRDefault="00ED321E" w:rsidP="002835AB">
            <w:pPr>
              <w:jc w:val="right"/>
              <w:rPr>
                <w:bCs/>
                <w:sz w:val="28"/>
                <w:szCs w:val="28"/>
              </w:rPr>
            </w:pPr>
            <w:r w:rsidRPr="00293480">
              <w:rPr>
                <w:bCs/>
                <w:sz w:val="28"/>
                <w:szCs w:val="28"/>
              </w:rPr>
              <w:t xml:space="preserve">Кожурлинского сельсовета </w:t>
            </w:r>
            <w:r w:rsidRPr="00293480">
              <w:rPr>
                <w:bCs/>
                <w:sz w:val="28"/>
                <w:szCs w:val="28"/>
              </w:rPr>
              <w:br/>
              <w:t xml:space="preserve">   Убинского района </w:t>
            </w:r>
          </w:p>
          <w:p w:rsidR="00ED321E" w:rsidRPr="00293480" w:rsidRDefault="00ED321E" w:rsidP="002835AB">
            <w:pPr>
              <w:jc w:val="right"/>
              <w:rPr>
                <w:bCs/>
                <w:sz w:val="28"/>
                <w:szCs w:val="28"/>
              </w:rPr>
            </w:pPr>
            <w:r w:rsidRPr="00293480">
              <w:rPr>
                <w:bCs/>
                <w:sz w:val="28"/>
                <w:szCs w:val="28"/>
              </w:rPr>
              <w:t>Новосибирской области</w:t>
            </w: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bCs/>
                <w:sz w:val="28"/>
                <w:szCs w:val="28"/>
              </w:rPr>
              <w:t xml:space="preserve">                                                                                               </w:t>
            </w:r>
            <w:r w:rsidRPr="00293480">
              <w:rPr>
                <w:bCs/>
                <w:sz w:val="28"/>
                <w:szCs w:val="28"/>
              </w:rPr>
              <w:t xml:space="preserve">шестого созыва            </w:t>
            </w:r>
            <w:r w:rsidRPr="00293480">
              <w:rPr>
                <w:bCs/>
                <w:sz w:val="28"/>
                <w:szCs w:val="28"/>
              </w:rPr>
              <w:br/>
              <w:t xml:space="preserve">                                 </w:t>
            </w:r>
            <w:r>
              <w:rPr>
                <w:bCs/>
                <w:sz w:val="28"/>
                <w:szCs w:val="28"/>
              </w:rPr>
              <w:t xml:space="preserve">                                                     </w:t>
            </w:r>
            <w:r w:rsidRPr="00293480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от  24.05.2021   № 38</w:t>
            </w:r>
            <w:r w:rsidRPr="00293480">
              <w:rPr>
                <w:bCs/>
                <w:sz w:val="28"/>
                <w:szCs w:val="28"/>
              </w:rPr>
              <w:t xml:space="preserve">               </w:t>
            </w:r>
            <w:r w:rsidRPr="00293480">
              <w:rPr>
                <w:bCs/>
                <w:sz w:val="28"/>
                <w:szCs w:val="28"/>
              </w:rPr>
              <w:br/>
            </w: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tbl>
            <w:tblPr>
              <w:tblW w:w="12040" w:type="dxa"/>
              <w:tblLook w:val="04A0"/>
            </w:tblPr>
            <w:tblGrid>
              <w:gridCol w:w="5201"/>
              <w:gridCol w:w="440"/>
              <w:gridCol w:w="467"/>
              <w:gridCol w:w="2180"/>
              <w:gridCol w:w="664"/>
              <w:gridCol w:w="2098"/>
              <w:gridCol w:w="272"/>
              <w:gridCol w:w="960"/>
            </w:tblGrid>
            <w:tr w:rsidR="00ED321E" w:rsidRPr="00A74C12" w:rsidTr="002835AB">
              <w:trPr>
                <w:trHeight w:val="960"/>
              </w:trPr>
              <w:tc>
                <w:tcPr>
                  <w:tcW w:w="10994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 xml:space="preserve">Распределение бюджетных ассигнований по разделам, подразделам, целевым статьям (муниципальным программ и непрогамным направлениям деятельности) группап и </w:t>
                  </w:r>
                  <w:proofErr w:type="gramStart"/>
                  <w:r w:rsidRPr="00A74C12">
                    <w:rPr>
                      <w:b/>
                      <w:bCs/>
                    </w:rPr>
                    <w:t>по</w:t>
                  </w:r>
                  <w:proofErr w:type="gramEnd"/>
                  <w:r w:rsidRPr="00A74C12">
                    <w:rPr>
                      <w:b/>
                      <w:bCs/>
                    </w:rPr>
                    <w:cr/>
                    <w:t xml:space="preserve">группам </w:t>
                  </w:r>
                  <w:proofErr w:type="gramStart"/>
                  <w:r w:rsidRPr="00A74C12">
                    <w:rPr>
                      <w:b/>
                      <w:bCs/>
                    </w:rPr>
                    <w:t>видов расходов классификации расходов бюджета</w:t>
                  </w:r>
                  <w:proofErr w:type="gramEnd"/>
                  <w:r w:rsidRPr="00A74C12">
                    <w:rPr>
                      <w:b/>
                      <w:bCs/>
                    </w:rPr>
                    <w:t xml:space="preserve"> на  2021 год. 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255"/>
              </w:trPr>
              <w:tc>
                <w:tcPr>
                  <w:tcW w:w="52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1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255"/>
              </w:trPr>
              <w:tc>
                <w:tcPr>
                  <w:tcW w:w="52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1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тыс. руб.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75"/>
              </w:trPr>
              <w:tc>
                <w:tcPr>
                  <w:tcW w:w="52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Наименование</w:t>
                  </w:r>
                </w:p>
              </w:tc>
              <w:tc>
                <w:tcPr>
                  <w:tcW w:w="38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РЗ</w:t>
                  </w:r>
                </w:p>
              </w:tc>
              <w:tc>
                <w:tcPr>
                  <w:tcW w:w="46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proofErr w:type="gramStart"/>
                  <w:r w:rsidRPr="00A74C12">
                    <w:t>ПР</w:t>
                  </w:r>
                  <w:proofErr w:type="gramEnd"/>
                </w:p>
              </w:tc>
              <w:tc>
                <w:tcPr>
                  <w:tcW w:w="21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КЦСР</w:t>
                  </w:r>
                </w:p>
              </w:tc>
              <w:tc>
                <w:tcPr>
                  <w:tcW w:w="6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КВР</w:t>
                  </w:r>
                </w:p>
              </w:tc>
              <w:tc>
                <w:tcPr>
                  <w:tcW w:w="20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2021 год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30"/>
              </w:trPr>
              <w:tc>
                <w:tcPr>
                  <w:tcW w:w="52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3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46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21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6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209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"/>
              </w:trPr>
              <w:tc>
                <w:tcPr>
                  <w:tcW w:w="52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3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46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21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66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209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Pr="00A74C12" w:rsidRDefault="00ED321E" w:rsidP="002835AB"/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3 804 595,37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 xml:space="preserve">Функционирование высшего должностного лица </w:t>
                  </w:r>
                  <w:proofErr w:type="gramStart"/>
                  <w:r w:rsidRPr="00A74C12">
                    <w:rPr>
                      <w:b/>
                      <w:bCs/>
                    </w:rPr>
                    <w:t>с</w:t>
                  </w:r>
                  <w:proofErr w:type="gramEnd"/>
                  <w:r w:rsidRPr="00A74C12">
                    <w:rPr>
                      <w:b/>
                      <w:bCs/>
                    </w:rPr>
                    <w:cr/>
                    <w:t xml:space="preserve">бъекта Российской Федерации и муниципального </w:t>
                  </w:r>
                  <w:r w:rsidRPr="00A74C12">
                    <w:rPr>
                      <w:b/>
                      <w:bCs/>
                    </w:rPr>
                    <w:lastRenderedPageBreak/>
                    <w:t>образования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740 100,00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740 100,00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Глава муниципального образования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77.0.00.01020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18 000,00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6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</w:t>
                  </w:r>
                  <w:r w:rsidRPr="00A74C12">
                    <w:cr/>
                    <w:t>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77.0.00.01020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18 000,00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roofErr w:type="gramStart"/>
                  <w:r w:rsidRPr="00A74C12">
                    <w:t>Расходы на выплаты персоналу государственных (м</w:t>
                  </w:r>
                  <w:proofErr w:type="gramEnd"/>
                  <w:r w:rsidRPr="00A74C12">
                    <w:cr/>
                  </w:r>
                  <w:proofErr w:type="gramStart"/>
                  <w:r w:rsidRPr="00A74C12">
                    <w:t>ниципальных) органов</w:t>
                  </w:r>
                  <w:proofErr w:type="gramEnd"/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77.0.00.01020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18 000,00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6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cr/>
                    <w:t>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722 100,00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3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cr/>
                    <w:t>22 100,00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722 100,00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0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</w:t>
                  </w:r>
                  <w:r w:rsidRPr="00A74C12">
                    <w:rPr>
                      <w:b/>
                      <w:bCs/>
                    </w:rPr>
                    <w:cr/>
                    <w:t>и, местных администраций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3 012 495,37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3 012 495,37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Расходы на обеспечение функций органов местного самоуправления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1 674 540,00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44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1 063 449,63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государств</w:t>
                  </w:r>
                  <w:r w:rsidRPr="00A74C12">
                    <w:cr/>
                    <w:t>нных (муниципальных) органов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1 063 449,63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499 717,48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</w:t>
                  </w:r>
                  <w:r w:rsidRPr="00A74C12">
                    <w:cr/>
                    <w:t>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499 717,48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Межбюджетные трансферты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500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44 372,89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межбюджетные трансферты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540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44 372,89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бюджетные ассигнования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67 000,0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Уплата налогов, сборов и иных платежей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850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67 000,00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0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</w:t>
                  </w:r>
                  <w:proofErr w:type="gramStart"/>
                  <w:r w:rsidRPr="00A74C12">
                    <w:rPr>
                      <w:b/>
                      <w:bCs/>
                    </w:rPr>
                    <w:t xml:space="preserve"> Н</w:t>
                  </w:r>
                  <w:proofErr w:type="gramEnd"/>
                  <w:r w:rsidRPr="00A74C12">
                    <w:rPr>
                      <w:b/>
                      <w:bCs/>
                    </w:rPr>
                    <w:t>о</w:t>
                  </w:r>
                  <w:r w:rsidRPr="00A74C12">
                    <w:rPr>
                      <w:b/>
                      <w:bCs/>
                    </w:rPr>
                    <w:cr/>
                    <w:t>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1 337 955,37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1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cr/>
                    <w:t>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1 287 955,37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1 287 955,37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</w:t>
                  </w:r>
                  <w:r w:rsidRPr="00A74C12">
                    <w:cr/>
                    <w:t>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50 000,00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50 000,00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Обеспечение деятельности  органов финансово-</w:t>
                  </w:r>
                  <w:r w:rsidRPr="00A74C12">
                    <w:rPr>
                      <w:b/>
                      <w:bCs/>
                    </w:rPr>
                    <w:lastRenderedPageBreak/>
                    <w:t>бюджетного надзора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77.0.00.01060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Межбюджетные трансферты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06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5</w:t>
                  </w:r>
                  <w:r w:rsidRPr="00A74C12">
                    <w:cr/>
                    <w:t>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межбюджетные трансферты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06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77.0.00.01060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540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Резервные фонды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Резервный фонд органов местного самоуправления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cr/>
                    <w:t>7.0.00.01110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бюджетные ассигнования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77.0.00.01110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Резервные средства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77.0.00.01110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870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Другие общегосударственные вопросы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Выполнение других обязательств государства органами местного самоуправления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77.0.00.01132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77.0.00.01132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</w:t>
                  </w:r>
                  <w:r w:rsidRPr="00A74C12">
                    <w:cr/>
                    <w:t xml:space="preserve">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77.0.00.01132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Мобилизационная и вневойсковая подготовка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</w:t>
                  </w:r>
                  <w:r w:rsidRPr="00A74C12">
                    <w:rPr>
                      <w:b/>
                      <w:bCs/>
                    </w:rPr>
                    <w:cr/>
                    <w:t>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77.0.00.51180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3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 xml:space="preserve">Расходы на выплаты персоналу в целях обеспечения </w:t>
                  </w:r>
                  <w:proofErr w:type="gramStart"/>
                  <w:r w:rsidRPr="00A74C12">
                    <w:t>в</w:t>
                  </w:r>
                  <w:proofErr w:type="gramEnd"/>
                  <w:r w:rsidRPr="00A74C12">
                    <w:cr/>
                    <w:t>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77.0.00.51180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97 445,00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cr/>
                    <w:t>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77.0.00.51180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97 445,00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77.0.00.51180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12 515,00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</w:t>
                  </w:r>
                  <w:r w:rsidRPr="00A74C12">
                    <w:cr/>
                    <w:t>00.51180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12 515,00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532 000,00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Гражданская оборона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85 000,00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85 000,00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Предупреждение и ликви</w:t>
                  </w:r>
                  <w:r w:rsidRPr="00A74C12">
                    <w:rPr>
                      <w:b/>
                      <w:bCs/>
                    </w:rPr>
                    <w:cr/>
                    <w:t>ация последствий чрезвычайных ситуаций и стихийных бедствий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77.0.00.03091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85 000,00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77.0.00.03091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85 000,00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</w:t>
                  </w:r>
                  <w:r w:rsidRPr="00A74C12">
                    <w:cr/>
                    <w:t>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77.0.00.03091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85 000,00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15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445 000,00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23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Муниципальная программа "</w:t>
                  </w:r>
                  <w:proofErr w:type="gramStart"/>
                  <w:r w:rsidRPr="00A74C12">
                    <w:rPr>
                      <w:b/>
                      <w:bCs/>
                    </w:rPr>
                    <w:t>Об</w:t>
                  </w:r>
                  <w:proofErr w:type="gramEnd"/>
                  <w:r w:rsidRPr="00A74C12">
                    <w:rPr>
                      <w:b/>
                      <w:bCs/>
                    </w:rPr>
                    <w:cr/>
                    <w:t>спечение безопасности жизнедеятельности населения Убинского района Новосибирской области на период 2021-2025 годы"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35.0.00.00000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6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Основное мероприятие "Содействие муниципальным образованиям Убинского района Новосибирской области в сни</w:t>
                  </w:r>
                  <w:r w:rsidRPr="00A74C12">
                    <w:rPr>
                      <w:b/>
                      <w:bCs/>
                    </w:rPr>
                    <w:cr/>
                    <w:t xml:space="preserve">ении рисков и </w:t>
                  </w:r>
                  <w:proofErr w:type="gramStart"/>
                  <w:r w:rsidRPr="00A74C12">
                    <w:rPr>
                      <w:b/>
                      <w:bCs/>
                    </w:rPr>
                    <w:t>смягчении</w:t>
                  </w:r>
                  <w:proofErr w:type="gramEnd"/>
                  <w:r w:rsidRPr="00A74C12">
                    <w:rPr>
                      <w:b/>
                      <w:bCs/>
                    </w:rPr>
                    <w:t xml:space="preserve"> последствий чрезвычайных ситуаций природного и техногенного характера"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35.0.01.00000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249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Обеспечение малообеспеченных слоев населения, социально-незащищенных категорий граждан и многодетных семей, имеющих несоверш</w:t>
                  </w:r>
                  <w:r w:rsidRPr="00A74C12">
                    <w:rPr>
                      <w:b/>
                      <w:bCs/>
                    </w:rPr>
                    <w:cr/>
                    <w:t>ннолетних детей на территории Убинского района Новосибирской области, автоматическими дымовыми пожарными извещателями в жилых помещениях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35.0.01.P3014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35.0.01.P3014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35.0.01.P3014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435 000,00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Предупреж</w:t>
                  </w:r>
                  <w:r w:rsidRPr="00A74C12">
                    <w:rPr>
                      <w:b/>
                      <w:bCs/>
                    </w:rPr>
                    <w:cr/>
                    <w:t>ение пожароопасных ситуаций и ликвидация последствий пожаров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77.0.00.03101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435 000,00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44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      </w:r>
                  <w:proofErr w:type="gramStart"/>
                  <w:r w:rsidRPr="00A74C12">
                    <w:t>г</w:t>
                  </w:r>
                  <w:proofErr w:type="gramEnd"/>
                  <w:r w:rsidRPr="00A74C12">
                    <w:cr/>
                    <w:t>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77.0.00.03101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77.0.00.03101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roofErr w:type="gramStart"/>
                  <w:r w:rsidRPr="00A74C12">
                    <w:t>Закупка товаров, работ и услуг для обеспечения государственных (муниципал</w:t>
                  </w:r>
                  <w:proofErr w:type="gramEnd"/>
                  <w:r w:rsidRPr="00A74C12">
                    <w:cr/>
                  </w:r>
                  <w:proofErr w:type="gramStart"/>
                  <w:r w:rsidRPr="00A74C12">
                    <w:t>ных) нужд</w:t>
                  </w:r>
                  <w:proofErr w:type="gramEnd"/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77.0.00.03101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77.0.00.03101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410 000,00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Другие вопросы в области национальной безопасности и правоохранительной деятел</w:t>
                  </w:r>
                  <w:r w:rsidRPr="00A74C12">
                    <w:rPr>
                      <w:b/>
                      <w:bCs/>
                    </w:rPr>
                    <w:cr/>
                    <w:t>ности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15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Профилактика экстремизма</w:t>
                  </w:r>
                  <w:proofErr w:type="gramStart"/>
                  <w:r w:rsidRPr="00A74C12">
                    <w:rPr>
                      <w:b/>
                      <w:bCs/>
                    </w:rPr>
                    <w:t>,т</w:t>
                  </w:r>
                  <w:proofErr w:type="gramEnd"/>
                  <w:r w:rsidRPr="00A74C12">
                    <w:rPr>
                      <w:b/>
                      <w:bCs/>
                    </w:rPr>
                    <w:t>ерроризма и минимизация ликвидации последствий проявления экстремизма в границах поселений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77.0.00.03141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77.0.00.03141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14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77.0.00.03141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НАЦИО</w:t>
                  </w:r>
                  <w:r w:rsidRPr="00A74C12">
                    <w:rPr>
                      <w:b/>
                      <w:bCs/>
                    </w:rPr>
                    <w:cr/>
                    <w:t>АЛЬНАЯ ЭКОНОМИКА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5 378 105,40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5 376 105,40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5 376 105,40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Ремонт автомобильных дорог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77.0.00.04093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237 180,00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</w:t>
                  </w:r>
                  <w:r w:rsidRPr="00A74C12">
                    <w:cr/>
                    <w:t>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77.0.00.04093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237 180,00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91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77.0.00.04093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237 180,00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60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Мероприя</w:t>
                  </w:r>
                  <w:r w:rsidRPr="00A74C12">
                    <w:rPr>
                      <w:b/>
                      <w:bCs/>
                    </w:rPr>
                    <w:cr/>
                    <w:t>ия за счёт средств дорожного фонда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77.0.00.04095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1 083 140,00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77.0.00.04095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1 083 140,00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</w:t>
                  </w:r>
                  <w:r w:rsidRPr="00A74C12">
                    <w:cr/>
                    <w:t>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77.0.00.04095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1 083 140,00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0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</w:t>
                  </w:r>
                  <w:r w:rsidRPr="00A74C12">
                    <w:rPr>
                      <w:b/>
                      <w:bCs/>
                    </w:rPr>
                    <w:cr/>
                  </w:r>
                  <w:proofErr w:type="gramStart"/>
                  <w:r w:rsidRPr="00A74C12">
                    <w:rPr>
                      <w:b/>
                      <w:bCs/>
                    </w:rPr>
                    <w:t>ой</w:t>
                  </w:r>
                  <w:proofErr w:type="gramEnd"/>
                  <w:r w:rsidRPr="00A74C12">
                    <w:rPr>
                      <w:b/>
                      <w:bCs/>
                    </w:rPr>
                    <w:t xml:space="preserve">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600 000,00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93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600 000,00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282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</w:t>
                  </w:r>
                  <w:r w:rsidRPr="00A74C12">
                    <w:rPr>
                      <w:b/>
                      <w:bCs/>
                    </w:rPr>
                    <w:cr/>
                    <w:t>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77.0.00.70760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3 282 996,00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roofErr w:type="gramStart"/>
                  <w:r w:rsidRPr="00A74C12">
                    <w:t>Закупка товаров, работ и услуг для обеспечения государственных (муни</w:t>
                  </w:r>
                  <w:proofErr w:type="gramEnd"/>
                  <w:r w:rsidRPr="00A74C12">
                    <w:cr/>
                  </w:r>
                  <w:proofErr w:type="gramStart"/>
                  <w:r w:rsidRPr="00A74C12">
                    <w:t>ипальных) нужд</w:t>
                  </w:r>
                  <w:proofErr w:type="gramEnd"/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77.0.00.70760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3 282 996,00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77.0.00.70760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3 282 996,00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78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</w:t>
                  </w:r>
                  <w:r w:rsidRPr="00A74C12">
                    <w:rPr>
                      <w:b/>
                      <w:bCs/>
                    </w:rPr>
                    <w:cr/>
                    <w:t>о, межмуниципального и местного значения в Новосибирской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77.0.00.S0760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172 789,40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 xml:space="preserve">Закупка товаров, работ и услуг для обеспечения </w:t>
                  </w:r>
                  <w:r w:rsidRPr="00A74C12">
                    <w:lastRenderedPageBreak/>
                    <w:t>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lastRenderedPageBreak/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77.0.00.S0760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172 789,40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</w:t>
                  </w:r>
                  <w:r w:rsidRPr="00A74C12">
                    <w:cr/>
                    <w:t>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77.0.00.S0760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172 789,40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Поддержа</w:t>
                  </w:r>
                  <w:r w:rsidRPr="00A74C12">
                    <w:rPr>
                      <w:b/>
                      <w:bCs/>
                    </w:rPr>
                    <w:cr/>
                    <w:t>а малого и среднего предпринимательства, включая крестьянские (фермерские) хозяйства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77.0.00.04121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бюджетные ассигнования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77.0.00.04121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15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Субсидии юридическим лицам (кроме некоммерческих организаций), индивид</w:t>
                  </w:r>
                  <w:r w:rsidRPr="00A74C12">
                    <w:cr/>
                    <w:t>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04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77.0.00.04121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3 748 323,64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Коммунальное хозяйство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1 651 129,99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</w:t>
                  </w:r>
                  <w:r w:rsidRPr="00A74C12">
                    <w:rPr>
                      <w:b/>
                      <w:bCs/>
                    </w:rPr>
                    <w:cr/>
                  </w:r>
                  <w:proofErr w:type="gramStart"/>
                  <w:r w:rsidRPr="00A74C12">
                    <w:rPr>
                      <w:b/>
                      <w:bCs/>
                    </w:rPr>
                    <w:t>ого</w:t>
                  </w:r>
                  <w:proofErr w:type="gramEnd"/>
                  <w:r w:rsidRPr="00A74C12">
                    <w:rPr>
                      <w:b/>
                      <w:bCs/>
                    </w:rPr>
                    <w:t xml:space="preserve">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1 651 129,99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77.0.00.05022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454 131,79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 xml:space="preserve">Закупка товаров, работ и услуг для обеспечения </w:t>
                  </w:r>
                  <w:r w:rsidRPr="00A74C12">
                    <w:lastRenderedPageBreak/>
                    <w:t>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lastRenderedPageBreak/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77.0.00.05022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325 000,00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77.0.00.05022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325 000,00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бюджетные ассигнования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77.0.00.05022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129 131,79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15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roofErr w:type="gramStart"/>
                  <w:r w:rsidRPr="00A74C12">
                    <w:t>Субсидии юридическим лицам (кроме некоммерческих организаци</w:t>
                  </w:r>
                  <w:proofErr w:type="gramEnd"/>
                  <w:r w:rsidRPr="00A74C12">
                    <w:cr/>
                    <w:t>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77.0.00.05022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19 422,22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Уплата налогов, сборов и иных платежей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77.0.00.05022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850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109 709,57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7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Реализация мероприятий по обеспечению сбалансир</w:t>
                  </w:r>
                  <w:r w:rsidRPr="00A74C12">
                    <w:rPr>
                      <w:b/>
                      <w:bCs/>
                    </w:rPr>
                    <w:cr/>
                    <w:t>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1 196 998,20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roofErr w:type="gramStart"/>
                  <w:r w:rsidRPr="00A74C12">
                    <w:t>Закупка товаров, работ и услуг для обеспечения государственных (муниц</w:t>
                  </w:r>
                  <w:proofErr w:type="gramEnd"/>
                  <w:r w:rsidRPr="00A74C12">
                    <w:cr/>
                  </w:r>
                  <w:proofErr w:type="gramStart"/>
                  <w:r w:rsidRPr="00A74C12">
                    <w:t>пальных) нужд</w:t>
                  </w:r>
                  <w:proofErr w:type="gramEnd"/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996 998,20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996 998,20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бюджетные ассигнования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2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Субсиди</w:t>
                  </w:r>
                  <w:r w:rsidRPr="00A74C12">
                    <w:cr/>
                    <w:t xml:space="preserve">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02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2 097 193,65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 xml:space="preserve">Непрограммные направления </w:t>
                  </w:r>
                  <w:proofErr w:type="gramStart"/>
                  <w:r w:rsidRPr="00A74C12">
                    <w:rPr>
                      <w:b/>
                      <w:bCs/>
                    </w:rPr>
                    <w:t>мес</w:t>
                  </w:r>
                  <w:proofErr w:type="gramEnd"/>
                  <w:r w:rsidRPr="00A74C12">
                    <w:rPr>
                      <w:b/>
                      <w:bCs/>
                    </w:rPr>
                    <w:cr/>
                    <w:t>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2 097 193,65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Прочие мероприятия по благоустройству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77.0.00.05032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77.0.00.05032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600 000,00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77.0.00.05032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600 000,00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Прочие мероприятия по благоустройству (уличное освещение)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77.0.00.05033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226 189,02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 xml:space="preserve">Закупка товаров, работ и услуг </w:t>
                  </w:r>
                  <w:proofErr w:type="gramStart"/>
                  <w:r w:rsidRPr="00A74C12">
                    <w:t>для</w:t>
                  </w:r>
                  <w:proofErr w:type="gramEnd"/>
                  <w:r w:rsidRPr="00A74C12">
                    <w:t xml:space="preserve"> обе</w:t>
                  </w:r>
                  <w:r w:rsidRPr="00A74C12">
                    <w:cr/>
                    <w:t>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77.0.00.05033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226 189,02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77.0.00.05033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226 189,02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cr/>
                    <w:t>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77.0.00.05034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77.0.00.05034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</w:t>
                  </w:r>
                  <w:r w:rsidRPr="00A74C12">
                    <w:cr/>
                    <w:t>.0.00.05034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100 000,00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1 171 004,63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1 171 004,63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05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03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1 171 004,63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ОБРАЗОВАНИЕ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Молодежная политика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77.0.00.07072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9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77.0.00.07072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77.0.00.07072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77.0.00.07072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07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77.0.00.07072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3 743 252,78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3 743 252,78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3 743 252,78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Обеспечение деятельности подведомственных учреждений в области культуры-клубы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1 065 810,98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0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34 000,00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казенных учреждений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34 000,00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927 810,98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927 810,98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бюджетные ассигнования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104 000,00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Уплата налогов, сборов и иных платежей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77.0.00.08012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850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104 000,00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1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2 677 441,80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89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2 237 073,83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казенных учреждений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2 237 073,83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440 367,97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08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77.0.00.70510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440 367,97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lastRenderedPageBreak/>
                    <w:t>Пенсионное обеспечение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77.0.00.10012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Социальное обеспечение и иные выплаты населению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77.0.00.10012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300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305 000,00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Публичные нормативные социальные выплаты гражданам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77.0.00.10012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310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305 000,00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ФИЗИЧЕСКАЯ КУЛЬТУРА И СПОРТ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Физическая культура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Мероприятия в области  спорта и физической культуры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77.0.00.11012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77.0.00.11012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Расходы на выплаты персоналу казенных учреждений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77.0.00.11012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77.0.00.11012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870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11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01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77.0.00.11012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240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3 000,00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9900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Условно утвержденные расходы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58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Условно утвержденные расходы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99.9.00.00000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900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99.9.00.00000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34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Pr="00A74C12" w:rsidRDefault="00ED321E" w:rsidP="002835AB">
                  <w:r w:rsidRPr="00A74C12">
                    <w:t>990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99.9.00.00000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center"/>
                  </w:pPr>
                  <w:r w:rsidRPr="00A74C12">
                    <w:t>990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</w:pPr>
                  <w:r w:rsidRPr="00A74C12">
                    <w:t>0,00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74C12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15"/>
              </w:trPr>
              <w:tc>
                <w:tcPr>
                  <w:tcW w:w="5201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38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46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21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0000000000000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000</w:t>
                  </w:r>
                </w:p>
              </w:tc>
              <w:tc>
                <w:tcPr>
                  <w:tcW w:w="209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17 633 237,2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255"/>
              </w:trPr>
              <w:tc>
                <w:tcPr>
                  <w:tcW w:w="52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38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4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Pr="00A74C12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 w:rsidRPr="00A74C12">
                    <w:rPr>
                      <w:b/>
                      <w:bCs/>
                    </w:rPr>
                    <w:t>17 633 237,190</w:t>
                  </w: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RPr="00A74C12" w:rsidTr="002835AB">
              <w:trPr>
                <w:trHeight w:val="255"/>
              </w:trPr>
              <w:tc>
                <w:tcPr>
                  <w:tcW w:w="52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3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1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0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Pr="00A74C12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П</w:t>
            </w:r>
            <w:r w:rsidRPr="00180AF9">
              <w:rPr>
                <w:sz w:val="28"/>
                <w:szCs w:val="28"/>
              </w:rPr>
              <w:t>риложение №</w:t>
            </w:r>
            <w:r>
              <w:rPr>
                <w:sz w:val="28"/>
                <w:szCs w:val="28"/>
              </w:rPr>
              <w:t xml:space="preserve"> 3 таблица 1</w:t>
            </w:r>
            <w:r w:rsidRPr="00180AF9">
              <w:rPr>
                <w:sz w:val="28"/>
                <w:szCs w:val="28"/>
              </w:rPr>
              <w:t xml:space="preserve">                                                                                                  </w:t>
            </w:r>
            <w:r>
              <w:rPr>
                <w:sz w:val="28"/>
                <w:szCs w:val="28"/>
              </w:rPr>
              <w:t xml:space="preserve">                        </w:t>
            </w:r>
          </w:p>
          <w:p w:rsidR="00ED321E" w:rsidRDefault="00ED321E" w:rsidP="002835A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180AF9">
              <w:rPr>
                <w:sz w:val="28"/>
                <w:szCs w:val="28"/>
              </w:rPr>
              <w:t xml:space="preserve">к решению </w:t>
            </w:r>
            <w:r>
              <w:rPr>
                <w:sz w:val="28"/>
                <w:szCs w:val="28"/>
              </w:rPr>
              <w:t>восьмой</w:t>
            </w:r>
            <w:r w:rsidRPr="00F1489A">
              <w:rPr>
                <w:sz w:val="28"/>
                <w:szCs w:val="28"/>
              </w:rPr>
              <w:t xml:space="preserve"> </w:t>
            </w:r>
            <w:r w:rsidRPr="00180AF9">
              <w:rPr>
                <w:sz w:val="28"/>
                <w:szCs w:val="28"/>
              </w:rPr>
              <w:t>сессии</w:t>
            </w:r>
            <w:r>
              <w:rPr>
                <w:sz w:val="28"/>
                <w:szCs w:val="28"/>
              </w:rPr>
              <w:t xml:space="preserve"> </w:t>
            </w:r>
          </w:p>
          <w:p w:rsidR="00ED321E" w:rsidRDefault="00ED321E" w:rsidP="002835AB">
            <w:pPr>
              <w:jc w:val="right"/>
              <w:rPr>
                <w:sz w:val="28"/>
                <w:szCs w:val="28"/>
              </w:rPr>
            </w:pPr>
            <w:r w:rsidRPr="00180AF9">
              <w:rPr>
                <w:sz w:val="28"/>
                <w:szCs w:val="28"/>
              </w:rPr>
              <w:t xml:space="preserve">Совета депутатов                                                                      </w:t>
            </w:r>
          </w:p>
          <w:p w:rsidR="00ED321E" w:rsidRDefault="00ED321E" w:rsidP="002835A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Кожурлинского сельсовета</w:t>
            </w:r>
          </w:p>
          <w:p w:rsidR="00ED321E" w:rsidRDefault="00ED321E" w:rsidP="002835A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Pr="00180AF9">
              <w:rPr>
                <w:sz w:val="28"/>
                <w:szCs w:val="28"/>
              </w:rPr>
              <w:t>Убинского района</w:t>
            </w:r>
          </w:p>
          <w:p w:rsidR="00ED321E" w:rsidRDefault="00ED321E" w:rsidP="002835AB">
            <w:pPr>
              <w:jc w:val="right"/>
              <w:rPr>
                <w:sz w:val="28"/>
                <w:szCs w:val="28"/>
              </w:rPr>
            </w:pPr>
            <w:r w:rsidRPr="00180AF9">
              <w:rPr>
                <w:sz w:val="28"/>
                <w:szCs w:val="28"/>
              </w:rPr>
              <w:t xml:space="preserve">                                                                                                    Новосибирской области                                                                                                                       </w:t>
            </w:r>
            <w:r>
              <w:rPr>
                <w:sz w:val="28"/>
                <w:szCs w:val="28"/>
              </w:rPr>
              <w:t>от 24.05.2021 № 38</w:t>
            </w: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tbl>
            <w:tblPr>
              <w:tblW w:w="13200" w:type="dxa"/>
              <w:tblLook w:val="04A0"/>
            </w:tblPr>
            <w:tblGrid>
              <w:gridCol w:w="5466"/>
              <w:gridCol w:w="889"/>
              <w:gridCol w:w="440"/>
              <w:gridCol w:w="498"/>
              <w:gridCol w:w="2126"/>
              <w:gridCol w:w="577"/>
              <w:gridCol w:w="2263"/>
              <w:gridCol w:w="960"/>
            </w:tblGrid>
            <w:tr w:rsidR="00ED321E" w:rsidTr="002835AB">
              <w:trPr>
                <w:trHeight w:val="705"/>
              </w:trPr>
              <w:tc>
                <w:tcPr>
                  <w:tcW w:w="12240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Ведомственная структура расходов местного бюджета Кожурлинского сельсовета Убинского района  Новосибирской области на 2021 год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54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2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54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2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75"/>
              </w:trPr>
              <w:tc>
                <w:tcPr>
                  <w:tcW w:w="54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Наимено</w:t>
                  </w:r>
                  <w:r>
                    <w:cr/>
                    <w:t>ание</w:t>
                  </w:r>
                </w:p>
              </w:tc>
              <w:tc>
                <w:tcPr>
                  <w:tcW w:w="88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ГРБС</w:t>
                  </w:r>
                </w:p>
              </w:tc>
              <w:tc>
                <w:tcPr>
                  <w:tcW w:w="42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РЗ</w:t>
                  </w:r>
                </w:p>
              </w:tc>
              <w:tc>
                <w:tcPr>
                  <w:tcW w:w="49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proofErr w:type="gramStart"/>
                  <w:r>
                    <w:t>ПР</w:t>
                  </w:r>
                  <w:proofErr w:type="gramEnd"/>
                </w:p>
              </w:tc>
              <w:tc>
                <w:tcPr>
                  <w:tcW w:w="21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ЦСР</w:t>
                  </w:r>
                </w:p>
              </w:tc>
              <w:tc>
                <w:tcPr>
                  <w:tcW w:w="57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ВР</w:t>
                  </w:r>
                </w:p>
              </w:tc>
              <w:tc>
                <w:tcPr>
                  <w:tcW w:w="22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2021 год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360"/>
              </w:trPr>
              <w:tc>
                <w:tcPr>
                  <w:tcW w:w="546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8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42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49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21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57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22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165"/>
              </w:trPr>
              <w:tc>
                <w:tcPr>
                  <w:tcW w:w="546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88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42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49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21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57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22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ED321E" w:rsidRDefault="00ED321E" w:rsidP="002835AB"/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администрация Кожурлинского сельсовета Убинского района Новосибирской области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17 633 237,19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3 804 595,37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Функционирование высшего должностного лица субъекта </w:t>
                  </w:r>
                  <w:proofErr w:type="gramStart"/>
                  <w:r>
                    <w:rPr>
                      <w:b/>
                      <w:bCs/>
                    </w:rPr>
                    <w:t>Российской</w:t>
                  </w:r>
                  <w:proofErr w:type="gramEnd"/>
                  <w:r>
                    <w:rPr>
                      <w:b/>
                      <w:bCs/>
                    </w:rPr>
                    <w:t xml:space="preserve"> Ф</w:t>
                  </w:r>
                  <w:r>
                    <w:rPr>
                      <w:b/>
                      <w:bCs/>
                    </w:rPr>
                    <w:cr/>
                    <w:t>дерации и муниципального образования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740 100,00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740 100,00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Глава муниципального образования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77.0.00.01020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18 000,00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63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</w:t>
                  </w:r>
                  <w:r>
                    <w:cr/>
                    <w:t>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77.0.00.01020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18 000,00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roofErr w:type="gramStart"/>
                  <w:r>
                    <w:t>Расходы на выплаты персоналу государственных (муницип</w:t>
                  </w:r>
                  <w:proofErr w:type="gramEnd"/>
                  <w:r>
                    <w:cr/>
                  </w:r>
                  <w:proofErr w:type="gramStart"/>
                  <w:r>
                    <w:t>льных) органов</w:t>
                  </w:r>
                  <w:proofErr w:type="gramEnd"/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77.0.00.01020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18 000,00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9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722 100,00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56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722 100,00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722 100,00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60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</w:t>
                  </w:r>
                  <w:r>
                    <w:rPr>
                      <w:b/>
                      <w:bCs/>
                    </w:rPr>
                    <w:cr/>
                    <w:t>рации, местных администраций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3 012 495,37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3 012 495,37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Расходы на обеспечение функций органов местного самоуправления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</w:t>
                  </w:r>
                  <w:r>
                    <w:rPr>
                      <w:b/>
                      <w:bCs/>
                    </w:rPr>
                    <w:cr/>
                    <w:t>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1 674 540,00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44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1 063 449,</w:t>
                  </w:r>
                  <w:r>
                    <w:cr/>
                    <w:t>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1 063 449,63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499 717,48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 xml:space="preserve">Иные закупки товаров, </w:t>
                  </w:r>
                  <w:proofErr w:type="gramStart"/>
                  <w:r>
                    <w:t>р</w:t>
                  </w:r>
                  <w:proofErr w:type="gramEnd"/>
                  <w:r>
                    <w:cr/>
                    <w:t>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499 717,48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Межбюджетные трансферты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500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44 372,89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межбюджетные трансферты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540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44 372,89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</w:t>
                  </w:r>
                  <w:r>
                    <w:cr/>
                    <w:t xml:space="preserve"> бюджетные ассигнования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67 000,00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Уплата налогов, сборов и иных платежей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77.0.00.01040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850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67 000,00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4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</w:t>
                  </w:r>
                  <w:r>
                    <w:rPr>
                      <w:b/>
                      <w:bCs/>
                    </w:rPr>
                    <w:cr/>
                    <w:t>ение государственными финансами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1 337 955,37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69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      </w:r>
                  <w:r>
                    <w:cr/>
                    <w:t>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1 287 955,37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1 287 955,37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</w:t>
                  </w:r>
                  <w:r>
                    <w:cr/>
                    <w:t>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50 000,00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50 000,00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Обеспечение деятельности </w:t>
                  </w:r>
                  <w:proofErr w:type="gramStart"/>
                  <w:r>
                    <w:rPr>
                      <w:b/>
                      <w:bCs/>
                    </w:rPr>
                    <w:t>финансовых</w:t>
                  </w:r>
                  <w:proofErr w:type="gramEnd"/>
                  <w:r>
                    <w:rPr>
                      <w:b/>
                      <w:bCs/>
                    </w:rPr>
                    <w:t>, налоговых и таможенных о</w:t>
                  </w:r>
                  <w:r>
                    <w:rPr>
                      <w:b/>
                      <w:bCs/>
                    </w:rPr>
                    <w:cr/>
                    <w:t>ганов и органов финансового (финансово-бюджетного) надзора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Обеспечение деятельности  органов финансово-бюджетного надзора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77.0.00.01060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Межбюджетные трансферты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06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500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межбюджетные трансферты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06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77.0.00.01060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540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Резервные фонды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Резервный фонд органов местного самоуправления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77.0.00.01110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бюджетные ассигнования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77.0.00.01110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Резервные средства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77.0.00.01110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870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15 000</w:t>
                  </w:r>
                  <w:r>
                    <w:cr/>
                    <w:t>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Другие общегосударственные вопросы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Выполнение других обязательств государства органами местного самоуправления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77.0.00.01132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77.0.00.01132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77.0.00.01132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77.0.00.51180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109 960,00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9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77.0.00.51180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97 445,00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77.0.00.51180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97 445,00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77.0.00.51180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12 515,00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77.0.00.51180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12 515,00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НАЦИОНАЛЬНАЯ БЕЗОПАСНОСТЬ И </w:t>
                  </w:r>
                  <w:r>
                    <w:rPr>
                      <w:b/>
                      <w:bCs/>
                    </w:rPr>
                    <w:lastRenderedPageBreak/>
                    <w:t>ПРАВООХРАНИТЕЛЬНАЯ ДЕЯТЕЛЬНОСТЬ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532 000,00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Гражданская оборона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Предупреждение и ликвидация последствий чрезвычайных ситуаций и стихийных бедствий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77.0.00.03091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77.0.00.03091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85 000,00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77.0.00.03091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85 000,00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15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445 000,00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33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 xml:space="preserve">Муниципальная программа "Обеспечение </w:t>
                  </w:r>
                  <w:proofErr w:type="gramStart"/>
                  <w:r>
                    <w:rPr>
                      <w:b/>
                      <w:bCs/>
                    </w:rPr>
                    <w:t>безопасности жизнедеятельности населения Убинского района Новосибирской области</w:t>
                  </w:r>
                  <w:proofErr w:type="gramEnd"/>
                  <w:r>
                    <w:rPr>
                      <w:b/>
                      <w:bCs/>
                    </w:rPr>
                    <w:t xml:space="preserve"> на период 2021-2025 годы"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35.0.00.00000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95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35.0.01.00000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246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извещателями в жилых помещениях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35.0.01.P3014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35.0.01.P3014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35.0.01.P3014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435 000,00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Предупреждение пожароопасных ситуаций и ликвидация последствий пожаров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77.0.00.03101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435 000,00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44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77.0.00.03101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77.0.00.03101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77.0.00.03101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77.0.00.03101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410 000,00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27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Профилактика экстремизма</w:t>
                  </w:r>
                  <w:proofErr w:type="gramStart"/>
                  <w:r>
                    <w:rPr>
                      <w:b/>
                      <w:bCs/>
                    </w:rPr>
                    <w:t>,т</w:t>
                  </w:r>
                  <w:proofErr w:type="gramEnd"/>
                  <w:r>
                    <w:rPr>
                      <w:b/>
                      <w:bCs/>
                    </w:rPr>
                    <w:t>ерроризма и минимизация ликвидации последствий проявления экстремизма в границах поселений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77.0.00.03141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77.0.00.03141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14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77.0.00.03141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5 378 105,40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5 376 105,40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5 376 105,40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Ремонт автомобильных дорог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77.0.00.04093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237 180,00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77.0.00.04093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237 180,00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77.0.00.04093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237 180,00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Мероприятия за счёт средств дорожного фонда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77.0.00.04095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1 083 140,00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77.0.00.04095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1 083 140,00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77.0.00.04095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1 083 140,00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9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600 000,00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600 000,00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46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77.0.00.70760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3 282 996,00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77.0.00.70760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3 282 996,00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02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77.0.00.70760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3 282 996,00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286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77.0.00.S0760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172 789,40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77.0.00.S0760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172 789,40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77.0.00.S0760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172 789,40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Поддержака малого и среднего предпринимательства, включая крестьянские (фермерские) хозяйства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77.0.00.04121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77.0.00.04121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15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04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77.0.00.04121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3 748 323,64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Коммунальное хозяйство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1 651 129,99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1 651 129,99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77.0.00.05022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454 131,79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77.0.00.05022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325 000,00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77.0.00.05022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325 000,00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бюджетные ассигнования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77.0.00.05022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129 131,79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23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77.0.00.05022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19 422,22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Уплата налогов, сборов и иных платежей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77.0.00.05022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850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109 709,57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6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1 196 998,20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996 998,20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996 998,20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бюджетные ассигнования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15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02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2 097 193,65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2 097 193,65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Прочие мероприятия по благоустройству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77.0.00.05032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77.0.00.05032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600 000,00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77.0.00.05032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600 000,00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Прочие мероприятия по благоустройству (уличное освещение)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77.0.00.05033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226 189,02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77.0.00.05033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226 189,02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77.0.00.05033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226 189,02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77.0.00.05034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77.0.00.05034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77.0.00.05034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100 000,00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6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1 171 004,63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1 171 004,63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05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03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1 171 004,63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ОБРАЗОВАНИЕ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Молодежная политика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Проведение мероприятий для детей и молодежи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77.0.00.07072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44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77.0.00.07072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казенных учреждений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77.0.00.07072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77.0.00.07072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07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77.0.00.07072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3 743 252,78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3 743 252,78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3 743 252,78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Обеспечение деятельности подведомственных учреждений в области культуры-клубы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1 065 810,98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89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34 000,00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казенных учреждений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34 000,00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927 810,98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927 810,98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бюджетные ассигнования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104 000,00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Уплата налогов, сборов и иных платежей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77.0.00.08012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850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104 000,00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93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2 677 441,80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60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2 237 073,83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2 237 073,83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440 367,97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08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77.0.00.70510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440 367,97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Пенсионное обеспечение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Доплаты к пенсиям муниципальных служащих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77.0.00.10012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305 000,00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Социальное обеспечение и иные выплаты населению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77.0.00.10012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300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305 000,00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Публичные нормативные социальные выплаты гражданам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77.0.00.10012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310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305 000,00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ФИЗИЧЕСКАЯ КУЛЬТУРА И СПОРТ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Физическая культура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Мероприятия в области  спорта и физической культуры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77.0.00.11012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6 000,00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163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77.0.00.11012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Расходы на выплаты персоналу казенных учреждений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77.0.00.11012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77.0.00.11012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87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11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01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77.0.00.11012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240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3 000,00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Условно утвержденные расходы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585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Непрограммные направления областного бюджета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Условно утвержденные расходы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99.9.00.00000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900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99.9.00.00000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r>
                    <w:t>990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99.9.00.00000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center"/>
                  </w:pPr>
                  <w:r>
                    <w:t>990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</w:pPr>
                  <w:r>
                    <w:t>0,00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</w:p>
              </w:tc>
            </w:tr>
            <w:tr w:rsidR="00ED321E" w:rsidTr="002835AB">
              <w:trPr>
                <w:trHeight w:val="300"/>
              </w:trPr>
              <w:tc>
                <w:tcPr>
                  <w:tcW w:w="5466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8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235</w:t>
                  </w:r>
                </w:p>
              </w:tc>
              <w:tc>
                <w:tcPr>
                  <w:tcW w:w="42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49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212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99.9.00.00000</w:t>
                  </w: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000</w:t>
                  </w: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17 633 237,2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54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8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42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1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57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2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D321E" w:rsidRDefault="00ED321E" w:rsidP="002835AB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17 633 237,190</w:t>
                  </w: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ED321E" w:rsidTr="002835AB">
              <w:trPr>
                <w:trHeight w:val="255"/>
              </w:trPr>
              <w:tc>
                <w:tcPr>
                  <w:tcW w:w="546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2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9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1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7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22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p w:rsidR="00ED321E" w:rsidRDefault="00ED321E" w:rsidP="002835AB">
            <w:pPr>
              <w:jc w:val="right"/>
              <w:rPr>
                <w:rFonts w:ascii="Arial CYR" w:hAnsi="Arial CYR" w:cs="Arial CYR"/>
                <w:b/>
                <w:bCs/>
              </w:rPr>
            </w:pPr>
          </w:p>
          <w:tbl>
            <w:tblPr>
              <w:tblW w:w="7711" w:type="dxa"/>
              <w:tblLook w:val="04A0"/>
            </w:tblPr>
            <w:tblGrid>
              <w:gridCol w:w="3474"/>
              <w:gridCol w:w="601"/>
              <w:gridCol w:w="2086"/>
              <w:gridCol w:w="1550"/>
            </w:tblGrid>
            <w:tr w:rsidR="00ED321E" w:rsidTr="002835AB">
              <w:trPr>
                <w:trHeight w:val="300"/>
              </w:trPr>
              <w:tc>
                <w:tcPr>
                  <w:tcW w:w="347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  <w:r>
                    <w:rPr>
                      <w:rFonts w:ascii="Arial CYR" w:hAnsi="Arial CYR" w:cs="Arial CYR"/>
                      <w:b/>
                      <w:bCs/>
                    </w:rPr>
                    <w:t xml:space="preserve">                     </w:t>
                  </w:r>
                </w:p>
              </w:tc>
              <w:tc>
                <w:tcPr>
                  <w:tcW w:w="6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208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  <w:tc>
                <w:tcPr>
                  <w:tcW w:w="15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D321E" w:rsidRDefault="00ED321E" w:rsidP="002835AB">
                  <w:pPr>
                    <w:rPr>
                      <w:rFonts w:ascii="Arial CYR" w:hAnsi="Arial CYR" w:cs="Arial CYR"/>
                      <w:sz w:val="20"/>
                      <w:szCs w:val="20"/>
                    </w:rPr>
                  </w:pPr>
                </w:p>
              </w:tc>
            </w:tr>
          </w:tbl>
          <w:p w:rsidR="00ED321E" w:rsidRDefault="00ED321E" w:rsidP="002835AB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D321E" w:rsidRPr="00E0368D" w:rsidRDefault="00ED321E" w:rsidP="002835A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ED321E" w:rsidRDefault="00ED321E" w:rsidP="00ED321E">
      <w:pPr>
        <w:rPr>
          <w:rFonts w:ascii="Arial CYR" w:hAnsi="Arial CYR" w:cs="Arial CYR"/>
          <w:sz w:val="20"/>
          <w:szCs w:val="20"/>
        </w:rPr>
        <w:sectPr w:rsidR="00ED321E" w:rsidSect="00172E4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5044" w:type="dxa"/>
        <w:tblInd w:w="93" w:type="dxa"/>
        <w:tblLook w:val="04A0"/>
      </w:tblPr>
      <w:tblGrid>
        <w:gridCol w:w="6084"/>
        <w:gridCol w:w="1045"/>
        <w:gridCol w:w="3650"/>
        <w:gridCol w:w="2711"/>
        <w:gridCol w:w="222"/>
        <w:gridCol w:w="222"/>
        <w:gridCol w:w="222"/>
        <w:gridCol w:w="222"/>
        <w:gridCol w:w="222"/>
        <w:gridCol w:w="222"/>
        <w:gridCol w:w="222"/>
      </w:tblGrid>
      <w:tr w:rsidR="00ED321E" w:rsidTr="002835AB">
        <w:trPr>
          <w:trHeight w:val="270"/>
        </w:trPr>
        <w:tc>
          <w:tcPr>
            <w:tcW w:w="6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321E" w:rsidRDefault="00ED321E" w:rsidP="002835AB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ED321E" w:rsidRDefault="00ED321E" w:rsidP="00ED321E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180AF9">
        <w:rPr>
          <w:sz w:val="28"/>
          <w:szCs w:val="28"/>
        </w:rPr>
        <w:t>риложение №</w:t>
      </w:r>
      <w:r>
        <w:rPr>
          <w:sz w:val="28"/>
          <w:szCs w:val="28"/>
        </w:rPr>
        <w:t xml:space="preserve"> 4 таблица 1</w:t>
      </w:r>
      <w:r w:rsidRPr="00180AF9">
        <w:rPr>
          <w:sz w:val="28"/>
          <w:szCs w:val="28"/>
        </w:rPr>
        <w:t xml:space="preserve">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</w:t>
      </w:r>
      <w:r w:rsidRPr="00180AF9">
        <w:rPr>
          <w:sz w:val="28"/>
          <w:szCs w:val="28"/>
        </w:rPr>
        <w:t xml:space="preserve">к решению </w:t>
      </w:r>
      <w:r>
        <w:rPr>
          <w:sz w:val="28"/>
          <w:szCs w:val="28"/>
        </w:rPr>
        <w:t>восьмой</w:t>
      </w:r>
      <w:r w:rsidRPr="00F1489A">
        <w:rPr>
          <w:sz w:val="28"/>
          <w:szCs w:val="28"/>
        </w:rPr>
        <w:t xml:space="preserve"> </w:t>
      </w:r>
      <w:r w:rsidRPr="00180AF9">
        <w:rPr>
          <w:sz w:val="28"/>
          <w:szCs w:val="28"/>
        </w:rPr>
        <w:t>сессии</w:t>
      </w:r>
      <w:r>
        <w:rPr>
          <w:sz w:val="28"/>
          <w:szCs w:val="28"/>
        </w:rPr>
        <w:t xml:space="preserve"> </w:t>
      </w:r>
    </w:p>
    <w:p w:rsidR="00ED321E" w:rsidRDefault="00ED321E" w:rsidP="00ED321E">
      <w:pPr>
        <w:jc w:val="right"/>
        <w:rPr>
          <w:sz w:val="28"/>
          <w:szCs w:val="28"/>
        </w:rPr>
      </w:pPr>
      <w:r w:rsidRPr="00180AF9">
        <w:rPr>
          <w:sz w:val="28"/>
          <w:szCs w:val="28"/>
        </w:rPr>
        <w:t xml:space="preserve">Совета депутатов                                                                      </w:t>
      </w:r>
    </w:p>
    <w:p w:rsidR="00ED321E" w:rsidRDefault="00ED321E" w:rsidP="00ED321E">
      <w:pPr>
        <w:jc w:val="right"/>
        <w:rPr>
          <w:sz w:val="28"/>
          <w:szCs w:val="28"/>
        </w:rPr>
      </w:pPr>
      <w:r>
        <w:rPr>
          <w:sz w:val="28"/>
          <w:szCs w:val="28"/>
        </w:rPr>
        <w:t>Кожурлинского сельсовета</w:t>
      </w:r>
    </w:p>
    <w:p w:rsidR="00ED321E" w:rsidRDefault="00ED321E" w:rsidP="00ED321E">
      <w:pPr>
        <w:jc w:val="right"/>
        <w:rPr>
          <w:sz w:val="28"/>
          <w:szCs w:val="28"/>
        </w:rPr>
      </w:pPr>
      <w:r w:rsidRPr="00180AF9">
        <w:rPr>
          <w:sz w:val="28"/>
          <w:szCs w:val="28"/>
        </w:rPr>
        <w:t xml:space="preserve">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</w:t>
      </w:r>
      <w:r>
        <w:rPr>
          <w:sz w:val="28"/>
          <w:szCs w:val="28"/>
        </w:rPr>
        <w:t>от 24.05.2021 № 38</w:t>
      </w:r>
    </w:p>
    <w:p w:rsidR="00ED321E" w:rsidRDefault="00ED321E" w:rsidP="00ED321E">
      <w:pPr>
        <w:jc w:val="right"/>
        <w:rPr>
          <w:sz w:val="28"/>
          <w:szCs w:val="28"/>
        </w:rPr>
      </w:pPr>
    </w:p>
    <w:p w:rsidR="00ED321E" w:rsidRPr="005D056C" w:rsidRDefault="00ED321E" w:rsidP="00ED321E">
      <w:pPr>
        <w:jc w:val="center"/>
        <w:rPr>
          <w:b/>
          <w:sz w:val="28"/>
          <w:szCs w:val="28"/>
        </w:rPr>
      </w:pPr>
      <w:r w:rsidRPr="005D056C">
        <w:rPr>
          <w:b/>
          <w:sz w:val="28"/>
          <w:szCs w:val="28"/>
        </w:rPr>
        <w:t xml:space="preserve">Источники финансирования дефицита бюджета </w:t>
      </w:r>
      <w:r>
        <w:rPr>
          <w:b/>
          <w:sz w:val="28"/>
          <w:szCs w:val="28"/>
        </w:rPr>
        <w:t>Кожурлинского</w:t>
      </w:r>
      <w:r w:rsidRPr="005D056C">
        <w:rPr>
          <w:b/>
          <w:sz w:val="28"/>
          <w:szCs w:val="28"/>
        </w:rPr>
        <w:t xml:space="preserve"> сельсовета на 202</w:t>
      </w:r>
      <w:r>
        <w:rPr>
          <w:b/>
          <w:sz w:val="28"/>
          <w:szCs w:val="28"/>
        </w:rPr>
        <w:t>1</w:t>
      </w:r>
      <w:r w:rsidRPr="005D056C">
        <w:rPr>
          <w:b/>
          <w:sz w:val="28"/>
          <w:szCs w:val="28"/>
        </w:rPr>
        <w:t xml:space="preserve"> год</w:t>
      </w:r>
    </w:p>
    <w:p w:rsidR="00ED321E" w:rsidRPr="005D056C" w:rsidRDefault="00ED321E" w:rsidP="00ED321E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/>
      </w:tblPr>
      <w:tblGrid>
        <w:gridCol w:w="3119"/>
        <w:gridCol w:w="5812"/>
        <w:gridCol w:w="1559"/>
      </w:tblGrid>
      <w:tr w:rsidR="00ED321E" w:rsidRPr="005D056C" w:rsidTr="002835AB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 xml:space="preserve">Источники внутреннего </w:t>
            </w:r>
            <w:r w:rsidRPr="005D056C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сумма, тыс</w:t>
            </w:r>
            <w:proofErr w:type="gramStart"/>
            <w:r w:rsidRPr="005D056C">
              <w:t>.р</w:t>
            </w:r>
            <w:proofErr w:type="gramEnd"/>
            <w:r w:rsidRPr="005D056C">
              <w:t>уб.</w:t>
            </w:r>
          </w:p>
        </w:tc>
      </w:tr>
      <w:tr w:rsidR="00ED321E" w:rsidRPr="005D056C" w:rsidTr="002835AB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21E" w:rsidRPr="005D056C" w:rsidRDefault="00ED321E" w:rsidP="002835AB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21E" w:rsidRPr="005D056C" w:rsidRDefault="00ED321E" w:rsidP="002835AB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202</w:t>
            </w:r>
            <w:r>
              <w:t>1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 xml:space="preserve">232 01 02 00 </w:t>
            </w:r>
            <w:proofErr w:type="spellStart"/>
            <w:r w:rsidRPr="005D056C">
              <w:t>00</w:t>
            </w:r>
            <w:proofErr w:type="spellEnd"/>
            <w:r w:rsidRPr="005D056C"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Пол</w:t>
            </w:r>
            <w:r>
              <w:t>у</w:t>
            </w:r>
            <w:r w:rsidRPr="005D056C">
              <w:t>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 xml:space="preserve">232 01 02 00 </w:t>
            </w:r>
            <w:proofErr w:type="spellStart"/>
            <w:r w:rsidRPr="005D056C">
              <w:t>00</w:t>
            </w:r>
            <w:proofErr w:type="spellEnd"/>
            <w:r w:rsidRPr="005D056C"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Предоставление бюджетного кредита юридическим лицам из бю</w:t>
            </w:r>
            <w:r>
              <w:t>д</w:t>
            </w:r>
            <w:r w:rsidRPr="005D056C">
              <w:t>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Возврат бюджетных кредитов,</w:t>
            </w:r>
            <w:r>
              <w:t xml:space="preserve"> </w:t>
            </w:r>
            <w:r w:rsidRPr="005D056C">
              <w:t>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 xml:space="preserve">232 01 05 00 </w:t>
            </w:r>
            <w:proofErr w:type="spellStart"/>
            <w:r w:rsidRPr="005D056C">
              <w:t>00</w:t>
            </w:r>
            <w:proofErr w:type="spellEnd"/>
            <w:r w:rsidRPr="005D056C">
              <w:t xml:space="preserve"> </w:t>
            </w:r>
            <w:proofErr w:type="spellStart"/>
            <w:r w:rsidRPr="005D056C">
              <w:t>00</w:t>
            </w:r>
            <w:proofErr w:type="spellEnd"/>
            <w:r w:rsidRPr="005D056C"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 xml:space="preserve">Изменение остатков средств на счетах по учету средств </w:t>
            </w:r>
            <w:r w:rsidRPr="005D056C">
              <w:lastRenderedPageBreak/>
              <w:t>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lastRenderedPageBreak/>
              <w:t>0</w:t>
            </w:r>
          </w:p>
        </w:tc>
      </w:tr>
      <w:tr w:rsidR="00ED321E" w:rsidRPr="005D056C" w:rsidTr="002835A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lastRenderedPageBreak/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-</w:t>
            </w:r>
            <w:r>
              <w:t>17300,7</w:t>
            </w:r>
          </w:p>
        </w:tc>
      </w:tr>
      <w:tr w:rsidR="00ED321E" w:rsidRPr="005D056C" w:rsidTr="002835A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>
              <w:t>17633,2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 xml:space="preserve">232 01 06 </w:t>
            </w:r>
            <w:proofErr w:type="spellStart"/>
            <w:r w:rsidRPr="005D056C">
              <w:t>06</w:t>
            </w:r>
            <w:proofErr w:type="spellEnd"/>
            <w:r w:rsidRPr="005D056C"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 xml:space="preserve">Привлечение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 xml:space="preserve">232 01 06 </w:t>
            </w:r>
            <w:proofErr w:type="spellStart"/>
            <w:r w:rsidRPr="005D056C">
              <w:t>06</w:t>
            </w:r>
            <w:proofErr w:type="spellEnd"/>
            <w:r w:rsidRPr="005D056C"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r w:rsidRPr="005D056C">
              <w:t xml:space="preserve">Погашение обязательств за счет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 w:rsidRPr="005D056C">
              <w:t>0</w:t>
            </w:r>
          </w:p>
        </w:tc>
      </w:tr>
      <w:tr w:rsidR="00ED321E" w:rsidRPr="005D056C" w:rsidTr="002835AB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321E" w:rsidRPr="005D056C" w:rsidRDefault="00ED321E" w:rsidP="002835AB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321E" w:rsidRPr="005D056C" w:rsidRDefault="00ED321E" w:rsidP="002835AB">
            <w:pPr>
              <w:jc w:val="center"/>
            </w:pPr>
            <w:r>
              <w:t>-332,5</w:t>
            </w:r>
          </w:p>
        </w:tc>
      </w:tr>
    </w:tbl>
    <w:p w:rsidR="00ED321E" w:rsidRPr="005D056C" w:rsidRDefault="00ED321E" w:rsidP="00ED321E">
      <w:pPr>
        <w:tabs>
          <w:tab w:val="left" w:pos="3885"/>
        </w:tabs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Pr="0052028D" w:rsidRDefault="00ED321E" w:rsidP="00ED321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52028D">
        <w:rPr>
          <w:b/>
          <w:sz w:val="28"/>
          <w:szCs w:val="28"/>
        </w:rPr>
        <w:t>СОВЕТ ДЕПУТАТОВ КОЖУРЛИНСКОГО СЕЛЬСОВЕТА</w:t>
      </w:r>
    </w:p>
    <w:p w:rsidR="00ED321E" w:rsidRPr="0052028D" w:rsidRDefault="00ED321E" w:rsidP="00ED321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52028D">
        <w:rPr>
          <w:b/>
          <w:sz w:val="28"/>
          <w:szCs w:val="28"/>
        </w:rPr>
        <w:t>УБИНСКОГО РАЙОНА НОВОСИБИРСКОЙ ОБЛАСТИ</w:t>
      </w:r>
    </w:p>
    <w:p w:rsidR="00ED321E" w:rsidRPr="0052028D" w:rsidRDefault="00ED321E" w:rsidP="00ED321E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</w:t>
      </w:r>
      <w:r w:rsidRPr="0052028D">
        <w:rPr>
          <w:sz w:val="28"/>
          <w:szCs w:val="28"/>
        </w:rPr>
        <w:t xml:space="preserve"> созыва)</w:t>
      </w: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Pr="0052028D" w:rsidRDefault="00ED321E" w:rsidP="00ED321E">
      <w:pPr>
        <w:jc w:val="center"/>
        <w:rPr>
          <w:sz w:val="28"/>
          <w:szCs w:val="28"/>
        </w:rPr>
      </w:pPr>
    </w:p>
    <w:p w:rsidR="00ED321E" w:rsidRPr="00CE06D7" w:rsidRDefault="00ED321E" w:rsidP="00ED321E">
      <w:pPr>
        <w:jc w:val="center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ED321E" w:rsidRDefault="00ED321E" w:rsidP="00ED321E">
      <w:pPr>
        <w:jc w:val="center"/>
        <w:rPr>
          <w:sz w:val="28"/>
          <w:szCs w:val="28"/>
        </w:rPr>
      </w:pPr>
      <w:r>
        <w:rPr>
          <w:sz w:val="28"/>
          <w:szCs w:val="28"/>
        </w:rPr>
        <w:t>восьмой сессии</w:t>
      </w: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24 .05.2021                                                             № 39</w:t>
      </w:r>
    </w:p>
    <w:p w:rsidR="00ED321E" w:rsidRDefault="00ED321E" w:rsidP="00ED321E">
      <w:pPr>
        <w:rPr>
          <w:sz w:val="28"/>
          <w:szCs w:val="28"/>
        </w:rPr>
      </w:pPr>
    </w:p>
    <w:p w:rsidR="00ED321E" w:rsidRPr="00753503" w:rsidRDefault="00ED321E" w:rsidP="00ED321E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>О повестке дня очередной сессии Совета депутатов Кожурлинского</w:t>
      </w:r>
    </w:p>
    <w:p w:rsidR="00ED321E" w:rsidRPr="00753503" w:rsidRDefault="00ED321E" w:rsidP="00ED321E">
      <w:pPr>
        <w:jc w:val="center"/>
        <w:rPr>
          <w:sz w:val="28"/>
          <w:szCs w:val="28"/>
        </w:rPr>
      </w:pPr>
      <w:r w:rsidRPr="00753503">
        <w:rPr>
          <w:sz w:val="28"/>
          <w:szCs w:val="28"/>
        </w:rPr>
        <w:t>Сельсовета Убинского рай</w:t>
      </w:r>
      <w:r>
        <w:rPr>
          <w:sz w:val="28"/>
          <w:szCs w:val="28"/>
        </w:rPr>
        <w:t>она Новосибирской области шестого</w:t>
      </w:r>
      <w:r w:rsidRPr="00753503">
        <w:rPr>
          <w:sz w:val="28"/>
          <w:szCs w:val="28"/>
        </w:rPr>
        <w:t xml:space="preserve"> созыва</w:t>
      </w:r>
    </w:p>
    <w:p w:rsidR="00ED321E" w:rsidRPr="006F2BCC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both"/>
        <w:rPr>
          <w:b/>
          <w:sz w:val="28"/>
          <w:szCs w:val="28"/>
        </w:rPr>
      </w:pPr>
      <w:r w:rsidRPr="006F2BCC">
        <w:rPr>
          <w:sz w:val="28"/>
          <w:szCs w:val="28"/>
        </w:rPr>
        <w:t>Совет депутатов Кожурлинского сельсовета Убинского района Новосибирской  области</w:t>
      </w:r>
      <w:r>
        <w:rPr>
          <w:sz w:val="28"/>
          <w:szCs w:val="28"/>
        </w:rPr>
        <w:t xml:space="preserve">  шестого созыва </w:t>
      </w:r>
      <w:r w:rsidRPr="00753503">
        <w:rPr>
          <w:b/>
          <w:sz w:val="28"/>
          <w:szCs w:val="28"/>
        </w:rPr>
        <w:t>РЕШИЛ:</w:t>
      </w:r>
    </w:p>
    <w:p w:rsidR="00ED321E" w:rsidRPr="0069336D" w:rsidRDefault="00ED321E" w:rsidP="00ED321E">
      <w:pPr>
        <w:jc w:val="both"/>
        <w:rPr>
          <w:sz w:val="28"/>
          <w:szCs w:val="28"/>
        </w:rPr>
      </w:pPr>
    </w:p>
    <w:p w:rsidR="00ED321E" w:rsidRPr="006F2BCC" w:rsidRDefault="00ED321E" w:rsidP="00ED321E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6F2BCC">
        <w:rPr>
          <w:sz w:val="28"/>
          <w:szCs w:val="28"/>
        </w:rPr>
        <w:t>Утвердить следующую повестку дня очередной сессии Совета депутатов Кожурлинского сельсовета Убинского района Новосибирской области</w:t>
      </w:r>
      <w:r>
        <w:rPr>
          <w:sz w:val="28"/>
          <w:szCs w:val="28"/>
        </w:rPr>
        <w:t xml:space="preserve"> шестого созыва.</w:t>
      </w:r>
    </w:p>
    <w:p w:rsidR="00ED321E" w:rsidRPr="006F2BCC" w:rsidRDefault="00ED321E" w:rsidP="00ED321E">
      <w:pPr>
        <w:rPr>
          <w:sz w:val="28"/>
          <w:szCs w:val="28"/>
        </w:rPr>
      </w:pPr>
    </w:p>
    <w:p w:rsidR="00ED321E" w:rsidRPr="006F2BCC" w:rsidRDefault="00ED321E" w:rsidP="00ED321E">
      <w:pPr>
        <w:rPr>
          <w:sz w:val="28"/>
          <w:szCs w:val="28"/>
        </w:rPr>
      </w:pPr>
    </w:p>
    <w:p w:rsidR="00ED321E" w:rsidRPr="006F2BCC" w:rsidRDefault="00ED321E" w:rsidP="00ED321E">
      <w:pPr>
        <w:rPr>
          <w:sz w:val="28"/>
          <w:szCs w:val="28"/>
        </w:rPr>
      </w:pPr>
    </w:p>
    <w:p w:rsidR="00ED321E" w:rsidRPr="006F2BCC" w:rsidRDefault="00ED321E" w:rsidP="00ED321E">
      <w:pPr>
        <w:rPr>
          <w:sz w:val="28"/>
          <w:szCs w:val="28"/>
        </w:rPr>
      </w:pPr>
      <w:r w:rsidRPr="006F2BCC">
        <w:rPr>
          <w:sz w:val="28"/>
          <w:szCs w:val="28"/>
        </w:rPr>
        <w:t>Председатель Совета депутатов</w:t>
      </w:r>
    </w:p>
    <w:p w:rsidR="00ED321E" w:rsidRPr="006F2BCC" w:rsidRDefault="00ED321E" w:rsidP="00ED321E">
      <w:pPr>
        <w:rPr>
          <w:sz w:val="28"/>
          <w:szCs w:val="28"/>
        </w:rPr>
      </w:pPr>
      <w:r w:rsidRPr="006F2BCC">
        <w:rPr>
          <w:sz w:val="28"/>
          <w:szCs w:val="28"/>
        </w:rPr>
        <w:t>Кожурлинского сельсовета</w:t>
      </w:r>
    </w:p>
    <w:p w:rsidR="00ED321E" w:rsidRPr="006F2BCC" w:rsidRDefault="00ED321E" w:rsidP="00ED321E">
      <w:pPr>
        <w:rPr>
          <w:sz w:val="28"/>
          <w:szCs w:val="28"/>
        </w:rPr>
      </w:pPr>
      <w:r w:rsidRPr="006F2BCC">
        <w:rPr>
          <w:sz w:val="28"/>
          <w:szCs w:val="28"/>
        </w:rPr>
        <w:t xml:space="preserve">Убинского района Новосибирской области              </w:t>
      </w:r>
      <w:r>
        <w:rPr>
          <w:sz w:val="28"/>
          <w:szCs w:val="28"/>
        </w:rPr>
        <w:t xml:space="preserve">                  Т.А. Кацубо</w:t>
      </w:r>
    </w:p>
    <w:p w:rsidR="00ED321E" w:rsidRDefault="00ED321E" w:rsidP="00ED321E"/>
    <w:p w:rsidR="00ED321E" w:rsidRDefault="00ED321E" w:rsidP="00ED321E"/>
    <w:p w:rsidR="00ED321E" w:rsidRDefault="00ED321E" w:rsidP="00ED321E"/>
    <w:p w:rsidR="00ED321E" w:rsidRDefault="00ED321E" w:rsidP="00ED321E"/>
    <w:p w:rsidR="00ED321E" w:rsidRDefault="00ED321E" w:rsidP="00ED321E">
      <w:pPr>
        <w:jc w:val="both"/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ED321E" w:rsidRDefault="00ED321E" w:rsidP="00ED321E">
      <w:pPr>
        <w:jc w:val="center"/>
        <w:rPr>
          <w:sz w:val="28"/>
          <w:szCs w:val="28"/>
        </w:rPr>
      </w:pPr>
    </w:p>
    <w:p w:rsidR="00411001" w:rsidRDefault="00411001"/>
    <w:sectPr w:rsidR="004110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5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"/>
  </w:num>
  <w:num w:numId="4">
    <w:abstractNumId w:val="2"/>
  </w:num>
  <w:num w:numId="5">
    <w:abstractNumId w:val="6"/>
  </w:num>
  <w:num w:numId="6">
    <w:abstractNumId w:val="7"/>
  </w:num>
  <w:num w:numId="7">
    <w:abstractNumId w:val="9"/>
  </w:num>
  <w:num w:numId="8">
    <w:abstractNumId w:val="12"/>
  </w:num>
  <w:num w:numId="9">
    <w:abstractNumId w:val="3"/>
  </w:num>
  <w:num w:numId="10">
    <w:abstractNumId w:val="5"/>
  </w:num>
  <w:num w:numId="11">
    <w:abstractNumId w:val="4"/>
  </w:num>
  <w:num w:numId="12">
    <w:abstractNumId w:val="10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321E"/>
    <w:rsid w:val="00411001"/>
    <w:rsid w:val="00ED3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D321E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D321E"/>
    <w:pPr>
      <w:keepNext/>
      <w:numPr>
        <w:ilvl w:val="1"/>
        <w:numId w:val="13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ED321E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321E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ED321E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rsid w:val="00ED321E"/>
    <w:rPr>
      <w:rFonts w:ascii="Arial" w:eastAsia="Times New Roman" w:hAnsi="Arial" w:cs="Arial"/>
      <w:b/>
      <w:bCs/>
      <w:sz w:val="26"/>
      <w:szCs w:val="26"/>
    </w:rPr>
  </w:style>
  <w:style w:type="paragraph" w:customStyle="1" w:styleId="11">
    <w:name w:val="Знак Знак1 Знак"/>
    <w:basedOn w:val="a"/>
    <w:rsid w:val="00ED321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3">
    <w:name w:val="Body Text Indent"/>
    <w:basedOn w:val="a"/>
    <w:link w:val="a4"/>
    <w:rsid w:val="00ED321E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ED321E"/>
    <w:rPr>
      <w:rFonts w:ascii="Times New Roman" w:eastAsia="Times New Roman" w:hAnsi="Times New Roman" w:cs="Times New Roman"/>
      <w:sz w:val="28"/>
      <w:szCs w:val="24"/>
    </w:rPr>
  </w:style>
  <w:style w:type="paragraph" w:customStyle="1" w:styleId="NoSpacing">
    <w:name w:val="No Spacing"/>
    <w:rsid w:val="00ED321E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styleId="a5">
    <w:name w:val="Hyperlink"/>
    <w:uiPriority w:val="99"/>
    <w:rsid w:val="00ED321E"/>
    <w:rPr>
      <w:color w:val="0000FF"/>
      <w:u w:val="single"/>
    </w:rPr>
  </w:style>
  <w:style w:type="paragraph" w:customStyle="1" w:styleId="ConsPlusCell">
    <w:name w:val="ConsPlusCell"/>
    <w:rsid w:val="00ED32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rsid w:val="00ED321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ED321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ED32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b/>
      <w:bCs/>
      <w:sz w:val="28"/>
      <w:szCs w:val="28"/>
    </w:rPr>
  </w:style>
  <w:style w:type="paragraph" w:customStyle="1" w:styleId="ConsPlusNormal">
    <w:name w:val="ConsPlusNormal"/>
    <w:rsid w:val="00ED32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ConsPlusNormal0">
    <w:name w:val="ConsPlusNormal Знак"/>
    <w:rsid w:val="00ED32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ED321E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rsid w:val="00ED321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D321E"/>
    <w:rPr>
      <w:rFonts w:ascii="Courier New" w:eastAsia="Calibri" w:hAnsi="Courier New" w:cs="Courier New"/>
      <w:sz w:val="20"/>
      <w:szCs w:val="20"/>
    </w:rPr>
  </w:style>
  <w:style w:type="character" w:customStyle="1" w:styleId="a6">
    <w:name w:val="Текст концевой сноски Знак"/>
    <w:link w:val="a7"/>
    <w:locked/>
    <w:rsid w:val="00ED321E"/>
    <w:rPr>
      <w:rFonts w:ascii="Cambria" w:hAnsi="Cambria"/>
      <w:b/>
      <w:bCs/>
      <w:kern w:val="32"/>
      <w:sz w:val="32"/>
      <w:szCs w:val="32"/>
    </w:rPr>
  </w:style>
  <w:style w:type="paragraph" w:styleId="a7">
    <w:name w:val="endnote text"/>
    <w:basedOn w:val="a"/>
    <w:link w:val="a6"/>
    <w:rsid w:val="00ED321E"/>
    <w:pPr>
      <w:spacing w:after="0" w:line="240" w:lineRule="auto"/>
    </w:pPr>
    <w:rPr>
      <w:rFonts w:ascii="Cambria" w:hAnsi="Cambria"/>
      <w:b/>
      <w:bCs/>
      <w:kern w:val="32"/>
      <w:sz w:val="32"/>
      <w:szCs w:val="32"/>
    </w:rPr>
  </w:style>
  <w:style w:type="character" w:customStyle="1" w:styleId="12">
    <w:name w:val="Текст концевой сноски Знак1"/>
    <w:basedOn w:val="a0"/>
    <w:link w:val="a7"/>
    <w:uiPriority w:val="99"/>
    <w:semiHidden/>
    <w:rsid w:val="00ED321E"/>
    <w:rPr>
      <w:sz w:val="20"/>
      <w:szCs w:val="20"/>
    </w:rPr>
  </w:style>
  <w:style w:type="character" w:styleId="a8">
    <w:name w:val="Strong"/>
    <w:qFormat/>
    <w:rsid w:val="00ED321E"/>
    <w:rPr>
      <w:b/>
      <w:bCs w:val="0"/>
    </w:rPr>
  </w:style>
  <w:style w:type="paragraph" w:styleId="a9">
    <w:name w:val="No Spacing"/>
    <w:link w:val="aa"/>
    <w:uiPriority w:val="1"/>
    <w:qFormat/>
    <w:rsid w:val="00ED321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ED321E"/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rsid w:val="00ED321E"/>
    <w:rPr>
      <w:rFonts w:ascii="Times New Roman" w:hAnsi="Times New Roman" w:cs="Times New Roman" w:hint="default"/>
    </w:rPr>
  </w:style>
  <w:style w:type="paragraph" w:styleId="ab">
    <w:name w:val="Body Text"/>
    <w:basedOn w:val="a"/>
    <w:link w:val="ac"/>
    <w:rsid w:val="00ED321E"/>
    <w:pPr>
      <w:spacing w:after="120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ED321E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1">
    <w:name w:val="Standard1"/>
    <w:rsid w:val="00ED321E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character" w:customStyle="1" w:styleId="ad">
    <w:name w:val="Текст сноски Знак"/>
    <w:link w:val="ae"/>
    <w:semiHidden/>
    <w:locked/>
    <w:rsid w:val="00ED321E"/>
  </w:style>
  <w:style w:type="paragraph" w:styleId="ae">
    <w:name w:val="footnote text"/>
    <w:basedOn w:val="a"/>
    <w:link w:val="ad"/>
    <w:semiHidden/>
    <w:rsid w:val="00ED321E"/>
    <w:pPr>
      <w:spacing w:after="0" w:line="240" w:lineRule="auto"/>
    </w:pPr>
  </w:style>
  <w:style w:type="character" w:customStyle="1" w:styleId="13">
    <w:name w:val="Текст сноски Знак1"/>
    <w:basedOn w:val="a0"/>
    <w:link w:val="ae"/>
    <w:uiPriority w:val="99"/>
    <w:semiHidden/>
    <w:rsid w:val="00ED321E"/>
    <w:rPr>
      <w:sz w:val="20"/>
      <w:szCs w:val="20"/>
    </w:rPr>
  </w:style>
  <w:style w:type="paragraph" w:styleId="af">
    <w:name w:val="Balloon Text"/>
    <w:basedOn w:val="a"/>
    <w:link w:val="af0"/>
    <w:rsid w:val="00ED321E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ED321E"/>
    <w:rPr>
      <w:rFonts w:ascii="Tahoma" w:eastAsia="Times New Roman" w:hAnsi="Tahoma" w:cs="Tahoma"/>
      <w:sz w:val="16"/>
      <w:szCs w:val="16"/>
    </w:rPr>
  </w:style>
  <w:style w:type="paragraph" w:customStyle="1" w:styleId="Pa3">
    <w:name w:val="Pa3"/>
    <w:basedOn w:val="a"/>
    <w:next w:val="a"/>
    <w:uiPriority w:val="99"/>
    <w:rsid w:val="00ED321E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styleId="af1">
    <w:name w:val="List Paragraph"/>
    <w:basedOn w:val="a"/>
    <w:uiPriority w:val="34"/>
    <w:qFormat/>
    <w:rsid w:val="00ED321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header"/>
    <w:basedOn w:val="a"/>
    <w:link w:val="af3"/>
    <w:uiPriority w:val="99"/>
    <w:rsid w:val="00ED32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ED321E"/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footer"/>
    <w:basedOn w:val="a"/>
    <w:link w:val="af5"/>
    <w:uiPriority w:val="99"/>
    <w:rsid w:val="00ED321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5">
    <w:name w:val="Нижний колонтитул Знак"/>
    <w:basedOn w:val="a0"/>
    <w:link w:val="af4"/>
    <w:uiPriority w:val="99"/>
    <w:rsid w:val="00ED321E"/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FollowedHyperlink"/>
    <w:uiPriority w:val="99"/>
    <w:unhideWhenUsed/>
    <w:rsid w:val="00ED321E"/>
    <w:rPr>
      <w:color w:val="800080"/>
      <w:u w:val="single"/>
    </w:rPr>
  </w:style>
  <w:style w:type="character" w:customStyle="1" w:styleId="af7">
    <w:name w:val="Гипертекстовая ссылка"/>
    <w:uiPriority w:val="99"/>
    <w:rsid w:val="00ED321E"/>
    <w:rPr>
      <w:color w:val="106BBE"/>
    </w:rPr>
  </w:style>
  <w:style w:type="paragraph" w:styleId="af8">
    <w:name w:val="Normal (Web)"/>
    <w:basedOn w:val="a"/>
    <w:uiPriority w:val="99"/>
    <w:unhideWhenUsed/>
    <w:rsid w:val="00ED32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8">
    <w:name w:val="xl68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9">
    <w:name w:val="xl69"/>
    <w:basedOn w:val="a"/>
    <w:rsid w:val="00ED321E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0">
    <w:name w:val="xl70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1">
    <w:name w:val="xl71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2">
    <w:name w:val="xl72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3">
    <w:name w:val="xl73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4">
    <w:name w:val="xl74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5">
    <w:name w:val="xl75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ED321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rsid w:val="00ED321E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ED321E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ED321E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82">
    <w:name w:val="xl82"/>
    <w:basedOn w:val="a"/>
    <w:rsid w:val="00ED321E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ED321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85">
    <w:name w:val="xl85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ED321E"/>
    <w:pPr>
      <w:pBdr>
        <w:top w:val="single" w:sz="8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88">
    <w:name w:val="xl88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89">
    <w:name w:val="xl89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0">
    <w:name w:val="xl90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1">
    <w:name w:val="xl91"/>
    <w:basedOn w:val="a"/>
    <w:rsid w:val="00ED321E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2">
    <w:name w:val="xl92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3">
    <w:name w:val="xl93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4">
    <w:name w:val="xl94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5">
    <w:name w:val="xl95"/>
    <w:basedOn w:val="a"/>
    <w:rsid w:val="00ED321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96">
    <w:name w:val="xl96"/>
    <w:basedOn w:val="a"/>
    <w:rsid w:val="00ED321E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7">
    <w:name w:val="xl97"/>
    <w:basedOn w:val="a"/>
    <w:rsid w:val="00ED321E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8">
    <w:name w:val="xl98"/>
    <w:basedOn w:val="a"/>
    <w:rsid w:val="00ED321E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99">
    <w:name w:val="xl99"/>
    <w:basedOn w:val="a"/>
    <w:rsid w:val="00ED321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49</Pages>
  <Words>7688</Words>
  <Characters>43824</Characters>
  <Application>Microsoft Office Word</Application>
  <DocSecurity>0</DocSecurity>
  <Lines>365</Lines>
  <Paragraphs>102</Paragraphs>
  <ScaleCrop>false</ScaleCrop>
  <Company>Reanimator Extreme Edition</Company>
  <LinksUpToDate>false</LinksUpToDate>
  <CharactersWithSpaces>51410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2021-06-11T07:46:00Z</dcterms:created>
  <dcterms:modified xsi:type="dcterms:W3CDTF">2021-06-11T07:51:00Z</dcterms:modified>
</cp:coreProperties>
</file>