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КОЖУРЛИНСКОГО СЕЛЬСОВЕТА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Е Ш Е Н И Е 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пятнадцатой сессии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20.12.2021                                                                              № 66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 бюджете 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2022 год и плановый период 2023 и 2024 годов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Кожурлинского сельсовета Убинского района Новосибирской области шестого созыва </w:t>
      </w: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Статья 1. Основные характеристики бюджета муниципального образования Кожурлинского сельсовета Убинского района Новосибирской области на 2022 год и на плановый период 2023 и 2024 годов.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1.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основные характеристики бюджета муниципального образования Кожурлинского сельсовета Убинского района Новосибирской области на 2022 год: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прогнозируемый общий объем доходов местного бюджета в сумме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12 742 207,31 рублей, в том числе объем безвозмездных поступлений в сумме 9 722 407,31 рублей,  объем субсидий, субвенций  имеющих целевое назначение, в сумме 3 918607,31 рублей.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общий объем расходов местного бюджета в сумме 12 742 207,31 рублей.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дефицит (профицит) местного бюджета в сумме 0,00 рублей.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Утвердить основные характеристики бюджета муниципального образования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на плановый период 2023 и 2024 годов: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прогнозируемый общий объем доходов местного бюджета на 2023 год в сумме 4 703 755,55 рублей, в том числе объем безвозмездных поступлений в сумме 1 6221755,55 рублей, объем субсидий, субвенций  имеющих целевое назначение, в сумме 117655,55 рублей, и на 2024год в сумме 4 572 774,76 рублей, в том числе объем безвозмездных поступлений в сумме 1 421 524,76 рублей, объем субсидий, субвенций  имеющих целевое назначение, в сумме 121 824,76 рублей;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общий объем расходов местного бюджета на 2023 год в сумме 4 703 755,55 рублей, в том числе условно утвержденные расходы в сумме 117 593,89 рублей, на 2024 год в сумме 4 572 774,76 рублей., в том числе условно утвержденные расходы в сумме 228 638,74 рублей.;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дефицит (профицит) местного бюджета на 2023 год в сумме 0,00 рублей, дефицит (профицит) местного бюджета на 2024 год в сумме 0,00 рублей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1 к настоящему Решению.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Статья 2.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2022 год и плановый период 2023 и 2024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согласно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приложения 2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настоящему Решению.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Статья 3. Бюджетные ассигнования местного бюджета на 2022год и на плановый период 2023 и 2024 годов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в пределах общего объема расходов, установленного статьей 1 настоящего Решения, распределение бюджетных ассигнований: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2022 год и плановый период 2023 и 2024 годов согласно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приложению 3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настоящему Решению;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по целевым статьям (муниципальным программам и непрограммным направлениям деятельности), группам (группам и подгруппам) видов расходов  классификации расходов бюджета на 2022 год и плановый период 2023 и 2024 годов согласно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приложению 4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настоящему Решению.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Утвердить ведомственную структуру расходов бюджета муниципального образования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2022 год и плановый период 2023 и 2024 годов согласно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приложению 5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настоящему Решению.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Установить размер резервного фонда Администрации муниципального образования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2022 год в сумме 15 000,00 руб., в плановом периоде 2023 года в сумме 0,00 рублей, 2024 года в сумме 00 рублей.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4.Установить общий объем бюджетных ассигнований, направленных на исполнение публичных нормативных обязательств, на 2022 год в сумме 300 000,00 рублей, на 2023 год в сумме 0,00 рублей и на 2024 год в сумме 0,00рублей.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Утвердить объем и распределение бюджетных ассигнований бюджета муниципального образования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направляемых на исполнение публичных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нормативных обязательств на 2022 год и плановый период 2023 и 2024 годов согласно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приложению 6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настоящему Решению.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Статья 4. Особенности заключения и оплаты договоров (муниципальных контрактов)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1.Установить, что муниципальные учреждения, органы местного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в размере 100 процентов суммы договора (контракта) - по договорам (контрактам):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 предоставлении услуг связи,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услуг проживания в гостиницах;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о подписке на печатные издания и об их приобретении;4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об обучении на курсах повышения квалификации;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д) о приобретении авиа- и железнодорожных билетов, билетов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для проезда городским и пригородным транспортом;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страхования;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и) по договорам (муниципальным контрактам) на приобретение материальных ценностей (кроме продуктов питания), заключенным на сумму, не превышающую 300 000,00 рублей по одной сделке;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к) подлежащим оплате за счет средств, полученных от иной приносящей доход деятельности;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м) по распоряжению администрации муниципального образования Кожурлинского сельсовета Убинского района Новосибирской области.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н) о проведении достоверности определения сметной стоимости строительства, реконструкции, капитального ремонта объектов капитального строительства.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в размере 30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Статья 5. Иные межбюджетные трансферты, предоставляемые из бюджета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Кожурлинского сельсовета Убинского района Новосибирской области.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1.Утвердить объем иных межбюджетных трансфертов, предоставляемых из бюджета  Кожурлинского сельсовета Убинского района Новосибирской области в бюджет других бюджетов бюджетной системы Российской Федерации на 2022 год в сумме 66 372,89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рублей, на 2023 год в сумме 0,00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рублей, на 2024 год в сумме 0,00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рублей, согласно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Приложению 7 таб.1,2,3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настоящему Решению.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Статья 6. Дорожный фонд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Кожурлинского сельсовета Убинского района Новосибирской области.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1.Утвердить объем бюджетных ассигнований дорожного фонда Кожурлинского сельсовета Убинского района Новосибирской области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 2022 год в сумме 1 058 000,00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рублей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на 2023 год в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сумме 1 108 200,00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рублей, на 2024 год в сумме 1 168 450,00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0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Статья 7. Источники финансирования дефицита бюджета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Установить источники финансирования дефицита местного бюджета на 2022 год и плановый период 2023 и 2024 годов согласно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Приложению 8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настоящему Решению.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Статья 8. Муниципальный внутренний долг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 расходы на его обслуживание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1.Установить верхний предел муниципального внутреннего долга Кожурлинского сельсовета Убинского района Новосибирской области.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1 января 2023 года в сумме 0,00 рублей, в том числе верхний предел долга по муниципальным гарантиям 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сумме 0,00 рублей,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1 января 2024 года в сумме 0,00 рублей, в том числе верхний предел долга по муниципальным гарантиям 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сумме 0,00 рублей,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 1 января 2025 года в сумме 0,00 рублей, в том числе верхний предел долга по муниципальным гарантиям 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сумме 0,00 рублей.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2.Установить предельный объем муниципального долга Кожурлинского сельсовета Убинского района Новосибирской области.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2023 год в сумме 0,00 рублей, на 2024 год в сумме 0,00 рублей и на 2025 год в сумме 0,00 рублей</w:t>
      </w:r>
      <w:r w:rsidRPr="00DE6EA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3.Установить объем расходов местного бюджета на обслуживание муниципального долга 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Кожурлинского сельсовета Убинского района Новосибирской области на 2023 год в сумме 0,00 рублей, на 2024 год в сумме 0,00 рублей и на 2025 год в сумме 0,00 рублей.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Статья 9. Особенности использования остатков средств местного бюджета на начало текущего финансового года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Статья 10. Особенности исполнения местного бюджета в 2022 году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5)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11) перераспределение бюджетных ассигнований, предусмотренных главным распорядителям бюджетных средств местного бюджета за счет 9 межбюджетных трансфертов других бюджетов бюджетной системы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проекта: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Кожурлинского сельсовета Убинского района Новосибирской области</w:t>
      </w:r>
      <w:r w:rsidRPr="00DE6EA1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Кожурлинского сельсовета Убинского района Новосибирской области.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Статья 11.</w:t>
      </w:r>
      <w:r w:rsidRPr="00DE6EA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Вступление в силу настоящего Решения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порядке.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141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Совета депутатов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Кожурлинского сельсовета Убинского района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области.                                                                Т.А. Кацубо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E6EA1">
        <w:rPr>
          <w:rFonts w:ascii="Times New Roman" w:eastAsia="Times New Roman" w:hAnsi="Times New Roman" w:cs="Times New Roman"/>
          <w:sz w:val="28"/>
          <w:szCs w:val="28"/>
        </w:rPr>
        <w:t xml:space="preserve">Глава Кожурлинского сельсовета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E6EA1">
        <w:rPr>
          <w:rFonts w:ascii="Times New Roman" w:eastAsia="Times New Roman" w:hAnsi="Times New Roman" w:cs="Times New Roman"/>
          <w:sz w:val="28"/>
          <w:szCs w:val="28"/>
        </w:rPr>
        <w:t>Убинского района Новосибирской области.                                    Е.Н. Нехаева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E6EA1" w:rsidRPr="00DE6EA1" w:rsidSect="00946B6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E6EA1" w:rsidRPr="00DE6EA1" w:rsidSect="00946B6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1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 решению пятнадцатой   сессии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депутатов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Кожурлинского сельсовета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Убинского района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шестого созыва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20.12.2021 № 66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Доходы  бюджета  Кожурлинского сельсовета на 2022 и плановый период 2023-2024 годы</w:t>
      </w:r>
      <w:r w:rsidRPr="00DE6EA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E6EA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</w:t>
      </w:r>
    </w:p>
    <w:tbl>
      <w:tblPr>
        <w:tblW w:w="140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08"/>
        <w:gridCol w:w="6356"/>
        <w:gridCol w:w="1324"/>
        <w:gridCol w:w="1440"/>
        <w:gridCol w:w="1800"/>
      </w:tblGrid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Коды бюджетной классификации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групп, подгрупп, статей, подстатей, элементов, программ (подпрограмм),кодов экономической классификации доходов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тыс. руб. </w:t>
            </w: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2022г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тыс. руб.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2023г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тыс. руб.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2024г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Налоговые доходы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3 013,80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3 075,00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3 145,25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182 1 01 02010 01 0000 110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лиц(*)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1 682,0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1 709,0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1 719,0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100 1 03 02000 01 0000 110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Акцизы(*)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1 058,00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1 108,2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1 168,45</w:t>
            </w:r>
          </w:p>
        </w:tc>
      </w:tr>
      <w:tr w:rsidR="00DE6EA1" w:rsidRPr="00DE6EA1" w:rsidTr="004E0607">
        <w:trPr>
          <w:trHeight w:val="304"/>
        </w:trPr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182 1 06 01030 10 0000 110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15,5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16,5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16,5</w:t>
            </w:r>
          </w:p>
        </w:tc>
      </w:tr>
      <w:tr w:rsidR="00DE6EA1" w:rsidRPr="00DE6EA1" w:rsidTr="004E0607">
        <w:trPr>
          <w:trHeight w:val="262"/>
        </w:trPr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182 1 06 06000 10 0000 110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 и физических лиц, обладающих земельным участком,  расположенным в границах сельских поселений (*)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241,3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241,3</w:t>
            </w:r>
          </w:p>
        </w:tc>
        <w:tc>
          <w:tcPr>
            <w:tcW w:w="1800" w:type="dxa"/>
            <w:tcBorders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241,3</w:t>
            </w:r>
          </w:p>
        </w:tc>
      </w:tr>
      <w:tr w:rsidR="00DE6EA1" w:rsidRPr="00DE6EA1" w:rsidTr="004E0607">
        <w:trPr>
          <w:trHeight w:val="262"/>
        </w:trPr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Неналоговы доходы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1800" w:type="dxa"/>
            <w:tcBorders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</w:tr>
      <w:tr w:rsidR="00DE6EA1" w:rsidRPr="00DE6EA1" w:rsidTr="004E0607">
        <w:trPr>
          <w:trHeight w:val="262"/>
        </w:trPr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235 113 01995 10 0000 130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оказания платных услуг(работ)получателями средств бюджетов поселений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  <w:tc>
          <w:tcPr>
            <w:tcW w:w="1800" w:type="dxa"/>
            <w:tcBorders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6,0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3 019,8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3 081,00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3 151,25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00200000000000000000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9 722,4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1 622,7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1 421,5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235 202 16001 10 0000 150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сельских поселений на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выравнивание бюджетной обеспеченности 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5 803,8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1 505,1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1 299,7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235 202 35118 10 0000 150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113 807,31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117 655,55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121 824,76</w:t>
            </w:r>
          </w:p>
        </w:tc>
      </w:tr>
      <w:tr w:rsidR="00DE6EA1" w:rsidRPr="00DE6EA1" w:rsidTr="004E0607">
        <w:tc>
          <w:tcPr>
            <w:tcW w:w="3108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235 202 29999 10 0000 150</w:t>
            </w:r>
          </w:p>
        </w:tc>
        <w:tc>
          <w:tcPr>
            <w:tcW w:w="6356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3 804,8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404"/>
        </w:trPr>
        <w:tc>
          <w:tcPr>
            <w:tcW w:w="9464" w:type="dxa"/>
            <w:gridSpan w:val="2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ВСЕГО ДОХОДОВ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24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12 742,2</w:t>
            </w:r>
          </w:p>
        </w:tc>
        <w:tc>
          <w:tcPr>
            <w:tcW w:w="144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4 703,75</w:t>
            </w:r>
          </w:p>
        </w:tc>
        <w:tc>
          <w:tcPr>
            <w:tcW w:w="1800" w:type="dxa"/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4 572,75</w:t>
            </w:r>
          </w:p>
        </w:tc>
      </w:tr>
    </w:tbl>
    <w:p w:rsidR="00DE6EA1" w:rsidRPr="00DE6EA1" w:rsidRDefault="00DE6EA1" w:rsidP="00DE6EA1">
      <w:pPr>
        <w:tabs>
          <w:tab w:val="left" w:pos="23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DE6EA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Примечание: (*) Администрирование поступлений по всем  </w:t>
      </w:r>
    </w:p>
    <w:p w:rsidR="00DE6EA1" w:rsidRPr="00DE6EA1" w:rsidRDefault="00DE6EA1" w:rsidP="00DE6EA1">
      <w:pPr>
        <w:tabs>
          <w:tab w:val="left" w:pos="23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DE6EA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подстатьям и подвидам соответствующей статьи осуществляется</w:t>
      </w:r>
    </w:p>
    <w:p w:rsidR="00DE6EA1" w:rsidRPr="00DE6EA1" w:rsidRDefault="00DE6EA1" w:rsidP="00DE6EA1">
      <w:pPr>
        <w:tabs>
          <w:tab w:val="left" w:pos="23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DE6EA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главным администратором,  указанным в группированном коде                                                                                                   </w:t>
      </w:r>
    </w:p>
    <w:p w:rsidR="00DE6EA1" w:rsidRPr="00DE6EA1" w:rsidRDefault="00DE6EA1" w:rsidP="00DE6EA1">
      <w:pPr>
        <w:tabs>
          <w:tab w:val="left" w:pos="3012"/>
          <w:tab w:val="left" w:pos="328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DE6EA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бюджетной классификации</w:t>
      </w:r>
    </w:p>
    <w:tbl>
      <w:tblPr>
        <w:tblW w:w="1470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4700"/>
      </w:tblGrid>
      <w:tr w:rsidR="00DE6EA1" w:rsidRPr="00DE6EA1" w:rsidTr="004E0607">
        <w:trPr>
          <w:trHeight w:val="322"/>
        </w:trPr>
        <w:tc>
          <w:tcPr>
            <w:tcW w:w="14700" w:type="dxa"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         </w:t>
            </w:r>
            <w:r w:rsidRPr="00DE6EA1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   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приложение 2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 решению пятнадцатой   сессии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Совета депутатов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Кожурлинского сельсовета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Убинского района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шестого созыва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от 20.12.2021 № 66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E6EA1" w:rsidRPr="00DE6EA1" w:rsidRDefault="00DE6EA1" w:rsidP="00DE6EA1">
      <w:pPr>
        <w:tabs>
          <w:tab w:val="left" w:pos="5475"/>
        </w:tabs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tabs>
          <w:tab w:val="left" w:pos="5475"/>
        </w:tabs>
        <w:spacing w:after="0" w:line="240" w:lineRule="auto"/>
        <w:ind w:right="-36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tabs>
          <w:tab w:val="left" w:pos="5475"/>
        </w:tabs>
        <w:spacing w:after="0" w:line="240" w:lineRule="auto"/>
        <w:ind w:right="-366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НОРМАТИВЫ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распределения доходов 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процентах в части   поступлений в бюджет Кожурлинского сельсовета Убинского района 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2022 год и плановый период 2023 и 2024 годы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2468" w:type="dxa"/>
        <w:tblInd w:w="-39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962"/>
        <w:gridCol w:w="2552"/>
        <w:gridCol w:w="1276"/>
        <w:gridCol w:w="1977"/>
        <w:gridCol w:w="1701"/>
      </w:tblGrid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gridAfter w:val="1"/>
          <w:wAfter w:w="1701" w:type="dxa"/>
          <w:cantSplit/>
          <w:trHeight w:val="276"/>
        </w:trPr>
        <w:tc>
          <w:tcPr>
            <w:tcW w:w="4962" w:type="dxa"/>
            <w:vMerge w:val="restart"/>
            <w:tcBorders>
              <w:left w:val="nil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показателя</w:t>
            </w:r>
          </w:p>
        </w:tc>
        <w:tc>
          <w:tcPr>
            <w:tcW w:w="2552" w:type="dxa"/>
            <w:vMerge w:val="restart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276" w:type="dxa"/>
            <w:vMerge w:val="restart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977" w:type="dxa"/>
            <w:vMerge w:val="restart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val="773"/>
        </w:trPr>
        <w:tc>
          <w:tcPr>
            <w:tcW w:w="4962" w:type="dxa"/>
            <w:vMerge/>
            <w:tcBorders>
              <w:left w:val="nil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77" w:type="dxa"/>
            <w:vMerge/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3153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дизельное топливо,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федеральном бюджете в целях формирования дорожных фондов субъектов Российской Федерации)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object w:dxaOrig="15616" w:dyaOrig="80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80.75pt;height:404.25pt" o:ole="">
                  <v:imagedata r:id="rId6" o:title=""/>
                </v:shape>
                <o:OLEObject Type="Embed" ProgID="Word.Document.8" ShapeID="_x0000_i1025" DrawAspect="Content" ObjectID="_1702211880" r:id="rId7">
                  <o:FieldCodes>\s</o:FieldCodes>
                </o:OLEObject>
              </w:objec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10010302231010000110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977" w:type="dxa"/>
            <w:tcBorders>
              <w:top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701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3396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Доходы от уплаты акцизов на моторные масла для дизельных и (или)карбюраторных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object w:dxaOrig="15616" w:dyaOrig="8080">
                <v:shape id="_x0000_i1026" type="#_x0000_t75" style="width:780.75pt;height:404.25pt" o:ole="">
                  <v:imagedata r:id="rId6" o:title=""/>
                </v:shape>
                <o:OLEObject Type="Embed" ProgID="Word.Document.8" ShapeID="_x0000_i1026" DrawAspect="Content" ObjectID="_1702211881" r:id="rId8">
                  <o:FieldCodes>\s</o:FieldCodes>
                </o:OLEObject>
              </w:object>
            </w:r>
          </w:p>
        </w:tc>
        <w:tc>
          <w:tcPr>
            <w:tcW w:w="2552" w:type="dxa"/>
            <w:tcBorders>
              <w:top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10010302241010000110</w:t>
            </w:r>
          </w:p>
        </w:tc>
        <w:tc>
          <w:tcPr>
            <w:tcW w:w="1276" w:type="dxa"/>
            <w:tcBorders>
              <w:top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977" w:type="dxa"/>
            <w:tcBorders>
              <w:top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701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815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уплаты акцизов на автомобильный бензин,производимый на территории Российской Федерации,подлежащие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object w:dxaOrig="15616" w:dyaOrig="8080">
                <v:shape id="_x0000_i1027" type="#_x0000_t75" style="width:780.75pt;height:404.25pt" o:ole="">
                  <v:imagedata r:id="rId6" o:title=""/>
                </v:shape>
                <o:OLEObject Type="Embed" ProgID="Word.Document.8" ShapeID="_x0000_i1027" DrawAspect="Content" ObjectID="_1702211882" r:id="rId9">
                  <o:FieldCodes>\s</o:FieldCodes>
                </o:OLEObject>
              </w:objec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10010302251010000110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3569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Доходы от уплаты акцизов на прямогонный бензин,производимый на территории Российской Федерации,подлежащие распределению между бюджетами 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субьектов Российской Федерации и местными бюдже-тами с учетом установленных дифференцированных нормативов отчислений в местные бюджеты(по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object w:dxaOrig="15616" w:dyaOrig="8080">
                <v:shape id="_x0000_i1028" type="#_x0000_t75" style="width:780.75pt;height:404.25pt" o:ole="">
                  <v:imagedata r:id="rId6" o:title=""/>
                </v:shape>
                <o:OLEObject Type="Embed" ProgID="Word.Document.8" ShapeID="_x0000_i1028" DrawAspect="Content" ObjectID="_1702211883" r:id="rId10">
                  <o:FieldCodes>\s</o:FieldCodes>
                </o:OLEObject>
              </w:objec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10010302261010000110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0,01451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8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лиц(*)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18210102010001000110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136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 с доходов,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источником которых является налоговый агент,за исключением доходов,в отношении которых исчисление и уплата налога осуществляются в соответствии со статьей 227,227 1 и 228 Налогового кодекса Российс-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кой Федерации(*)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18210102010010000110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26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 с  доходов,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полученных от осуществления деятельности физическими лицами,зарегистрированными в качестве индивидуальных предпринимателей,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нотариусов,занимающихся частной практикой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адвокатов,учредивших адвокатские кабинеты и других лиц,занимающихся частной практикой в соответствии со статьей 227 Налогового кодекса Российской Федерации(*)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18210102020010000110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13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Налог на доходы физических лиц с  доходов,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полученных физическими лицами в соответс-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твии со статьей 228 Налогового кодекса Российской Федерации(*)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18210102030010000110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302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 1 Налогового кодекса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Российской Федерации(*)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18210102040010000110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118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Налог на имущество физических лиц, взимае-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мый по ставкам, применяемым к объектам налогообложения, расположенным в границах сельских поселений (*)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18210601030100000110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849"/>
        </w:trPr>
        <w:tc>
          <w:tcPr>
            <w:tcW w:w="4962" w:type="dxa"/>
            <w:tcBorders>
              <w:left w:val="nil"/>
              <w:right w:val="single" w:sz="12" w:space="0" w:color="auto"/>
            </w:tcBorders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организаций, обладающих земельными участками расположенным в границах сельских поселений (*)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18210606033100000110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13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налог с физических лиц обладающих земельными участками расположенным в границах 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18210606043100000110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432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Денежные взыскания (штрафы)за нарушение законодательства Российской Федерации о контрактной системе в сфере закупок товаров,работ,услуг для обеспечения государственных и муниципальных нужд для нужд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19711633050100000140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694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Государственная пошлина за совершение нотариальных действий должностными лицами органов местного самоуправления, уполномо-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ченными в соответствии с законодательными актами  Российской Федерации на совершение нотариальных действий (*)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23510804020011000110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128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учреждений(за исключением имущества муниципальных, бюджетных и автономных учреждений)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23511105035100000120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124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доходы от оказания платных услуг (работ)получателями средств бюджетов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23511301995100000130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571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доходы от компенсации затрат бюджетов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23511302995100000130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992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Доходы,поступившие в порядке возмещения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Расходов,понесенных в связи с эксплуатацией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Имущества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23511302065100000130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565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23511701050100000180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559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неналоговые доходы бюджетов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23511705050100000180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57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23520215001100000150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57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Дотации бюджетам сельских поселений на поддердку мер по обеспечению сбалансированности бюджетов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23520215002100000150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434"/>
        </w:trPr>
        <w:tc>
          <w:tcPr>
            <w:tcW w:w="4962" w:type="dxa"/>
            <w:tcBorders>
              <w:left w:val="nil"/>
              <w:right w:val="single" w:sz="12" w:space="0" w:color="auto"/>
            </w:tcBorders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Субвенции бюджетам сельских поселений на осуществление  первичного воинского учета на территориях ,где отсутствуют военные комиссариаты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23520235118100000150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128"/>
        </w:trPr>
        <w:tc>
          <w:tcPr>
            <w:tcW w:w="4962" w:type="dxa"/>
            <w:tcBorders>
              <w:left w:val="nil"/>
              <w:right w:val="single" w:sz="12" w:space="0" w:color="auto"/>
            </w:tcBorders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23520230024100000150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8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23520229999100000150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86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бюджетам сельских поселений на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софинансирование капитальных вложений в объекты муниципальной собственности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23520220077100000150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569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межбюджетные трансферты,передавае-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мые бюджетам сельских 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23520249999100000150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264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пользования,а также капитального ремонта и ремонта дворовых территорий многоквартирных домов ,проездов к дворовым территориям многоквартирных домов населенных пунктов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23520220216100000150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839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трансферты,передаваемые бюджетам сельских поселений из бюджетов муниципальных районов,на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23520240014100000150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713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Межбюджетные трансферты,передаваемые бюджетам сельских поселений для компенсации дополнительных расходов, возникших в результате решений принятых органами власти другого уровня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23520245160100000150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855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безвозмездные поступления в бюджет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23520705030100000150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557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Перечисление из бюджетов сельских поселений(в бюджеты поселений) для осуществления возврата(зачета) излишне уплаченных или излишне взысканных сумм налогов, сборов и иных платежей, а так же сумм процентов за несвоевременное осуществление возврата и процента,начисленных на излишне  взысканные суммы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23520805000100000150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715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штрафы,неустойки,пени,уплаченные в соответствии с законом или договором в случае неисполнения или ненадлежащего исполнения обязательств перед муниципальным органом,(муниципальным казенным учреждением)сельского поселения</w:t>
            </w:r>
          </w:p>
        </w:tc>
        <w:tc>
          <w:tcPr>
            <w:tcW w:w="2552" w:type="dxa"/>
            <w:tcBorders>
              <w:bottom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23511607090100000140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tcBorders>
              <w:bottom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1310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остатков субсидий и субвенций и иных межбюджетных трансфертов,имеющих целевое назначение,прошлых лет из бюджетов сельских поселений</w:t>
            </w:r>
          </w:p>
        </w:tc>
        <w:tc>
          <w:tcPr>
            <w:tcW w:w="2552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23521960010100000150</w:t>
            </w:r>
          </w:p>
        </w:tc>
        <w:tc>
          <w:tcPr>
            <w:tcW w:w="1276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cantSplit/>
          <w:trHeight w:hRule="exact" w:val="2109"/>
        </w:trPr>
        <w:tc>
          <w:tcPr>
            <w:tcW w:w="4962" w:type="dxa"/>
            <w:tcBorders>
              <w:left w:val="nil"/>
              <w:right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Штрафы,неустойки,пени,уалаченные в случае просрочки исполнения поставщиком (подрядчиком,исполнителем)обязательства,предусмотренных муниципальным оргаконтрактом, заключенным муниципальным  органом, казенным учреждением сельского поселения</w:t>
            </w:r>
          </w:p>
        </w:tc>
        <w:tc>
          <w:tcPr>
            <w:tcW w:w="2552" w:type="dxa"/>
            <w:tcBorders>
              <w:bottom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235 116 07010100000140</w:t>
            </w:r>
          </w:p>
        </w:tc>
        <w:tc>
          <w:tcPr>
            <w:tcW w:w="1276" w:type="dxa"/>
            <w:tcBorders>
              <w:bottom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77" w:type="dxa"/>
            <w:tcBorders>
              <w:bottom w:val="single" w:sz="12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01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</w:tbl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85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"/>
        <w:gridCol w:w="5142"/>
        <w:gridCol w:w="195"/>
        <w:gridCol w:w="348"/>
        <w:gridCol w:w="567"/>
        <w:gridCol w:w="1418"/>
        <w:gridCol w:w="709"/>
        <w:gridCol w:w="7"/>
        <w:gridCol w:w="560"/>
        <w:gridCol w:w="64"/>
        <w:gridCol w:w="464"/>
        <w:gridCol w:w="1308"/>
        <w:gridCol w:w="76"/>
        <w:gridCol w:w="1607"/>
        <w:gridCol w:w="404"/>
        <w:gridCol w:w="903"/>
        <w:gridCol w:w="236"/>
        <w:gridCol w:w="611"/>
        <w:gridCol w:w="261"/>
        <w:gridCol w:w="80"/>
        <w:gridCol w:w="880"/>
      </w:tblGrid>
      <w:tr w:rsidR="00DE6EA1" w:rsidRPr="00DE6EA1" w:rsidTr="004E0607">
        <w:tblPrEx>
          <w:tblCellMar>
            <w:top w:w="0" w:type="dxa"/>
            <w:bottom w:w="0" w:type="dxa"/>
          </w:tblCellMar>
        </w:tblPrEx>
        <w:trPr>
          <w:gridAfter w:val="3"/>
          <w:wAfter w:w="1221" w:type="dxa"/>
        </w:trPr>
        <w:tc>
          <w:tcPr>
            <w:tcW w:w="14632" w:type="dxa"/>
            <w:gridSpan w:val="1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приложение 3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 решению пятнадцатой   сессии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Кожурлинского сельсовета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Убинского района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Новосибирской области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шестого созыва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от 20.12.2021 № 66</w:t>
            </w: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960"/>
        </w:trPr>
        <w:tc>
          <w:tcPr>
            <w:tcW w:w="13772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2022 год и плановые 2023 и 2024 годов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255"/>
        </w:trPr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255"/>
        </w:trPr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76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75"/>
        </w:trPr>
        <w:tc>
          <w:tcPr>
            <w:tcW w:w="51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5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1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7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299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период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255"/>
        </w:trPr>
        <w:tc>
          <w:tcPr>
            <w:tcW w:w="5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3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60"/>
        </w:trPr>
        <w:tc>
          <w:tcPr>
            <w:tcW w:w="51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3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7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4 308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2 188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1 903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72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3 435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2 031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1 903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3 435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2 031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1 903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1 431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72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2 004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1 904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1 904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Выполнение других обязательств государства органами местного </w:t>
            </w: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самоуправления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НАЦИОНАЛЬНАЯ БЕЗОПАСНОСТЬ И ПРАВООХРАНИТЕЛЬНАЯ </w:t>
            </w: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ДЕЯТЕЛЬНОСТЬ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Гражданская оборона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15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15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Профилактика экстремизма, 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1 060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Поддержка малого и среднего предпринимательства, включая крестьянские (фермерские) хозяйства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15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2 674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631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1 111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1 111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691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72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1 563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1 563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72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3 933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3 933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3 933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3 593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2 567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2 567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72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34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144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585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870"/>
        </w:trPr>
        <w:tc>
          <w:tcPr>
            <w:tcW w:w="5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13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7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8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255"/>
        </w:trPr>
        <w:tc>
          <w:tcPr>
            <w:tcW w:w="5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12 742,000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4 586,0</w:t>
            </w:r>
          </w:p>
        </w:tc>
        <w:tc>
          <w:tcPr>
            <w:tcW w:w="13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4 344,0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3" w:type="dxa"/>
          <w:wAfter w:w="880" w:type="dxa"/>
          <w:trHeight w:val="255"/>
        </w:trPr>
        <w:tc>
          <w:tcPr>
            <w:tcW w:w="51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7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960"/>
        </w:trPr>
        <w:tc>
          <w:tcPr>
            <w:tcW w:w="14880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приложение 4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 решению пятнадцатой   сессии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Совета депутатов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Кожурлинского сельсовета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Убинского района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шестого созыва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от 20.12.2021 № 66</w:t>
            </w:r>
          </w:p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2022 год и плановый период 2023 и 2024 годов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255"/>
        </w:trPr>
        <w:tc>
          <w:tcPr>
            <w:tcW w:w="5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255"/>
        </w:trPr>
        <w:tc>
          <w:tcPr>
            <w:tcW w:w="5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рублей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75"/>
        </w:trPr>
        <w:tc>
          <w:tcPr>
            <w:tcW w:w="533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33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52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38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40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период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60"/>
        </w:trPr>
        <w:tc>
          <w:tcPr>
            <w:tcW w:w="533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3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201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2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12 742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4 586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4 344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1 431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15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Профилактика экстремизма,терроризма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Поддержка малого и среднего предпринимательства, включая крестьянские (фермерские) хозяйства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15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691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3 593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2 567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2 567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72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3 784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1 172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1 151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44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2 574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1 904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1 210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1 172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870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58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34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233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0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2011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15"/>
        </w:trPr>
        <w:tc>
          <w:tcPr>
            <w:tcW w:w="5337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233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12 742</w:t>
            </w:r>
          </w:p>
        </w:tc>
        <w:tc>
          <w:tcPr>
            <w:tcW w:w="201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4 704</w:t>
            </w:r>
          </w:p>
        </w:tc>
        <w:tc>
          <w:tcPr>
            <w:tcW w:w="2011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4 573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255"/>
        </w:trPr>
        <w:tc>
          <w:tcPr>
            <w:tcW w:w="53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23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12 742,0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4 704,000</w:t>
            </w:r>
          </w:p>
        </w:tc>
        <w:tc>
          <w:tcPr>
            <w:tcW w:w="20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4 573,000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255"/>
        </w:trPr>
        <w:tc>
          <w:tcPr>
            <w:tcW w:w="5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255"/>
        </w:trPr>
        <w:tc>
          <w:tcPr>
            <w:tcW w:w="5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3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13" w:type="dxa"/>
          <w:trHeight w:val="255"/>
        </w:trPr>
        <w:tc>
          <w:tcPr>
            <w:tcW w:w="10858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_________________</w:t>
            </w:r>
          </w:p>
        </w:tc>
        <w:tc>
          <w:tcPr>
            <w:tcW w:w="20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5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 решению пятнадцатой   сессии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депутатов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Кожурлинского сельсовета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Убинского района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шестого созыва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20.12.2021 № 66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1"/>
        <w:gridCol w:w="889"/>
        <w:gridCol w:w="594"/>
        <w:gridCol w:w="633"/>
        <w:gridCol w:w="1924"/>
        <w:gridCol w:w="589"/>
        <w:gridCol w:w="1612"/>
        <w:gridCol w:w="1669"/>
        <w:gridCol w:w="1669"/>
        <w:gridCol w:w="836"/>
      </w:tblGrid>
      <w:tr w:rsidR="00DE6EA1" w:rsidRPr="00DE6EA1" w:rsidTr="004E0607">
        <w:trPr>
          <w:trHeight w:val="705"/>
        </w:trPr>
        <w:tc>
          <w:tcPr>
            <w:tcW w:w="13950" w:type="dxa"/>
            <w:gridSpan w:val="9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бюджета Кожурлинского сельсовета Убинского района  Новосибирской области на 2022,плановы 2023 и 2024 годов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371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371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375"/>
        </w:trPr>
        <w:tc>
          <w:tcPr>
            <w:tcW w:w="4371" w:type="dxa"/>
            <w:vMerge w:val="restart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9" w:type="dxa"/>
            <w:vMerge w:val="restart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594" w:type="dxa"/>
            <w:vMerge w:val="restart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33" w:type="dxa"/>
            <w:vMerge w:val="restart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924" w:type="dxa"/>
            <w:vMerge w:val="restart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89" w:type="dxa"/>
            <w:vMerge w:val="restart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12" w:type="dxa"/>
            <w:vMerge w:val="restart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3338" w:type="dxa"/>
            <w:gridSpan w:val="2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360"/>
        </w:trPr>
        <w:tc>
          <w:tcPr>
            <w:tcW w:w="4371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9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4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669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165"/>
        </w:trPr>
        <w:tc>
          <w:tcPr>
            <w:tcW w:w="4371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9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4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9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12 742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4 704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4 573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4 308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2 188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1 903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806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72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3 435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2 031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1 903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3 435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2 031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1 903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1 431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1 783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72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2 004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1 904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1 904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государственных (муниципальных) 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15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Предупреждение пожароопасных ситуаций и ликвидация последствий </w:t>
            </w: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пожаров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15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Профилактика экстремизма,терроризма и минимизация ликвидации последствий проявления экстремизма в границах поселений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77.0.00.03141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1 060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1 108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1 168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Поддержака малого и среднего предпринимательства, включая крестьянские (фермерские) хозяйства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15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77.0.00.04121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2 674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631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1 111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1 111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691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586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72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1 563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1 563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72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3 933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3 933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3 933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3 593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2 567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2 567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72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Пенсионное обеспечение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44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Условно утвержденные расходы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437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255"/>
        </w:trPr>
        <w:tc>
          <w:tcPr>
            <w:tcW w:w="4371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12 742,000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4 704,000</w:t>
            </w: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4 573,000</w:t>
            </w: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371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3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69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  <w:sectPr w:rsidR="00DE6EA1" w:rsidRPr="00DE6EA1" w:rsidSect="009076FB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3520" w:type="dxa"/>
        <w:tblInd w:w="93" w:type="dxa"/>
        <w:tblLook w:val="04A0" w:firstRow="1" w:lastRow="0" w:firstColumn="1" w:lastColumn="0" w:noHBand="0" w:noVBand="1"/>
      </w:tblPr>
      <w:tblGrid>
        <w:gridCol w:w="3957"/>
        <w:gridCol w:w="1650"/>
        <w:gridCol w:w="972"/>
        <w:gridCol w:w="1272"/>
        <w:gridCol w:w="1390"/>
        <w:gridCol w:w="1034"/>
        <w:gridCol w:w="1242"/>
        <w:gridCol w:w="965"/>
        <w:gridCol w:w="1038"/>
      </w:tblGrid>
      <w:tr w:rsidR="00DE6EA1" w:rsidRPr="00DE6EA1" w:rsidTr="004E0607">
        <w:trPr>
          <w:trHeight w:val="1272"/>
        </w:trPr>
        <w:tc>
          <w:tcPr>
            <w:tcW w:w="135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приложение 6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 решению пятнадцатой   сессии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Совета депутатов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Кожурлинского сельсовета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Убинского района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шестого созыва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от 20.12.2021 № 66</w:t>
            </w: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Перечень публичных нормативных обязательств, подлежащих исполнению за счет средств бюджета администрации Кожурлинского сельсовета Убинского района Новосибирской области  на 2022 год и плановый период 2023-2024 годов</w:t>
            </w:r>
          </w:p>
        </w:tc>
      </w:tr>
      <w:tr w:rsidR="00DE6EA1" w:rsidRPr="00DE6EA1" w:rsidTr="004E0607">
        <w:trPr>
          <w:trHeight w:val="255"/>
        </w:trPr>
        <w:tc>
          <w:tcPr>
            <w:tcW w:w="3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рублей</w:t>
            </w:r>
          </w:p>
        </w:tc>
      </w:tr>
      <w:tr w:rsidR="00DE6EA1" w:rsidRPr="00DE6EA1" w:rsidTr="004E0607">
        <w:trPr>
          <w:trHeight w:val="615"/>
        </w:trPr>
        <w:tc>
          <w:tcPr>
            <w:tcW w:w="3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Код бюджетной классификации </w:t>
            </w:r>
          </w:p>
        </w:tc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1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</w:tr>
      <w:tr w:rsidR="00DE6EA1" w:rsidRPr="00DE6EA1" w:rsidTr="004E0607">
        <w:trPr>
          <w:trHeight w:val="1230"/>
        </w:trPr>
        <w:tc>
          <w:tcPr>
            <w:tcW w:w="39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главного распорядителя бюджетных средств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раздела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подраздела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целевой статьи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 вида расходов</w:t>
            </w:r>
          </w:p>
        </w:tc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705"/>
        </w:trPr>
        <w:tc>
          <w:tcPr>
            <w:tcW w:w="3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1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235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7700010012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312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E6EA1" w:rsidRPr="00DE6EA1" w:rsidTr="004E0607">
        <w:trPr>
          <w:trHeight w:val="255"/>
        </w:trPr>
        <w:tc>
          <w:tcPr>
            <w:tcW w:w="3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E6EA1" w:rsidRPr="00DE6EA1" w:rsidTr="004E0607">
        <w:trPr>
          <w:trHeight w:val="255"/>
        </w:trPr>
        <w:tc>
          <w:tcPr>
            <w:tcW w:w="3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7 таб.1,2,3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 решению пятнадцатой   сессии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 депутатов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Кожурлинского сельсовета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Убинского района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шестого созыва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от 20.12.2021 № 66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539" w:type="dxa"/>
        <w:tblInd w:w="93" w:type="dxa"/>
        <w:tblLook w:val="04A0" w:firstRow="1" w:lastRow="0" w:firstColumn="1" w:lastColumn="0" w:noHBand="0" w:noVBand="1"/>
      </w:tblPr>
      <w:tblGrid>
        <w:gridCol w:w="980"/>
        <w:gridCol w:w="3640"/>
        <w:gridCol w:w="2020"/>
        <w:gridCol w:w="1060"/>
        <w:gridCol w:w="879"/>
        <w:gridCol w:w="960"/>
      </w:tblGrid>
      <w:tr w:rsidR="00DE6EA1" w:rsidRPr="00DE6EA1" w:rsidTr="004E0607">
        <w:trPr>
          <w:trHeight w:val="1399"/>
        </w:trPr>
        <w:tc>
          <w:tcPr>
            <w:tcW w:w="85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передаче  комиссии Убинского района полномочий по осуществлению внешнего  муниципального финансового контроля на 2022 год и плановый период 2023 и 2024 годов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7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7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тыс.руб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Убинский район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1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22,0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 8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 решению пятнадцатой  сессии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Кожурлинского сельсовета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 района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шестого созыва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20.12.2021 № 66 </w:t>
      </w:r>
    </w:p>
    <w:p w:rsidR="00DE6EA1" w:rsidRPr="00DE6EA1" w:rsidRDefault="00DE6EA1" w:rsidP="00DE6EA1">
      <w:pPr>
        <w:tabs>
          <w:tab w:val="left" w:pos="6059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tabs>
          <w:tab w:val="left" w:pos="6059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Источники финансирования дефицита бюджета </w:t>
      </w: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Кожурлинского сельсовета на 2022 год и плановый 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2023-2024 годов</w:t>
      </w:r>
    </w:p>
    <w:p w:rsidR="00DE6EA1" w:rsidRPr="00DE6EA1" w:rsidRDefault="00DE6EA1" w:rsidP="00DE6EA1">
      <w:pPr>
        <w:tabs>
          <w:tab w:val="left" w:pos="605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tabs>
          <w:tab w:val="left" w:pos="605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61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2694"/>
        <w:gridCol w:w="3544"/>
        <w:gridCol w:w="1134"/>
        <w:gridCol w:w="1134"/>
        <w:gridCol w:w="1109"/>
      </w:tblGrid>
      <w:tr w:rsidR="00DE6EA1" w:rsidRPr="00DE6EA1" w:rsidTr="004E0607">
        <w:trPr>
          <w:trHeight w:val="679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Источники внутреннего </w:t>
            </w: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 xml:space="preserve">финансирования дефицита бюджета </w:t>
            </w:r>
          </w:p>
        </w:tc>
        <w:tc>
          <w:tcPr>
            <w:tcW w:w="33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сумма, тыс.руб.</w:t>
            </w:r>
          </w:p>
        </w:tc>
      </w:tr>
      <w:tr w:rsidR="00DE6EA1" w:rsidRPr="00DE6EA1" w:rsidTr="004E0607">
        <w:trPr>
          <w:trHeight w:val="326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2024</w:t>
            </w:r>
          </w:p>
        </w:tc>
      </w:tr>
      <w:tr w:rsidR="00DE6EA1" w:rsidRPr="00DE6EA1" w:rsidTr="004E0607">
        <w:trPr>
          <w:trHeight w:val="32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000 01 02 00 00 10 0000 710</w:t>
            </w:r>
            <w:r w:rsidRPr="00DE6EA1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         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DE6EA1" w:rsidRPr="00DE6EA1" w:rsidTr="004E0607">
        <w:trPr>
          <w:trHeight w:val="326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000 01 02 00 00 10 0000  810           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Погашение бюджетами сельских поселений кредитов от кредитных организаций  в валюте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DE6EA1" w:rsidRPr="00DE6EA1" w:rsidTr="004E0607">
        <w:trPr>
          <w:trHeight w:val="108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000 01 03 01 00 10 0000 710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Бюджетные кредиты, полученные от других бюджетов бюджетной системы Российской Федерации бюджетами поселений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</w:tbl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 9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 решению пятнадцатой  сессии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Кожурлинского сельсовета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 района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шестого созыва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20.12.2021 № 66 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9"/>
        <w:gridCol w:w="3967"/>
        <w:gridCol w:w="1656"/>
        <w:gridCol w:w="1834"/>
        <w:gridCol w:w="1656"/>
        <w:gridCol w:w="1834"/>
        <w:gridCol w:w="1656"/>
        <w:gridCol w:w="1834"/>
      </w:tblGrid>
      <w:tr w:rsidR="00DE6EA1" w:rsidRPr="00DE6EA1" w:rsidTr="004E0607">
        <w:trPr>
          <w:trHeight w:val="315"/>
        </w:trPr>
        <w:tc>
          <w:tcPr>
            <w:tcW w:w="343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0" w:name="RANGE!A1:H13"/>
            <w:bookmarkEnd w:id="0"/>
          </w:p>
        </w:tc>
        <w:tc>
          <w:tcPr>
            <w:tcW w:w="420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E6EA1" w:rsidRPr="00DE6EA1" w:rsidTr="004E0607">
        <w:trPr>
          <w:trHeight w:val="705"/>
        </w:trPr>
        <w:tc>
          <w:tcPr>
            <w:tcW w:w="14786" w:type="dxa"/>
            <w:gridSpan w:val="8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Программа муниципальных внутренних заимствований муниципального образования Кожурлинского сельсовета Убинского района Новосибирской области  на 2022год и плановый период 2023 и 2024 годов</w:t>
            </w:r>
          </w:p>
        </w:tc>
      </w:tr>
      <w:tr w:rsidR="00DE6EA1" w:rsidRPr="00DE6EA1" w:rsidTr="004E0607">
        <w:trPr>
          <w:trHeight w:val="315"/>
        </w:trPr>
        <w:tc>
          <w:tcPr>
            <w:tcW w:w="343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420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рублях</w:t>
            </w:r>
          </w:p>
        </w:tc>
      </w:tr>
      <w:tr w:rsidR="00DE6EA1" w:rsidRPr="00DE6EA1" w:rsidTr="004E0607">
        <w:trPr>
          <w:trHeight w:val="315"/>
        </w:trPr>
        <w:tc>
          <w:tcPr>
            <w:tcW w:w="4544" w:type="dxa"/>
            <w:gridSpan w:val="2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3414" w:type="dxa"/>
            <w:gridSpan w:val="2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 год</w:t>
            </w:r>
          </w:p>
        </w:tc>
        <w:tc>
          <w:tcPr>
            <w:tcW w:w="3414" w:type="dxa"/>
            <w:gridSpan w:val="2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год</w:t>
            </w:r>
          </w:p>
        </w:tc>
        <w:tc>
          <w:tcPr>
            <w:tcW w:w="3414" w:type="dxa"/>
            <w:gridSpan w:val="2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2024 год</w:t>
            </w:r>
          </w:p>
        </w:tc>
      </w:tr>
      <w:tr w:rsidR="00DE6EA1" w:rsidRPr="00DE6EA1" w:rsidTr="004E0607">
        <w:trPr>
          <w:trHeight w:val="1575"/>
        </w:trPr>
        <w:tc>
          <w:tcPr>
            <w:tcW w:w="4544" w:type="dxa"/>
            <w:gridSpan w:val="2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</w:t>
            </w: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привлечения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</w:t>
            </w: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привлечения 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средств, направляемых на погашение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</w:t>
            </w: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привлечения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средств, направляемых на погашение</w:t>
            </w:r>
          </w:p>
        </w:tc>
      </w:tr>
      <w:tr w:rsidR="00DE6EA1" w:rsidRPr="00DE6EA1" w:rsidTr="004E0607">
        <w:trPr>
          <w:trHeight w:val="322"/>
        </w:trPr>
        <w:tc>
          <w:tcPr>
            <w:tcW w:w="4544" w:type="dxa"/>
            <w:gridSpan w:val="2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Муниципальные внутренние заимствования,</w:t>
            </w: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в том числе:</w:t>
            </w:r>
          </w:p>
        </w:tc>
        <w:tc>
          <w:tcPr>
            <w:tcW w:w="1620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vMerge w:val="restart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22"/>
        </w:trPr>
        <w:tc>
          <w:tcPr>
            <w:tcW w:w="4544" w:type="dxa"/>
            <w:gridSpan w:val="2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620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794" w:type="dxa"/>
            <w:vMerge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DE6EA1" w:rsidRPr="00DE6EA1" w:rsidTr="004E0607">
        <w:trPr>
          <w:trHeight w:val="900"/>
        </w:trPr>
        <w:tc>
          <w:tcPr>
            <w:tcW w:w="343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0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Муниципальные ценные бумаги Кожурлинского сельсовета Убинского района Новосибирской области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170"/>
        </w:trPr>
        <w:tc>
          <w:tcPr>
            <w:tcW w:w="343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0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Бюджетные кредиты, привлекаемые от других бюджетов бюджетной системы </w:t>
            </w: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Российской Федерации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660"/>
        </w:trPr>
        <w:tc>
          <w:tcPr>
            <w:tcW w:w="343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4201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Кредиты, полученные от кредитных организаций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435"/>
        </w:trPr>
        <w:tc>
          <w:tcPr>
            <w:tcW w:w="343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01" w:type="dxa"/>
            <w:shd w:val="clear" w:color="auto" w:fill="auto"/>
            <w:noWrap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620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94" w:type="dxa"/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</w:tr>
    </w:tbl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 10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 решению пятнадцатой  сессии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Кожурлинского сельсовета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Убинского района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шестого созыва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20.12.2021 № 66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6EA1">
        <w:rPr>
          <w:rFonts w:ascii="Times New Roman" w:eastAsia="Calibri" w:hAnsi="Times New Roman" w:cs="Times New Roman"/>
          <w:bCs/>
          <w:sz w:val="24"/>
          <w:szCs w:val="24"/>
        </w:rPr>
        <w:t xml:space="preserve">ПРОГРАММА МУНИЦИПАЛЬНЫХ ГАРАНТИЙ </w:t>
      </w:r>
      <w:r w:rsidRPr="00DE6EA1">
        <w:rPr>
          <w:rFonts w:ascii="Times New Roman" w:eastAsia="Calibri" w:hAnsi="Times New Roman" w:cs="Times New Roman"/>
          <w:sz w:val="24"/>
          <w:szCs w:val="24"/>
        </w:rPr>
        <w:t>Кожурлинского сельсовета Убинского района Новосибирской области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DE6EA1">
        <w:rPr>
          <w:rFonts w:ascii="Times New Roman" w:eastAsia="Calibri" w:hAnsi="Times New Roman" w:cs="Times New Roman"/>
          <w:bCs/>
          <w:sz w:val="24"/>
          <w:szCs w:val="24"/>
        </w:rPr>
        <w:t>В ВАЛЮТЕ РОССИЙСКОЙ ФЕДЕРАЦИИ НА 2022 ГОД И ПЛАНОВЫЙ ПЕРИОД 2023 И 2024 ГОДОВ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DE6EA1">
        <w:rPr>
          <w:rFonts w:ascii="Times New Roman" w:eastAsia="Calibri" w:hAnsi="Times New Roman" w:cs="Times New Roman"/>
          <w:sz w:val="24"/>
          <w:szCs w:val="24"/>
        </w:rPr>
        <w:t xml:space="preserve">Раздел1. Перечень подлежащих предоставлению муниципальных гарантий муниципального образования Кожурлинского сельсовета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DE6EA1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Убинского района Новосибирской области </w:t>
      </w:r>
      <w:r w:rsidRPr="00DE6EA1">
        <w:rPr>
          <w:rFonts w:ascii="Times New Roman" w:eastAsia="Calibri" w:hAnsi="Times New Roman" w:cs="Times New Roman"/>
          <w:i/>
          <w:sz w:val="24"/>
          <w:szCs w:val="24"/>
        </w:rPr>
        <w:t xml:space="preserve"> в 2022</w:t>
      </w:r>
      <w:r w:rsidRPr="00DE6EA1">
        <w:rPr>
          <w:rFonts w:ascii="Times New Roman" w:eastAsia="Calibri" w:hAnsi="Times New Roman" w:cs="Times New Roman"/>
          <w:sz w:val="24"/>
          <w:szCs w:val="24"/>
        </w:rPr>
        <w:t>году и в плановом периоде2023-2024 годов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14567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2"/>
        <w:gridCol w:w="1123"/>
        <w:gridCol w:w="2139"/>
        <w:gridCol w:w="713"/>
        <w:gridCol w:w="713"/>
        <w:gridCol w:w="713"/>
        <w:gridCol w:w="1929"/>
        <w:gridCol w:w="2410"/>
        <w:gridCol w:w="2551"/>
        <w:gridCol w:w="1884"/>
      </w:tblGrid>
      <w:tr w:rsidR="00DE6EA1" w:rsidRPr="00DE6EA1" w:rsidTr="004E0607">
        <w:trPr>
          <w:trHeight w:val="322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N п/п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Направление (цель) гарантирования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Категория принципалов</w:t>
            </w:r>
          </w:p>
        </w:tc>
        <w:tc>
          <w:tcPr>
            <w:tcW w:w="213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объем гарантий, рублей</w:t>
            </w:r>
          </w:p>
        </w:tc>
        <w:tc>
          <w:tcPr>
            <w:tcW w:w="877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Условия предоставления гарантий</w:t>
            </w:r>
          </w:p>
        </w:tc>
      </w:tr>
      <w:tr w:rsidR="00DE6EA1" w:rsidRPr="00DE6EA1" w:rsidTr="004E0607">
        <w:trPr>
          <w:trHeight w:val="273"/>
        </w:trPr>
        <w:tc>
          <w:tcPr>
            <w:tcW w:w="3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13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Наличие права регрессного требования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Анализ финансового состояния принципала перед гарантом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предоставления обеспечения исполнения обязательств принципала перед гарантом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Иные условия</w:t>
            </w:r>
          </w:p>
        </w:tc>
      </w:tr>
      <w:tr w:rsidR="00DE6EA1" w:rsidRPr="00DE6EA1" w:rsidTr="004E0607">
        <w:trPr>
          <w:trHeight w:val="591"/>
        </w:trPr>
        <w:tc>
          <w:tcPr>
            <w:tcW w:w="3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1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2022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2023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2024 год</w:t>
            </w:r>
          </w:p>
        </w:tc>
        <w:tc>
          <w:tcPr>
            <w:tcW w:w="19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8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  <w:tr w:rsidR="00DE6EA1" w:rsidRPr="00DE6EA1" w:rsidTr="004E0607">
        <w:trPr>
          <w:trHeight w:val="1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10</w:t>
            </w:r>
          </w:p>
        </w:tc>
      </w:tr>
      <w:tr w:rsidR="00DE6EA1" w:rsidRPr="00DE6EA1" w:rsidTr="004E0607">
        <w:trPr>
          <w:trHeight w:val="22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</w:tr>
    </w:tbl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16"/>
          <w:szCs w:val="16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Раздел 2. Общий объем бюджетных ассигнований, предусмотренных на исполнение муниципальных гарантий муниципального </w:t>
      </w:r>
      <w:r w:rsidRPr="00DE6EA1">
        <w:rPr>
          <w:rFonts w:ascii="Times New Roman" w:eastAsia="Calibri" w:hAnsi="Times New Roman" w:cs="Times New Roman"/>
          <w:sz w:val="24"/>
          <w:szCs w:val="24"/>
        </w:rPr>
        <w:t>образования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6EA1">
        <w:rPr>
          <w:rFonts w:ascii="Times New Roman" w:eastAsia="Calibri" w:hAnsi="Times New Roman" w:cs="Times New Roman"/>
          <w:sz w:val="24"/>
          <w:szCs w:val="24"/>
        </w:rPr>
        <w:t>Кожурлинского сельсовета Убинского района Новосибирской области</w:t>
      </w:r>
      <w:r w:rsidRPr="00DE6EA1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DE6EA1">
        <w:rPr>
          <w:rFonts w:ascii="Times New Roman" w:eastAsia="Calibri" w:hAnsi="Times New Roman" w:cs="Times New Roman"/>
          <w:sz w:val="24"/>
          <w:szCs w:val="24"/>
        </w:rPr>
        <w:t>по возможным гарантийным случаям в</w:t>
      </w:r>
      <w:r w:rsidRPr="00DE6EA1">
        <w:rPr>
          <w:rFonts w:ascii="Times New Roman" w:eastAsia="Calibri" w:hAnsi="Times New Roman" w:cs="Times New Roman"/>
          <w:i/>
          <w:sz w:val="24"/>
          <w:szCs w:val="24"/>
        </w:rPr>
        <w:t xml:space="preserve"> 2022 </w:t>
      </w:r>
      <w:r w:rsidRPr="00DE6EA1">
        <w:rPr>
          <w:rFonts w:ascii="Times New Roman" w:eastAsia="Calibri" w:hAnsi="Times New Roman" w:cs="Times New Roman"/>
          <w:sz w:val="24"/>
          <w:szCs w:val="24"/>
        </w:rPr>
        <w:t>году и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DE6EA1">
        <w:rPr>
          <w:rFonts w:ascii="Times New Roman" w:eastAsia="Calibri" w:hAnsi="Times New Roman" w:cs="Times New Roman"/>
          <w:sz w:val="24"/>
          <w:szCs w:val="24"/>
        </w:rPr>
        <w:t>в плановом периоде 2023-2024 годов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44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"/>
        <w:gridCol w:w="7230"/>
        <w:gridCol w:w="1920"/>
        <w:gridCol w:w="2310"/>
        <w:gridCol w:w="2970"/>
        <w:gridCol w:w="30"/>
      </w:tblGrid>
      <w:tr w:rsidR="00DE6EA1" w:rsidRPr="00DE6EA1" w:rsidTr="004E0607">
        <w:trPr>
          <w:gridBefore w:val="1"/>
          <w:gridAfter w:val="1"/>
          <w:wBefore w:w="15" w:type="dxa"/>
          <w:wAfter w:w="30" w:type="dxa"/>
          <w:trHeight w:val="360"/>
        </w:trPr>
        <w:tc>
          <w:tcPr>
            <w:tcW w:w="7230" w:type="dxa"/>
            <w:vMerge w:val="restart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7200" w:type="dxa"/>
            <w:gridSpan w:val="3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Объем, рублей</w:t>
            </w:r>
          </w:p>
        </w:tc>
      </w:tr>
      <w:tr w:rsidR="00DE6EA1" w:rsidRPr="00DE6EA1" w:rsidTr="004E0607">
        <w:trPr>
          <w:gridBefore w:val="1"/>
          <w:gridAfter w:val="1"/>
          <w:wBefore w:w="15" w:type="dxa"/>
          <w:wAfter w:w="30" w:type="dxa"/>
          <w:trHeight w:val="630"/>
        </w:trPr>
        <w:tc>
          <w:tcPr>
            <w:tcW w:w="7230" w:type="dxa"/>
            <w:vMerge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92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2022 год</w:t>
            </w:r>
          </w:p>
        </w:tc>
        <w:tc>
          <w:tcPr>
            <w:tcW w:w="231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2023 год</w:t>
            </w:r>
          </w:p>
        </w:tc>
        <w:tc>
          <w:tcPr>
            <w:tcW w:w="297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2024 год</w:t>
            </w:r>
          </w:p>
        </w:tc>
      </w:tr>
      <w:tr w:rsidR="00DE6EA1" w:rsidRPr="00DE6EA1" w:rsidTr="004E0607">
        <w:trPr>
          <w:trHeight w:val="355"/>
        </w:trPr>
        <w:tc>
          <w:tcPr>
            <w:tcW w:w="7245" w:type="dxa"/>
            <w:gridSpan w:val="2"/>
          </w:tcPr>
          <w:p w:rsidR="00DE6EA1" w:rsidRPr="00DE6EA1" w:rsidRDefault="00DE6EA1" w:rsidP="00DE6EA1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20" w:type="dxa"/>
          </w:tcPr>
          <w:p w:rsidR="00DE6EA1" w:rsidRPr="00DE6EA1" w:rsidRDefault="00DE6EA1" w:rsidP="00DE6EA1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310" w:type="dxa"/>
          </w:tcPr>
          <w:p w:rsidR="00DE6EA1" w:rsidRPr="00DE6EA1" w:rsidRDefault="00DE6EA1" w:rsidP="00DE6EA1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000" w:type="dxa"/>
            <w:gridSpan w:val="2"/>
          </w:tcPr>
          <w:p w:rsidR="00DE6EA1" w:rsidRPr="00DE6EA1" w:rsidRDefault="00DE6EA1" w:rsidP="00DE6EA1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</w:tr>
      <w:tr w:rsidR="00DE6EA1" w:rsidRPr="00DE6EA1" w:rsidTr="004E0607">
        <w:trPr>
          <w:trHeight w:val="240"/>
        </w:trPr>
        <w:tc>
          <w:tcPr>
            <w:tcW w:w="7245" w:type="dxa"/>
            <w:gridSpan w:val="2"/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 счет источников финансирования дефицита бюджета</w:t>
            </w:r>
            <w:r w:rsidRPr="00DE6EA1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Кожурлинского сельсовета Убинского района Новосибирской области всего</w:t>
            </w:r>
          </w:p>
        </w:tc>
        <w:tc>
          <w:tcPr>
            <w:tcW w:w="1920" w:type="dxa"/>
          </w:tcPr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2310" w:type="dxa"/>
          </w:tcPr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3000" w:type="dxa"/>
            <w:gridSpan w:val="2"/>
          </w:tcPr>
          <w:p w:rsidR="00DE6EA1" w:rsidRPr="00DE6EA1" w:rsidRDefault="00DE6EA1" w:rsidP="00DE6EA1">
            <w:pPr>
              <w:spacing w:after="160" w:line="259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</w:tbl>
    <w:p w:rsidR="00DE6EA1" w:rsidRPr="00DE6EA1" w:rsidRDefault="00DE6EA1" w:rsidP="00DE6EA1">
      <w:pPr>
        <w:spacing w:after="160" w:line="259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2398" w:type="dxa"/>
        <w:tblInd w:w="93" w:type="dxa"/>
        <w:tblLook w:val="04A0" w:firstRow="1" w:lastRow="0" w:firstColumn="1" w:lastColumn="0" w:noHBand="0" w:noVBand="1"/>
      </w:tblPr>
      <w:tblGrid>
        <w:gridCol w:w="272"/>
        <w:gridCol w:w="801"/>
        <w:gridCol w:w="5200"/>
        <w:gridCol w:w="1960"/>
        <w:gridCol w:w="1953"/>
        <w:gridCol w:w="2212"/>
      </w:tblGrid>
      <w:tr w:rsidR="00DE6EA1" w:rsidRPr="00DE6EA1" w:rsidTr="004E0607">
        <w:trPr>
          <w:trHeight w:val="234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1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Приложение  11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 решению пятнадцатой  сессии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Совета депутатов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Кожурлинского сельсовета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Убинского района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Новосибирской области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шестого созыва 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20.12.2021 № 66</w:t>
            </w:r>
          </w:p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DE6EA1" w:rsidRPr="00DE6EA1" w:rsidTr="004E0607">
        <w:trPr>
          <w:trHeight w:val="121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32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 муниципальных  программ Кожурлинского сельсовета Убинского района Новосибирской области, предусмотренных к финансированию в 2022 году и плановом периоде2023 и 2024 годов</w:t>
            </w:r>
          </w:p>
        </w:tc>
      </w:tr>
      <w:tr w:rsidR="00DE6EA1" w:rsidRPr="00DE6EA1" w:rsidTr="004E0607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</w:tr>
      <w:tr w:rsidR="00DE6EA1" w:rsidRPr="00DE6EA1" w:rsidTr="004E0607">
        <w:trPr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2022 год</w:t>
            </w:r>
          </w:p>
        </w:tc>
        <w:tc>
          <w:tcPr>
            <w:tcW w:w="195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на2023 год</w:t>
            </w:r>
          </w:p>
        </w:tc>
        <w:tc>
          <w:tcPr>
            <w:tcW w:w="22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Сумма на 2024  год</w:t>
            </w:r>
          </w:p>
        </w:tc>
      </w:tr>
      <w:tr w:rsidR="00DE6EA1" w:rsidRPr="00DE6EA1" w:rsidTr="004E0607">
        <w:trPr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5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0,00</w:t>
            </w:r>
          </w:p>
        </w:tc>
      </w:tr>
      <w:tr w:rsidR="00DE6EA1" w:rsidRPr="00DE6EA1" w:rsidTr="004E0607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составления,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утверждения и ведения бюджетных смет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Кожурлинского сельсовета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Убинского района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и казенных учреждений,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находящихся в ведении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Кожурлинского сельсовета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Убинского района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DE6EA1" w:rsidRPr="00DE6EA1" w:rsidRDefault="00DE6EA1" w:rsidP="00DE6EA1">
      <w:pPr>
        <w:spacing w:after="0" w:line="240" w:lineRule="auto"/>
        <w:ind w:left="720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расчеты к бюджетной смете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2022 год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I</w:t>
      </w:r>
      <w:r w:rsidRPr="00DE6EA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. Расчет расходов по подстатье 211 «Заработная плата»</w:t>
      </w:r>
    </w:p>
    <w:p w:rsidR="00DE6EA1" w:rsidRPr="00DE6EA1" w:rsidRDefault="00DE6EA1" w:rsidP="00DE6EA1">
      <w:pPr>
        <w:spacing w:after="0" w:line="240" w:lineRule="auto"/>
        <w:ind w:left="-180" w:right="-105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3360"/>
        <w:gridCol w:w="2131"/>
        <w:gridCol w:w="1914"/>
        <w:gridCol w:w="2063"/>
      </w:tblGrid>
      <w:tr w:rsidR="00DE6EA1" w:rsidRPr="00DE6EA1" w:rsidTr="004E0607">
        <w:tc>
          <w:tcPr>
            <w:tcW w:w="540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3360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расходов</w:t>
            </w:r>
          </w:p>
        </w:tc>
        <w:tc>
          <w:tcPr>
            <w:tcW w:w="2131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в месяц (согласно штатному расписанию), тыс. руб.</w:t>
            </w:r>
          </w:p>
        </w:tc>
        <w:tc>
          <w:tcPr>
            <w:tcW w:w="1914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месяцев</w:t>
            </w:r>
          </w:p>
        </w:tc>
        <w:tc>
          <w:tcPr>
            <w:tcW w:w="2063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Сумма, тыс. руб. (гр3 </w:t>
            </w: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x</w:t>
            </w: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гр4)</w:t>
            </w:r>
          </w:p>
        </w:tc>
      </w:tr>
      <w:tr w:rsidR="00DE6EA1" w:rsidRPr="00DE6EA1" w:rsidTr="004E0607">
        <w:tc>
          <w:tcPr>
            <w:tcW w:w="54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36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1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14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063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DE6EA1" w:rsidRPr="00DE6EA1" w:rsidTr="004E0607">
        <w:trPr>
          <w:trHeight w:val="442"/>
        </w:trPr>
        <w:tc>
          <w:tcPr>
            <w:tcW w:w="54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360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Фонд заработной платы:</w:t>
            </w:r>
          </w:p>
        </w:tc>
        <w:tc>
          <w:tcPr>
            <w:tcW w:w="2131" w:type="dxa"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394,7</w:t>
            </w:r>
          </w:p>
        </w:tc>
        <w:tc>
          <w:tcPr>
            <w:tcW w:w="1914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063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4 737,0</w:t>
            </w:r>
          </w:p>
        </w:tc>
      </w:tr>
    </w:tbl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6EA1" w:rsidRPr="00DE6EA1" w:rsidRDefault="00DE6EA1" w:rsidP="00DE6EA1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E6EA1">
        <w:rPr>
          <w:rFonts w:ascii="Times New Roman" w:eastAsia="Times New Roman" w:hAnsi="Times New Roman" w:cs="Times New Roman"/>
          <w:sz w:val="20"/>
          <w:szCs w:val="20"/>
          <w:lang w:eastAsia="ru-RU"/>
        </w:rPr>
        <w:t>Итого по подстатье 211:</w:t>
      </w:r>
      <w:r w:rsidRPr="00DE6EA1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4 737,0</w:t>
      </w:r>
    </w:p>
    <w:p w:rsidR="00DE6EA1" w:rsidRPr="00DE6EA1" w:rsidRDefault="00DE6EA1" w:rsidP="00DE6EA1">
      <w:pPr>
        <w:tabs>
          <w:tab w:val="left" w:pos="384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6EA1" w:rsidRPr="00DE6EA1" w:rsidRDefault="00DE6EA1" w:rsidP="00DE6EA1">
      <w:pPr>
        <w:tabs>
          <w:tab w:val="left" w:pos="700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II</w:t>
      </w:r>
      <w:r w:rsidRPr="00DE6EA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. Расчет расходов по подстатье 212 «Прочие выплаты»</w:t>
      </w:r>
      <w:r w:rsidRPr="00DE6EA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</w:p>
    <w:p w:rsidR="00DE6EA1" w:rsidRPr="00DE6EA1" w:rsidRDefault="00DE6EA1" w:rsidP="00DE6EA1">
      <w:pPr>
        <w:tabs>
          <w:tab w:val="left" w:pos="7005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4608"/>
        <w:gridCol w:w="4860"/>
      </w:tblGrid>
      <w:tr w:rsidR="00DE6EA1" w:rsidRPr="00DE6EA1" w:rsidTr="004E0607">
        <w:tc>
          <w:tcPr>
            <w:tcW w:w="540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4608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расходов</w:t>
            </w:r>
          </w:p>
        </w:tc>
        <w:tc>
          <w:tcPr>
            <w:tcW w:w="4860" w:type="dxa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Сумма, тыс. руб.</w:t>
            </w:r>
          </w:p>
        </w:tc>
      </w:tr>
      <w:tr w:rsidR="00DE6EA1" w:rsidRPr="00DE6EA1" w:rsidTr="004E0607">
        <w:tc>
          <w:tcPr>
            <w:tcW w:w="54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608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86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DE6EA1" w:rsidRPr="00DE6EA1" w:rsidTr="004E0607">
        <w:tc>
          <w:tcPr>
            <w:tcW w:w="54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608" w:type="dxa"/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Суточные при служебных командировках</w:t>
            </w:r>
          </w:p>
        </w:tc>
        <w:tc>
          <w:tcPr>
            <w:tcW w:w="4860" w:type="dxa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4,0</w:t>
            </w:r>
          </w:p>
        </w:tc>
      </w:tr>
    </w:tbl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6EA1" w:rsidRPr="00DE6EA1" w:rsidRDefault="00DE6EA1" w:rsidP="00DE6EA1">
      <w:pPr>
        <w:spacing w:after="0" w:line="240" w:lineRule="auto"/>
        <w:ind w:left="36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E6EA1">
        <w:rPr>
          <w:rFonts w:ascii="Times New Roman" w:eastAsia="Times New Roman" w:hAnsi="Times New Roman" w:cs="Times New Roman"/>
          <w:sz w:val="20"/>
          <w:szCs w:val="20"/>
          <w:lang w:eastAsia="ru-RU"/>
        </w:rPr>
        <w:t>Итого по подстатье 212:  4,0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Приложение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tbl>
      <w:tblPr>
        <w:tblpPr w:leftFromText="180" w:rightFromText="180" w:vertAnchor="text" w:horzAnchor="margin" w:tblpXSpec="center" w:tblpY="334"/>
        <w:tblOverlap w:val="never"/>
        <w:tblW w:w="16551" w:type="dxa"/>
        <w:tblLayout w:type="fixed"/>
        <w:tblLook w:val="04A0" w:firstRow="1" w:lastRow="0" w:firstColumn="1" w:lastColumn="0" w:noHBand="0" w:noVBand="1"/>
      </w:tblPr>
      <w:tblGrid>
        <w:gridCol w:w="392"/>
        <w:gridCol w:w="567"/>
        <w:gridCol w:w="425"/>
        <w:gridCol w:w="992"/>
        <w:gridCol w:w="567"/>
        <w:gridCol w:w="567"/>
        <w:gridCol w:w="851"/>
        <w:gridCol w:w="567"/>
        <w:gridCol w:w="567"/>
        <w:gridCol w:w="1276"/>
        <w:gridCol w:w="992"/>
        <w:gridCol w:w="850"/>
        <w:gridCol w:w="426"/>
        <w:gridCol w:w="425"/>
        <w:gridCol w:w="425"/>
        <w:gridCol w:w="1559"/>
        <w:gridCol w:w="709"/>
        <w:gridCol w:w="709"/>
        <w:gridCol w:w="567"/>
        <w:gridCol w:w="709"/>
        <w:gridCol w:w="708"/>
        <w:gridCol w:w="709"/>
        <w:gridCol w:w="709"/>
        <w:gridCol w:w="283"/>
      </w:tblGrid>
      <w:tr w:rsidR="00DE6EA1" w:rsidRPr="00DE6EA1" w:rsidTr="004E0607">
        <w:trPr>
          <w:trHeight w:val="559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п/п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источника доходов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E6EA1" w:rsidRPr="00DE6EA1" w:rsidRDefault="00DE6EA1" w:rsidP="00DE6EA1">
            <w:pPr>
              <w:spacing w:after="0" w:line="240" w:lineRule="auto"/>
              <w:ind w:left="113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Код бюджетной классификации</w:t>
            </w:r>
          </w:p>
        </w:tc>
        <w:tc>
          <w:tcPr>
            <w:tcW w:w="722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Нормативное правовое регулирование, определяющее возникновение источника доходов и порядок расчета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размеры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ставки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льготы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Информация</w:t>
            </w: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об органе местного самоуправления, осуществляющего бюджетные   полномочия администратора доходов бюджета по источнику дохода бюджета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Нормативы распределения в бюджет </w:t>
            </w:r>
            <w:r w:rsidRPr="00DE6EA1">
              <w:rPr>
                <w:rFonts w:ascii="Times New Roman" w:eastAsia="Times New Roman" w:hAnsi="Times New Roman" w:cs="Times New Roman"/>
                <w:kern w:val="2"/>
                <w:sz w:val="18"/>
                <w:szCs w:val="18"/>
                <w:lang w:eastAsia="ru-RU"/>
              </w:rPr>
              <w:t>муниципального образования Кожурлинского сельское поселение</w:t>
            </w:r>
          </w:p>
        </w:tc>
        <w:tc>
          <w:tcPr>
            <w:tcW w:w="411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Объем доходов бюджета </w:t>
            </w:r>
            <w:r w:rsidRPr="00DE6EA1">
              <w:rPr>
                <w:rFonts w:ascii="Times New Roman" w:eastAsia="Times New Roman" w:hAnsi="Times New Roman" w:cs="Times New Roman"/>
                <w:kern w:val="2"/>
                <w:lang w:eastAsia="ru-RU"/>
              </w:rPr>
              <w:t xml:space="preserve">администрации Кожурлинского сельсовета </w:t>
            </w: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(тыс. руб.)</w:t>
            </w:r>
          </w:p>
        </w:tc>
        <w:tc>
          <w:tcPr>
            <w:tcW w:w="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Примечание</w:t>
            </w:r>
          </w:p>
        </w:tc>
      </w:tr>
      <w:tr w:rsidR="00DE6EA1" w:rsidRPr="00DE6EA1" w:rsidTr="004E0607">
        <w:trPr>
          <w:trHeight w:val="994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нормативные правовые акты, договоры, </w:t>
            </w:r>
          </w:p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соглашения Российской Федерации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нормативные правовые акты, договоры, соглашения субъекта Российской Федерации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63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нормативные правовые акты, договоры, соглашения муниципального образования</w:t>
            </w: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отчетный финансовый год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текущий финансовый год</w:t>
            </w: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очередной финансовый год</w:t>
            </w: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плановый период</w:t>
            </w:r>
          </w:p>
        </w:tc>
        <w:tc>
          <w:tcPr>
            <w:tcW w:w="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cantSplit/>
          <w:trHeight w:val="2388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9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и реквизиты НПА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номер статьи, части, пункта, подпункта, абзаца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дата вступления в силу     и срок действия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наименование и реквизиты НПА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номер статьи, части, пункта, подпункта, абзаца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дата вступления в силу   и срок действия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и реквизиты НПА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номер статьи, части, пункта, подпункта, абзаца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дата вступления в силу и            срок действия</w:t>
            </w: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Запланировано</w:t>
            </w: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2020г.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фактически исполнено</w:t>
            </w: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</w:t>
            </w: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финансовый год + 1</w:t>
            </w: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финансовый год + 2</w:t>
            </w: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DE6EA1" w:rsidRPr="00DE6EA1" w:rsidRDefault="00DE6EA1" w:rsidP="00DE6EA1">
            <w:pPr>
              <w:spacing w:after="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</w:t>
            </w:r>
          </w:p>
        </w:tc>
        <w:tc>
          <w:tcPr>
            <w:tcW w:w="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E6EA1" w:rsidRPr="00DE6EA1" w:rsidTr="004E0607">
        <w:trPr>
          <w:cantSplit/>
          <w:trHeight w:val="194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24</w:t>
            </w:r>
          </w:p>
        </w:tc>
      </w:tr>
    </w:tbl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реестра источников доходов </w:t>
      </w:r>
      <w:r w:rsidRPr="00DE6EA1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администрации Кожурлинского сельсовета Убинского района Новосибирской области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DE6EA1" w:rsidRPr="00DE6EA1" w:rsidSect="003C430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ИНФОРМАЦИИ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программах предоставления бюджетных кредитов на очередной финансовый год и плановый период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администрацией Кожурлинского сельсовета Убинского района Новосибирской области программах предоставления бюджетных кредитов на очередной финансовый 2022год и плановый 2023-2024 период </w:t>
      </w:r>
    </w:p>
    <w:p w:rsidR="00DE6EA1" w:rsidRPr="00DE6EA1" w:rsidRDefault="00DE6EA1" w:rsidP="00DE6EA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предусмотрен.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Кожурлинского сельсовета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Убинского района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_______________                 Е. Н. Нехаева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 xml:space="preserve">Приложение 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E6EA1">
        <w:rPr>
          <w:rFonts w:ascii="Times New Roman" w:eastAsia="Calibri" w:hAnsi="Times New Roman" w:cs="Times New Roman"/>
          <w:color w:val="000000"/>
          <w:sz w:val="24"/>
          <w:szCs w:val="24"/>
        </w:rPr>
        <w:t>Оценка ожидаемого исполнения местного бюджета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E6EA1">
        <w:rPr>
          <w:rFonts w:ascii="Times New Roman" w:eastAsia="Calibri" w:hAnsi="Times New Roman" w:cs="Times New Roman"/>
          <w:color w:val="000000"/>
          <w:sz w:val="24"/>
          <w:szCs w:val="24"/>
        </w:rPr>
        <w:t>Кожурлинского сельсовета Убинского района Новосибирской области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E6EA1">
        <w:rPr>
          <w:rFonts w:ascii="Times New Roman" w:eastAsia="Calibri" w:hAnsi="Times New Roman" w:cs="Times New Roman"/>
          <w:color w:val="000000"/>
          <w:sz w:val="24"/>
          <w:szCs w:val="24"/>
        </w:rPr>
        <w:t>Доходов в  2021 году</w:t>
      </w:r>
    </w:p>
    <w:p w:rsidR="00DE6EA1" w:rsidRPr="00DE6EA1" w:rsidRDefault="00DE6EA1" w:rsidP="00DE6EA1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7771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193"/>
        <w:gridCol w:w="439"/>
        <w:gridCol w:w="2344"/>
        <w:gridCol w:w="795"/>
      </w:tblGrid>
      <w:tr w:rsidR="00DE6EA1" w:rsidRPr="00DE6EA1" w:rsidTr="004E0607">
        <w:trPr>
          <w:trHeight w:val="230"/>
        </w:trPr>
        <w:tc>
          <w:tcPr>
            <w:tcW w:w="4193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</w:p>
        </w:tc>
      </w:tr>
      <w:tr w:rsidR="00DE6EA1" w:rsidRPr="00DE6EA1" w:rsidTr="004E0607">
        <w:trPr>
          <w:trHeight w:val="271"/>
        </w:trPr>
        <w:tc>
          <w:tcPr>
            <w:tcW w:w="4193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  <w:r w:rsidRPr="00DE6EA1">
              <w:rPr>
                <w:rFonts w:ascii="Arial" w:eastAsia="Calibri" w:hAnsi="Arial" w:cs="Arial"/>
                <w:b/>
                <w:bCs/>
                <w:color w:val="000000"/>
              </w:rPr>
              <w:t>1. Доходы бюджета</w:t>
            </w: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</w:p>
        </w:tc>
      </w:tr>
      <w:tr w:rsidR="00DE6EA1" w:rsidRPr="00DE6EA1" w:rsidTr="004E0607">
        <w:trPr>
          <w:trHeight w:val="242"/>
        </w:trPr>
        <w:tc>
          <w:tcPr>
            <w:tcW w:w="4193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344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DE6EA1" w:rsidRPr="00DE6EA1" w:rsidTr="004E0607">
        <w:trPr>
          <w:trHeight w:val="230"/>
        </w:trPr>
        <w:tc>
          <w:tcPr>
            <w:tcW w:w="419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Код стро-ки</w:t>
            </w:r>
          </w:p>
        </w:tc>
        <w:tc>
          <w:tcPr>
            <w:tcW w:w="234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79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6EA1" w:rsidRPr="00DE6EA1" w:rsidRDefault="00DE6EA1" w:rsidP="00DE6EA1">
            <w:pPr>
              <w:rPr>
                <w:rFonts w:ascii="Calibri" w:eastAsia="Calibri" w:hAnsi="Calibri" w:cs="Times New Roman"/>
                <w:sz w:val="16"/>
                <w:szCs w:val="16"/>
              </w:rPr>
            </w:pPr>
            <w:r w:rsidRPr="00DE6EA1">
              <w:rPr>
                <w:rFonts w:ascii="Calibri" w:eastAsia="Calibri" w:hAnsi="Calibri" w:cs="Times New Roman"/>
                <w:sz w:val="16"/>
                <w:szCs w:val="16"/>
              </w:rPr>
              <w:t xml:space="preserve">Ожидаемое исполнение </w:t>
            </w:r>
          </w:p>
        </w:tc>
      </w:tr>
      <w:tr w:rsidR="00DE6EA1" w:rsidRPr="00DE6EA1" w:rsidTr="004E0607">
        <w:trPr>
          <w:trHeight w:val="350"/>
        </w:trPr>
        <w:tc>
          <w:tcPr>
            <w:tcW w:w="419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Доходы бюджета - Всего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10</w:t>
            </w:r>
          </w:p>
        </w:tc>
        <w:tc>
          <w:tcPr>
            <w:tcW w:w="234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000 8 50 00000 00 0000 000</w:t>
            </w:r>
          </w:p>
        </w:tc>
        <w:tc>
          <w:tcPr>
            <w:tcW w:w="79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22 088 553,90</w:t>
            </w:r>
          </w:p>
        </w:tc>
      </w:tr>
      <w:tr w:rsidR="00DE6EA1" w:rsidRPr="00DE6EA1" w:rsidTr="004E0607">
        <w:trPr>
          <w:trHeight w:val="87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182 1 01 02010 01 0000 110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1 622 000,00</w:t>
            </w:r>
          </w:p>
        </w:tc>
      </w:tr>
      <w:tr w:rsidR="00DE6EA1" w:rsidRPr="00DE6EA1" w:rsidTr="004E0607">
        <w:trPr>
          <w:trHeight w:val="1229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182 1 01 02020 01 0000 110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DE6EA1" w:rsidRPr="00DE6EA1" w:rsidTr="004E0607">
        <w:trPr>
          <w:trHeight w:val="52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182 1 01 02030 01 0000 110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DE6EA1" w:rsidRPr="00DE6EA1" w:rsidTr="004E0607">
        <w:trPr>
          <w:trHeight w:val="140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100 1 03 02231 01 0000 110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509 050,00</w:t>
            </w:r>
          </w:p>
        </w:tc>
      </w:tr>
      <w:tr w:rsidR="00DE6EA1" w:rsidRPr="00DE6EA1" w:rsidTr="004E0607">
        <w:trPr>
          <w:trHeight w:val="140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100 1 03 02241 01 0000 110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3 370,00</w:t>
            </w:r>
          </w:p>
        </w:tc>
      </w:tr>
      <w:tr w:rsidR="00DE6EA1" w:rsidRPr="00DE6EA1" w:rsidTr="004E0607">
        <w:trPr>
          <w:trHeight w:val="140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100 1 03 02251 01 0000 110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618 900,00</w:t>
            </w:r>
          </w:p>
        </w:tc>
      </w:tr>
      <w:tr w:rsidR="00DE6EA1" w:rsidRPr="00DE6EA1" w:rsidTr="004E0607">
        <w:trPr>
          <w:trHeight w:val="140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100 1 03 02261 01 0000 110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-69 380,00</w:t>
            </w:r>
          </w:p>
        </w:tc>
      </w:tr>
      <w:tr w:rsidR="00DE6EA1" w:rsidRPr="00DE6EA1" w:rsidTr="004E0607">
        <w:trPr>
          <w:trHeight w:val="350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182 1 05 03010 01 0000 110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2 700,00</w:t>
            </w:r>
          </w:p>
        </w:tc>
      </w:tr>
      <w:tr w:rsidR="00DE6EA1" w:rsidRPr="00DE6EA1" w:rsidTr="004E0607">
        <w:trPr>
          <w:trHeight w:val="52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182 1 06 01030 10 0000 110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18 700,00</w:t>
            </w:r>
          </w:p>
        </w:tc>
      </w:tr>
      <w:tr w:rsidR="00DE6EA1" w:rsidRPr="00DE6EA1" w:rsidTr="004E0607">
        <w:trPr>
          <w:trHeight w:val="350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182 1 06 06033 10 0000 110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100 000,00</w:t>
            </w:r>
          </w:p>
        </w:tc>
      </w:tr>
      <w:tr w:rsidR="00DE6EA1" w:rsidRPr="00DE6EA1" w:rsidTr="004E0607">
        <w:trPr>
          <w:trHeight w:val="350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182 1 06 06043 10 0000 110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50 000,00</w:t>
            </w:r>
          </w:p>
        </w:tc>
      </w:tr>
      <w:tr w:rsidR="00DE6EA1" w:rsidRPr="00DE6EA1" w:rsidTr="004E0607">
        <w:trPr>
          <w:trHeight w:val="350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235 1 13 01995 10 0000 130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11 000,00</w:t>
            </w:r>
          </w:p>
        </w:tc>
      </w:tr>
      <w:tr w:rsidR="00DE6EA1" w:rsidRPr="00DE6EA1" w:rsidTr="004E0607">
        <w:trPr>
          <w:trHeight w:val="350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235 1 13 02995 10 0000 130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DE6EA1" w:rsidRPr="00DE6EA1" w:rsidTr="004E0607">
        <w:trPr>
          <w:trHeight w:val="526"/>
        </w:trPr>
        <w:tc>
          <w:tcPr>
            <w:tcW w:w="4193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439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235 2 02 16001 10 0000 150</w:t>
            </w:r>
          </w:p>
        </w:tc>
        <w:tc>
          <w:tcPr>
            <w:tcW w:w="79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3 153 100,00</w:t>
            </w:r>
          </w:p>
        </w:tc>
      </w:tr>
      <w:tr w:rsidR="00DE6EA1" w:rsidRPr="00DE6EA1" w:rsidTr="004E0607">
        <w:trPr>
          <w:trHeight w:val="350"/>
        </w:trPr>
        <w:tc>
          <w:tcPr>
            <w:tcW w:w="419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Прочие субсидии бюджетам сельских поселений</w:t>
            </w: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235 2 02 29999 10 0000 150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15 959 153,90</w:t>
            </w:r>
          </w:p>
        </w:tc>
      </w:tr>
      <w:tr w:rsidR="00DE6EA1" w:rsidRPr="00DE6EA1" w:rsidTr="004E0607">
        <w:trPr>
          <w:trHeight w:val="540"/>
        </w:trPr>
        <w:tc>
          <w:tcPr>
            <w:tcW w:w="419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3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344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235 2 02 35118 10 0000 150</w:t>
            </w:r>
          </w:p>
        </w:tc>
        <w:tc>
          <w:tcPr>
            <w:tcW w:w="79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109 960,00</w:t>
            </w:r>
          </w:p>
        </w:tc>
      </w:tr>
    </w:tbl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8"/>
          <w:lang w:eastAsia="ru-RU"/>
        </w:rPr>
        <w:lastRenderedPageBreak/>
        <w:t>Приложение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E6EA1">
        <w:rPr>
          <w:rFonts w:ascii="Times New Roman" w:eastAsia="Calibri" w:hAnsi="Times New Roman" w:cs="Times New Roman"/>
          <w:color w:val="000000"/>
          <w:sz w:val="24"/>
          <w:szCs w:val="24"/>
        </w:rPr>
        <w:t>Оценка ожидаемого исполнения местного бюджета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E6EA1">
        <w:rPr>
          <w:rFonts w:ascii="Times New Roman" w:eastAsia="Calibri" w:hAnsi="Times New Roman" w:cs="Times New Roman"/>
          <w:color w:val="000000"/>
          <w:sz w:val="24"/>
          <w:szCs w:val="24"/>
        </w:rPr>
        <w:t>Кожурлинского сельсовета Убинского района Новосибирской области</w:t>
      </w:r>
    </w:p>
    <w:p w:rsidR="00DE6EA1" w:rsidRPr="00DE6EA1" w:rsidRDefault="00DE6EA1" w:rsidP="00DE6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DE6EA1">
        <w:rPr>
          <w:rFonts w:ascii="Times New Roman" w:eastAsia="Calibri" w:hAnsi="Times New Roman" w:cs="Times New Roman"/>
          <w:color w:val="000000"/>
          <w:sz w:val="24"/>
          <w:szCs w:val="24"/>
        </w:rPr>
        <w:t>расходов в  2021 году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490"/>
        <w:gridCol w:w="465"/>
        <w:gridCol w:w="2098"/>
        <w:gridCol w:w="1557"/>
      </w:tblGrid>
      <w:tr w:rsidR="00DE6EA1" w:rsidRPr="00DE6EA1" w:rsidTr="004E0607">
        <w:trPr>
          <w:trHeight w:val="276"/>
        </w:trPr>
        <w:tc>
          <w:tcPr>
            <w:tcW w:w="39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</w:p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  <w:r w:rsidRPr="00DE6EA1">
              <w:rPr>
                <w:rFonts w:ascii="Arial" w:eastAsia="Calibri" w:hAnsi="Arial" w:cs="Arial"/>
                <w:b/>
                <w:bCs/>
                <w:color w:val="000000"/>
              </w:rPr>
              <w:t xml:space="preserve">   2. Расходы бюджета</w:t>
            </w: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</w:rPr>
            </w:pPr>
          </w:p>
        </w:tc>
      </w:tr>
      <w:tr w:rsidR="00DE6EA1" w:rsidRPr="00DE6EA1" w:rsidTr="004E0607">
        <w:trPr>
          <w:trHeight w:val="250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DE6EA1" w:rsidRPr="00DE6EA1" w:rsidTr="004E0607">
        <w:trPr>
          <w:trHeight w:val="413"/>
        </w:trPr>
        <w:tc>
          <w:tcPr>
            <w:tcW w:w="349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Код стро-ки</w:t>
            </w:r>
          </w:p>
        </w:tc>
        <w:tc>
          <w:tcPr>
            <w:tcW w:w="209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55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</w:tr>
      <w:tr w:rsidR="00DE6EA1" w:rsidRPr="00DE6EA1" w:rsidTr="004E0607">
        <w:trPr>
          <w:trHeight w:val="250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4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Расходы бюджета - всего</w:t>
            </w:r>
          </w:p>
        </w:tc>
        <w:tc>
          <w:tcPr>
            <w:tcW w:w="46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200</w:t>
            </w:r>
          </w:p>
        </w:tc>
        <w:tc>
          <w:tcPr>
            <w:tcW w:w="209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000 9600 0000000000 000</w:t>
            </w:r>
          </w:p>
        </w:tc>
        <w:tc>
          <w:tcPr>
            <w:tcW w:w="155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22 482 998,09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000 0102 7700001020 121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18 000,00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000 0102 7700070510 121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550 400,00</w:t>
            </w:r>
          </w:p>
        </w:tc>
      </w:tr>
      <w:tr w:rsidR="00DE6EA1" w:rsidRPr="00DE6EA1" w:rsidTr="004E0607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000 0102 7700070510 129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171 700,00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000 0104 7700001040 121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502 678,63</w:t>
            </w:r>
          </w:p>
        </w:tc>
      </w:tr>
      <w:tr w:rsidR="00DE6EA1" w:rsidRPr="00DE6EA1" w:rsidTr="004E0607">
        <w:trPr>
          <w:trHeight w:val="53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000 0104 7700001040 122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17 000,00</w:t>
            </w:r>
          </w:p>
        </w:tc>
      </w:tr>
      <w:tr w:rsidR="00DE6EA1" w:rsidRPr="00DE6EA1" w:rsidTr="004E0607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000 0104 7700001040 129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540 771,00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000 0104 7700001040 242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100 000,00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949 717,48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000 0104 7700001040 540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44 372,89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000 0104 7700001040 851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77 000,00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Уплата иных платежей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000 0104 7700001040 853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13 000,00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000 0104 7700070510 121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1 287 955,37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000 0104 7700070510 247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000 0106 7700001060 540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22 000,00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Резервные средства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000 0111 7700001110 870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15 000,00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000 0113 7700001132 244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25 000,00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000 0203 7700051180 121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82 803,38</w:t>
            </w:r>
          </w:p>
        </w:tc>
      </w:tr>
      <w:tr w:rsidR="00DE6EA1" w:rsidRPr="00DE6EA1" w:rsidTr="004E0607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000 0203 7700051180 129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25 006,62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000 0203 7700051180 244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2 150,00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000 0309 7700003091 244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85 000,00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0310 35001P3014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10 000,00</w:t>
            </w:r>
          </w:p>
        </w:tc>
      </w:tr>
      <w:tr w:rsidR="00DE6EA1" w:rsidRPr="00DE6EA1" w:rsidTr="004E0607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000 0310 7700003101 123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25 000,00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000 0310 7700003101 242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48 639,29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000 0310 7700003101 244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150 000,00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000 0314 7700003141 244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000 0409 7700004093 244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323 408,61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000 0409 7700004095 244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1 083 140,00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000 0409 7700070510 244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600 000,00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000 0409 7700070760 244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3 282 996,00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0409 77000S0760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172 789,40</w:t>
            </w:r>
          </w:p>
        </w:tc>
      </w:tr>
      <w:tr w:rsidR="00DE6EA1" w:rsidRPr="00DE6EA1" w:rsidTr="004E0607">
        <w:trPr>
          <w:trHeight w:val="89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000 0412 7700004121 811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000 0502 7700005022 244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354 132,10</w:t>
            </w:r>
          </w:p>
        </w:tc>
      </w:tr>
      <w:tr w:rsidR="00DE6EA1" w:rsidRPr="00DE6EA1" w:rsidTr="004E0607">
        <w:trPr>
          <w:trHeight w:val="89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000 0502 7700005022 812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465 529,82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000 0502 7700005022 852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89 709,57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000 0502 7700070510 244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61 892,40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000 0502 7700070510 247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996 998,20</w:t>
            </w:r>
          </w:p>
        </w:tc>
      </w:tr>
      <w:tr w:rsidR="00DE6EA1" w:rsidRPr="00DE6EA1" w:rsidTr="004E0607">
        <w:trPr>
          <w:trHeight w:val="89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000 0502 7700070510 812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200 000,00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000 0503 7700005032 244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1 225 784,80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000 0503 7700005033 244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172 189,02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000 0503 7700005034 244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100 000,00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000 0503 7700070510 244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1 838 107,60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000 0503 7700070510 247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471 004,63</w:t>
            </w:r>
          </w:p>
        </w:tc>
      </w:tr>
      <w:tr w:rsidR="00DE6EA1" w:rsidRPr="00DE6EA1" w:rsidTr="004E0607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000 0707 7700007072 113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8 000,00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000 0707 7700007072 244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13 000,00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000 0801 7700008012 111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28 000,00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000 0801 7700008012 112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3 000,00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000 0801 7700008012 242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276 860,16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000 0801 7700008012 244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610 831,82</w:t>
            </w:r>
          </w:p>
        </w:tc>
      </w:tr>
      <w:tr w:rsidR="00DE6EA1" w:rsidRPr="00DE6EA1" w:rsidTr="004E0607">
        <w:trPr>
          <w:trHeight w:val="35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000 0801 7700008012 851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142 119,00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Уплата иных платежей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000 0801 7700008012 853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000 0801 7700070510 111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1 779 175,04</w:t>
            </w:r>
          </w:p>
        </w:tc>
      </w:tr>
      <w:tr w:rsidR="00DE6EA1" w:rsidRPr="00DE6EA1" w:rsidTr="004E0607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000 0801 7700070510 119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545 767,29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000 0801 7700070510 244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230 367,97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000 0801 7700070510 247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210 000,00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000 1001 7700010012 312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305 000,00</w:t>
            </w:r>
          </w:p>
        </w:tc>
      </w:tr>
      <w:tr w:rsidR="00DE6EA1" w:rsidRPr="00DE6EA1" w:rsidTr="004E0607">
        <w:trPr>
          <w:trHeight w:val="71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000 1101 7700011012 113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8 000,00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000 1101 7700011012 244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13 000,00</w:t>
            </w:r>
          </w:p>
        </w:tc>
      </w:tr>
      <w:tr w:rsidR="00DE6EA1" w:rsidRPr="00DE6EA1" w:rsidTr="004E0607">
        <w:trPr>
          <w:trHeight w:val="538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000 1101 7700011012 414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2 050 000,00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nil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235 0104 7700001040 540</w:t>
            </w:r>
          </w:p>
        </w:tc>
        <w:tc>
          <w:tcPr>
            <w:tcW w:w="1557" w:type="dxa"/>
            <w:tcBorders>
              <w:top w:val="nil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235 0106 7700001060 540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-</w:t>
            </w:r>
          </w:p>
        </w:tc>
      </w:tr>
      <w:tr w:rsidR="00DE6EA1" w:rsidRPr="00DE6EA1" w:rsidTr="004E0607">
        <w:trPr>
          <w:trHeight w:val="372"/>
        </w:trPr>
        <w:tc>
          <w:tcPr>
            <w:tcW w:w="349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46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450</w:t>
            </w:r>
          </w:p>
        </w:tc>
        <w:tc>
          <w:tcPr>
            <w:tcW w:w="2098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14"/>
                <w:szCs w:val="14"/>
              </w:rPr>
            </w:pPr>
            <w:r w:rsidRPr="00DE6EA1">
              <w:rPr>
                <w:rFonts w:ascii="Arial" w:eastAsia="Calibri" w:hAnsi="Arial" w:cs="Arial"/>
                <w:color w:val="000000"/>
                <w:sz w:val="14"/>
                <w:szCs w:val="14"/>
              </w:rPr>
              <w:t>000 9600 0000000000 000</w:t>
            </w:r>
          </w:p>
        </w:tc>
        <w:tc>
          <w:tcPr>
            <w:tcW w:w="155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16"/>
                <w:szCs w:val="16"/>
              </w:rPr>
            </w:pPr>
            <w:r w:rsidRPr="00DE6EA1">
              <w:rPr>
                <w:rFonts w:ascii="Arial" w:eastAsia="Calibri" w:hAnsi="Arial" w:cs="Arial"/>
                <w:color w:val="000000"/>
                <w:sz w:val="16"/>
                <w:szCs w:val="16"/>
              </w:rPr>
              <w:t>-394 444,19</w:t>
            </w:r>
          </w:p>
        </w:tc>
      </w:tr>
      <w:tr w:rsidR="00DE6EA1" w:rsidRPr="00DE6EA1" w:rsidTr="004E0607">
        <w:trPr>
          <w:trHeight w:val="235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DE6EA1" w:rsidRPr="00DE6EA1" w:rsidTr="004E0607">
        <w:trPr>
          <w:trHeight w:val="276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DE6EA1" w:rsidRPr="00DE6EA1" w:rsidTr="004E0607">
        <w:trPr>
          <w:trHeight w:val="276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  <w:tr w:rsidR="00DE6EA1" w:rsidRPr="00DE6EA1" w:rsidTr="004E0607">
        <w:trPr>
          <w:trHeight w:val="276"/>
        </w:trPr>
        <w:tc>
          <w:tcPr>
            <w:tcW w:w="3490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</w:tcPr>
          <w:p w:rsidR="00DE6EA1" w:rsidRPr="00DE6EA1" w:rsidRDefault="00DE6EA1" w:rsidP="00DE6EA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</w:tr>
    </w:tbl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Пояснительная записка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о финансовой и налоговой политики администрации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 сельсовета и бюджете сельсовета на 2022 год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муниципального образования сельское хозяйство не развивается : сократились посевные площади, сократилось поголовье скота.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это отрицательно сказывается на  уровень жизни населения.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Население выживает за счет личных подсобных хозяйств. 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Изменение налоговых и неналоговых доходов 2022 года по сравнению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с ожидаемым исполнением доходов 2021 года  обосновывается: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налоговых доходов 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Изменение расходов бюджета 2022 года по сравнению с ожидаемым 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исполнением расходов 2021 года обосновывается уменьшением  дотации бюджетам поселения на выравнивание бюджетной обеспеченности, увеличением прочих субсидий бюджетам сельских поселений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бюджете запланированы расходы: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0100 общегосударственные вопросы                                      3 705,0 тыс. 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0203  воинский учет                                                                  114,2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0300 национальная безопасность и провоохра-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нительная  деятельность                                                           294,0 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0400 национальная экономика (акцизы)                                 1 335,0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0500 жилищьно-коммунальное хозяйство                              2 704,00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0707 молодежная политика и оздоровление детей                30,00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0800 культура, кинемотография                                              4 230 ,00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1000   социальная политика                                                     300,00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1101 физическая культура и спорт                                         30,00 тыс.руб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                                                                                         12 742,20 тыс. руб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Главное направление в работе администрации увеличить  долю собственных доходов в бюджете муниципального образования. Два пути: собираемость налоговых платежей и увеличение числа налогоплательщиков.              </w:t>
      </w:r>
    </w:p>
    <w:p w:rsidR="00DE6EA1" w:rsidRPr="00DE6EA1" w:rsidRDefault="00DE6EA1" w:rsidP="00DE6EA1">
      <w:pPr>
        <w:tabs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Кожурлинского сельсовета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области                                     Е.Н. Нехаева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СОВЕТ ДЕПУТАТОВ КОЖУРЛИНСКОГО СЕЛЬСОВЕТА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УБИНСКОГО РАЙОНА НОВОСИБИРСКОЙ ОБЛАСТИ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(шестого созыва)</w:t>
      </w:r>
    </w:p>
    <w:p w:rsidR="00DE6EA1" w:rsidRPr="00DE6EA1" w:rsidRDefault="00DE6EA1" w:rsidP="00DE6EA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 Е Ш Е Н И Е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пятнадцатой сессии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20.12.2021                                                                                       № 67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E6EA1">
        <w:rPr>
          <w:rFonts w:ascii="Times New Roman" w:eastAsia="Times New Roman" w:hAnsi="Times New Roman" w:cs="Times New Roman"/>
          <w:sz w:val="28"/>
          <w:szCs w:val="28"/>
        </w:rPr>
        <w:t>О внесении изменений в решение</w:t>
      </w:r>
      <w:r w:rsidRPr="00DE6EA1">
        <w:rPr>
          <w:rFonts w:ascii="Calibri" w:eastAsia="Times New Roman" w:hAnsi="Calibri" w:cs="Times New Roman"/>
          <w:sz w:val="28"/>
          <w:szCs w:val="28"/>
        </w:rPr>
        <w:t xml:space="preserve"> </w:t>
      </w:r>
      <w:r w:rsidRPr="00DE6EA1">
        <w:rPr>
          <w:rFonts w:ascii="Times New Roman" w:eastAsia="Times New Roman" w:hAnsi="Times New Roman" w:cs="Times New Roman"/>
          <w:sz w:val="28"/>
          <w:szCs w:val="28"/>
        </w:rPr>
        <w:t>четвёртой сессии Совета депутатов Кожурлинского сельсовета Убинского района Новосибирской области  шестого созыва от 29.12.2020 № 19 «О бюджете Кожурлинского сельсовета Убинского района Новосибирской области на 2021 год и плановый период 2022-2023 года»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в решение четвёртой сессии Совета депутатов Кожурлинского сельсовета Убинского района Новосибирской области шестого созыва от 29.12.2020  № 19 «О бюджете Кожурлинского  сельсовета Убинского района Новосибирской области на 2021 год и плановый период 2022-2023 годы» следующие изменения:                                                                                                                     </w:t>
      </w: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  подпункте 1 пункта 1 решения цифры «22123,6» заменить цифрами «22421,6»;                                                                                                                                       1.2. В подпункте 2 пункта 1 решения цифры «22456,2» заменить цифрами «22754,2»;</w:t>
      </w:r>
    </w:p>
    <w:p w:rsidR="00DE6EA1" w:rsidRPr="00DE6EA1" w:rsidRDefault="00DE6EA1" w:rsidP="00DE6EA1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1.3.В подпункте 3 пункта 1 решения цифры</w:t>
      </w:r>
      <w:r w:rsidRPr="00DE6EA1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«332,6»  заменить цифрами «332,6»;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2021 год» изложить в новой редакции согласно приложению № 1 к настоящему решению;                                                                                                                           </w:t>
      </w:r>
    </w:p>
    <w:p w:rsidR="00DE6EA1" w:rsidRPr="00DE6EA1" w:rsidRDefault="00DE6EA1" w:rsidP="00DE6EA1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1.5. Таблицу 1 приложения № 2«Распределение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2021 год» изложить в новой редакции согласно приложению № 2 к настоящему решению;                                                                                                                              </w:t>
      </w:r>
    </w:p>
    <w:p w:rsidR="00DE6EA1" w:rsidRPr="00DE6EA1" w:rsidRDefault="00DE6EA1" w:rsidP="00DE6EA1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1.6. Таблицу 1 приложения № 3 «Ведомственная структура расходов местного бюджета на 2021 год» изложить в новой редакции согласно приложению № 3 к настоящему решению;                                                                                                                         </w:t>
      </w:r>
    </w:p>
    <w:p w:rsidR="00DE6EA1" w:rsidRPr="00DE6EA1" w:rsidRDefault="00DE6EA1" w:rsidP="00DE6EA1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1.7. Таблицу 1 приложения № 4 «Источники финансирования дефицита бюджета администрации Кожурлинского сельсовета на 2021 год»  изложить в новой редакции согласно приложению № 4 к настоящему решению.  </w:t>
      </w:r>
    </w:p>
    <w:p w:rsidR="00DE6EA1" w:rsidRPr="00DE6EA1" w:rsidRDefault="00DE6EA1" w:rsidP="00DE6EA1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решение опубликовать в периодическом печатном издании «Вести Кожурлы»</w:t>
      </w:r>
    </w:p>
    <w:p w:rsidR="00DE6EA1" w:rsidRPr="00DE6EA1" w:rsidRDefault="00DE6EA1" w:rsidP="00DE6EA1">
      <w:pPr>
        <w:tabs>
          <w:tab w:val="left" w:pos="3060"/>
        </w:tabs>
        <w:spacing w:after="1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 исполнения данного решения возложить на комиссию по бюджету, налогам и финансам.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Кожурлинского сельсовета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области                                      Т.А. Кацубо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Кожурлинского сельсовета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 Новосибирской области                                     Е.Н. Нехаева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E6EA1" w:rsidRPr="00DE6EA1" w:rsidRDefault="00DE6EA1" w:rsidP="00DE6EA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 1 таблица 1                                                                                                                             к решению  пятнадцатой                                                                                        сессии Совета депутатов                                                                      Кожурлинского сельсовета                                                                                                 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от 20.12.2021 № 67 </w:t>
      </w: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9298" w:type="dxa"/>
        <w:tblInd w:w="93" w:type="dxa"/>
        <w:tblLook w:val="04A0" w:firstRow="1" w:lastRow="0" w:firstColumn="1" w:lastColumn="0" w:noHBand="0" w:noVBand="1"/>
      </w:tblPr>
      <w:tblGrid>
        <w:gridCol w:w="4829"/>
        <w:gridCol w:w="1787"/>
        <w:gridCol w:w="1277"/>
        <w:gridCol w:w="222"/>
        <w:gridCol w:w="222"/>
        <w:gridCol w:w="222"/>
        <w:gridCol w:w="918"/>
      </w:tblGrid>
      <w:tr w:rsidR="00DE6EA1" w:rsidRPr="00DE6EA1" w:rsidTr="004E0607">
        <w:trPr>
          <w:trHeight w:val="255"/>
        </w:trPr>
        <w:tc>
          <w:tcPr>
            <w:tcW w:w="4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00"/>
        </w:trPr>
        <w:tc>
          <w:tcPr>
            <w:tcW w:w="813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b/>
                <w:bCs/>
                <w:lang w:eastAsia="ru-RU"/>
              </w:rPr>
              <w:t xml:space="preserve"> Доходы бюджета Кожурлинского сельсовета на 2021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70"/>
        </w:trPr>
        <w:tc>
          <w:tcPr>
            <w:tcW w:w="4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9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План 2021 год.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0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3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90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0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7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9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7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70"/>
        </w:trPr>
        <w:tc>
          <w:tcPr>
            <w:tcW w:w="491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22 421,6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9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НАЛОГОВЫЕ</w:t>
            </w:r>
          </w:p>
        </w:tc>
        <w:tc>
          <w:tcPr>
            <w:tcW w:w="18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2 923,30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97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1 622,00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36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0,70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509,00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618,90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56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lastRenderedPageBreak/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-69,30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12,40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20,70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182 1 06 06043 10 0000 110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103,80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НЕНАЛОГОВЫЕ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13,10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1,70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235 1 13 02995 10 0000 130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11,40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БЕЗВОЗМЕЗДНЫЕ ПОСТУПЛЕНИЯ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19 485,20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17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Штрафы,неустойки,пени,уплаченные в случае прсрочки исполнения поставщиком(подрядчиком,исполнителем)обязательств,предусмотренных муниципальным контрактом,заключенным муниципальным органом,казенным учреждением сельского поселения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235 1 16 07010 10 0000 140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84,00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235 2 02 16001 10 0000 150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3 153,10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9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16 138,20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600"/>
        </w:trPr>
        <w:tc>
          <w:tcPr>
            <w:tcW w:w="49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4"/>
                <w:szCs w:val="14"/>
                <w:lang w:eastAsia="ru-RU"/>
              </w:rPr>
              <w:t>235 2 02 35118 10 0000 150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</w:pPr>
            <w:r w:rsidRPr="00DE6EA1">
              <w:rPr>
                <w:rFonts w:ascii="Arial" w:eastAsia="Times New Roman" w:hAnsi="Arial" w:cs="Times New Roman"/>
                <w:sz w:val="16"/>
                <w:szCs w:val="16"/>
                <w:lang w:eastAsia="ru-RU"/>
              </w:rPr>
              <w:t>109,90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ru-RU"/>
              </w:rPr>
            </w:pPr>
          </w:p>
        </w:tc>
      </w:tr>
    </w:tbl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DE6EA1" w:rsidRPr="00DE6EA1" w:rsidSect="00B1106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 таблица 1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пятнадцатой сессии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 сельсовета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20.12.2021  № 67</w:t>
      </w:r>
    </w:p>
    <w:p w:rsidR="00DE6EA1" w:rsidRPr="00DE6EA1" w:rsidRDefault="00DE6EA1" w:rsidP="00DE6EA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1920" w:type="dxa"/>
        <w:tblInd w:w="93" w:type="dxa"/>
        <w:tblLook w:val="04A0" w:firstRow="1" w:lastRow="0" w:firstColumn="1" w:lastColumn="0" w:noHBand="0" w:noVBand="1"/>
      </w:tblPr>
      <w:tblGrid>
        <w:gridCol w:w="5200"/>
        <w:gridCol w:w="1840"/>
        <w:gridCol w:w="640"/>
        <w:gridCol w:w="720"/>
        <w:gridCol w:w="600"/>
        <w:gridCol w:w="1960"/>
        <w:gridCol w:w="960"/>
      </w:tblGrid>
      <w:tr w:rsidR="00DE6EA1" w:rsidRPr="00DE6EA1" w:rsidTr="004E0607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960"/>
        </w:trPr>
        <w:tc>
          <w:tcPr>
            <w:tcW w:w="109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разделам, подрпзделам, целевым статьям (муниципальным программ и непрогамным направлениям деятельности) группап и подгруппам видов расходов на 2021 год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1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"Обеспечение безопасности жизнедеятельности населения Убинского района Новосибирской области на период 2021-2025 годы"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29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извещателями в жилых помещениях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за счёт средств дорожного фонда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784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9 172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8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86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Непрограммные направления областного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 таблица 1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пятнадцатой сессии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Кожурлинского сельсовета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Убинского района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20.12.2021  № 67</w:t>
      </w: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3669" w:type="dxa"/>
        <w:tblInd w:w="93" w:type="dxa"/>
        <w:tblLook w:val="04A0" w:firstRow="1" w:lastRow="0" w:firstColumn="1" w:lastColumn="0" w:noHBand="0" w:noVBand="1"/>
      </w:tblPr>
      <w:tblGrid>
        <w:gridCol w:w="273"/>
        <w:gridCol w:w="5200"/>
        <w:gridCol w:w="880"/>
        <w:gridCol w:w="720"/>
        <w:gridCol w:w="600"/>
        <w:gridCol w:w="2240"/>
        <w:gridCol w:w="640"/>
        <w:gridCol w:w="1960"/>
        <w:gridCol w:w="272"/>
        <w:gridCol w:w="36"/>
        <w:gridCol w:w="702"/>
        <w:gridCol w:w="29"/>
        <w:gridCol w:w="55"/>
        <w:gridCol w:w="37"/>
        <w:gridCol w:w="25"/>
      </w:tblGrid>
      <w:tr w:rsidR="00DE6EA1" w:rsidRPr="00DE6EA1" w:rsidTr="004E0607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70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2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бюджета Кожурлинского сельсовета Убинского района  Новосибирской области на 2021 год.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37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36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16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4 752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3"/>
          <w:wAfter w:w="141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3"/>
          <w:wAfter w:w="141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3"/>
          <w:wAfter w:w="141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3"/>
          <w:wAfter w:w="141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3 885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3 885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3"/>
          <w:wAfter w:w="141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2 349</w:t>
            </w: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1"/>
          <w:wAfter w:w="30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1 378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1 535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1"/>
          <w:wAfter w:w="30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1 485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9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21" w:type="dxa"/>
            <w:gridSpan w:val="6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Муниципальная программа "Обеспечение безопасности жизнедеятельности населения Убинского района Новосибирской области на период 2021-2025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Основное мероприятие "Содействие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229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малообеспеченных слоев населения, социально-незащищенных категорий граждан и многодетных семей, имеющих несовершеннолетних детей на территории Убинского района Новосибирской области, автоматическими дымовыми пожарными извещателями в жилых помещениях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35.0.01.P3014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5 419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5 419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5 419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Мероприятия за счёт средств дорожного </w:t>
            </w: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258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286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Софинансирование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77.0.00.S0760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5 844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2 043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2 043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784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446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1 259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15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3 617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3 617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1 036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2 309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2"/>
          <w:wAfter w:w="75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46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77.0.00.07072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4 010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4 010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4 010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1 280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72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2 730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2 282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2 282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в области  спорта и физической культуры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2 060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144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87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77.0.00.11012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2 050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585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300"/>
        </w:trPr>
        <w:tc>
          <w:tcPr>
            <w:tcW w:w="27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E6EA1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E6EA1" w:rsidRPr="00DE6EA1" w:rsidTr="004E0607">
        <w:trPr>
          <w:gridAfter w:val="4"/>
          <w:wAfter w:w="176" w:type="dxa"/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22 754,000</w:t>
            </w:r>
          </w:p>
        </w:tc>
        <w:tc>
          <w:tcPr>
            <w:tcW w:w="98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DE6EA1" w:rsidRPr="00DE6EA1" w:rsidSect="009974F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4                                                                                                                             к решению  пятнадцатой                                                                                          сессии Совета депутатов                                                                      Кожурлинского сельсовета                                                                                                 Убинского района                                                                                                    Новосибирской области                                                                                                                       от 20.12.2021 № 67</w:t>
      </w:r>
    </w:p>
    <w:p w:rsidR="00DE6EA1" w:rsidRPr="00DE6EA1" w:rsidRDefault="00DE6EA1" w:rsidP="00DE6EA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6EA1" w:rsidRPr="00DE6EA1" w:rsidRDefault="00DE6EA1" w:rsidP="00DE6E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6E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Источники финансирования дефицита бюджета Кожурлинского сельсовета на 2021 год</w:t>
      </w:r>
    </w:p>
    <w:p w:rsidR="00DE6EA1" w:rsidRPr="00DE6EA1" w:rsidRDefault="00DE6EA1" w:rsidP="00DE6EA1">
      <w:pPr>
        <w:tabs>
          <w:tab w:val="left" w:pos="789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6EA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№1 тыс. руб.</w:t>
      </w:r>
    </w:p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119"/>
        <w:gridCol w:w="5812"/>
        <w:gridCol w:w="1559"/>
      </w:tblGrid>
      <w:tr w:rsidR="00DE6EA1" w:rsidRPr="00DE6EA1" w:rsidTr="004E0607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внутреннего </w:t>
            </w: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тыс.руб.</w:t>
            </w:r>
          </w:p>
        </w:tc>
      </w:tr>
      <w:tr w:rsidR="00DE6EA1" w:rsidRPr="00DE6EA1" w:rsidTr="004E0607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232 01 02 00 00 10 0000 810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232 01 05 00 00 00 0000 000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-22 421,6</w:t>
            </w:r>
          </w:p>
        </w:tc>
      </w:tr>
      <w:tr w:rsidR="00DE6EA1" w:rsidRPr="00DE6EA1" w:rsidTr="004E0607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22 754,2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232 01 06 06 00 10 0000 810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обязательств за счет прочих источников внутреннего финансирования дефицитов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E6EA1" w:rsidRPr="00DE6EA1" w:rsidTr="004E0607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E6EA1" w:rsidRPr="00DE6EA1" w:rsidRDefault="00DE6EA1" w:rsidP="00DE6E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6EA1" w:rsidRPr="00DE6EA1" w:rsidRDefault="00DE6EA1" w:rsidP="00DE6E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E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-332,6</w:t>
            </w:r>
          </w:p>
        </w:tc>
      </w:tr>
    </w:tbl>
    <w:p w:rsidR="00DE6EA1" w:rsidRPr="00DE6EA1" w:rsidRDefault="00DE6EA1" w:rsidP="00DE6EA1">
      <w:pPr>
        <w:tabs>
          <w:tab w:val="left" w:pos="38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6EA1" w:rsidRPr="00DE6EA1" w:rsidRDefault="00DE6EA1" w:rsidP="00DE6EA1">
      <w:pPr>
        <w:tabs>
          <w:tab w:val="left" w:pos="698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7070" w:rsidRDefault="004B7070">
      <w:bookmarkStart w:id="1" w:name="_GoBack"/>
      <w:bookmarkEnd w:id="1"/>
    </w:p>
    <w:sectPr w:rsidR="004B70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201F3"/>
    <w:multiLevelType w:val="hybridMultilevel"/>
    <w:tmpl w:val="525264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53427B"/>
    <w:multiLevelType w:val="hybridMultilevel"/>
    <w:tmpl w:val="89561A9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B066F08"/>
    <w:multiLevelType w:val="hybridMultilevel"/>
    <w:tmpl w:val="46DCF562"/>
    <w:lvl w:ilvl="0" w:tplc="C01EB81A">
      <w:start w:val="6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>
    <w:nsid w:val="236217B8"/>
    <w:multiLevelType w:val="hybridMultilevel"/>
    <w:tmpl w:val="B0D463BE"/>
    <w:lvl w:ilvl="0" w:tplc="D966A42C">
      <w:start w:val="1"/>
      <w:numFmt w:val="decimal"/>
      <w:lvlText w:val="%1)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4">
    <w:nsid w:val="2B064785"/>
    <w:multiLevelType w:val="multilevel"/>
    <w:tmpl w:val="1702F85C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>
    <w:nsid w:val="404D0F3E"/>
    <w:multiLevelType w:val="hybridMultilevel"/>
    <w:tmpl w:val="07603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CC008F"/>
    <w:multiLevelType w:val="hybridMultilevel"/>
    <w:tmpl w:val="0A7A6C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0D95B8F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8">
    <w:nsid w:val="510E409E"/>
    <w:multiLevelType w:val="hybridMultilevel"/>
    <w:tmpl w:val="1702F85C"/>
    <w:lvl w:ilvl="0" w:tplc="017C629A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2AAC8DEC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9">
    <w:nsid w:val="52193DFE"/>
    <w:multiLevelType w:val="hybridMultilevel"/>
    <w:tmpl w:val="F7122A1A"/>
    <w:lvl w:ilvl="0" w:tplc="715AEE02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</w:lvl>
    <w:lvl w:ilvl="1" w:tplc="803AB6E2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84E5DE4"/>
    <w:multiLevelType w:val="hybridMultilevel"/>
    <w:tmpl w:val="A8AC6B3E"/>
    <w:lvl w:ilvl="0" w:tplc="81AAE1A8">
      <w:start w:val="1"/>
      <w:numFmt w:val="decimal"/>
      <w:lvlText w:val="%1"/>
      <w:lvlJc w:val="left"/>
      <w:pPr>
        <w:tabs>
          <w:tab w:val="num" w:pos="1500"/>
        </w:tabs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1">
    <w:nsid w:val="5AEA00B6"/>
    <w:multiLevelType w:val="hybridMultilevel"/>
    <w:tmpl w:val="2962DF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FE06A06"/>
    <w:multiLevelType w:val="hybridMultilevel"/>
    <w:tmpl w:val="1A801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4F3D1C"/>
    <w:multiLevelType w:val="multilevel"/>
    <w:tmpl w:val="B6A2E538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4">
    <w:nsid w:val="6D7977EB"/>
    <w:multiLevelType w:val="hybridMultilevel"/>
    <w:tmpl w:val="ED1E1D2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F0027E6"/>
    <w:multiLevelType w:val="singleLevel"/>
    <w:tmpl w:val="A5A08294"/>
    <w:lvl w:ilvl="0">
      <w:start w:val="2"/>
      <w:numFmt w:val="decimal"/>
      <w:lvlText w:val="2.%1."/>
      <w:legacy w:legacy="1" w:legacySpace="0" w:legacyIndent="49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7">
    <w:nsid w:val="71A04FD4"/>
    <w:multiLevelType w:val="hybridMultilevel"/>
    <w:tmpl w:val="4F7CCC72"/>
    <w:lvl w:ilvl="0" w:tplc="CDCA7816">
      <w:start w:val="4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18">
    <w:nsid w:val="77F244F8"/>
    <w:multiLevelType w:val="hybridMultilevel"/>
    <w:tmpl w:val="B7FE0C52"/>
    <w:lvl w:ilvl="0" w:tplc="0A0A8674">
      <w:start w:val="1"/>
      <w:numFmt w:val="decimal"/>
      <w:lvlText w:val="%1)"/>
      <w:lvlJc w:val="left"/>
      <w:pPr>
        <w:ind w:left="1073" w:hanging="713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</w:num>
  <w:num w:numId="5">
    <w:abstractNumId w:val="10"/>
  </w:num>
  <w:num w:numId="6">
    <w:abstractNumId w:val="8"/>
  </w:num>
  <w:num w:numId="7">
    <w:abstractNumId w:val="13"/>
  </w:num>
  <w:num w:numId="8">
    <w:abstractNumId w:val="4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>
      <w:startOverride w:val="2"/>
    </w:lvlOverride>
  </w:num>
  <w:num w:numId="14">
    <w:abstractNumId w:val="3"/>
  </w:num>
  <w:num w:numId="15">
    <w:abstractNumId w:val="1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2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662"/>
    <w:rsid w:val="004B7070"/>
    <w:rsid w:val="00921662"/>
    <w:rsid w:val="00DE6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6EA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DE6EA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DE6EA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DE6EA1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"/>
    <w:link w:val="60"/>
    <w:qFormat/>
    <w:rsid w:val="00DE6EA1"/>
    <w:pPr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7">
    <w:name w:val="heading 7"/>
    <w:basedOn w:val="a"/>
    <w:next w:val="a"/>
    <w:link w:val="70"/>
    <w:qFormat/>
    <w:rsid w:val="00DE6EA1"/>
    <w:pPr>
      <w:keepNext/>
      <w:keepLines/>
      <w:spacing w:before="40" w:after="0"/>
      <w:ind w:left="1296" w:hanging="1296"/>
      <w:outlineLvl w:val="6"/>
    </w:pPr>
    <w:rPr>
      <w:rFonts w:ascii="Calibri Light" w:eastAsia="Arial" w:hAnsi="Calibri Light" w:cs="Times New Roman"/>
      <w:i/>
      <w:iCs/>
      <w:color w:val="1F4D78"/>
      <w:lang w:eastAsia="ru-RU"/>
    </w:rPr>
  </w:style>
  <w:style w:type="paragraph" w:styleId="8">
    <w:name w:val="heading 8"/>
    <w:basedOn w:val="a"/>
    <w:next w:val="a"/>
    <w:link w:val="80"/>
    <w:qFormat/>
    <w:rsid w:val="00DE6EA1"/>
    <w:pPr>
      <w:keepNext/>
      <w:keepLines/>
      <w:spacing w:before="40" w:after="0"/>
      <w:ind w:left="1440" w:hanging="1440"/>
      <w:outlineLvl w:val="7"/>
    </w:pPr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paragraph" w:styleId="9">
    <w:name w:val="heading 9"/>
    <w:basedOn w:val="a"/>
    <w:next w:val="a"/>
    <w:link w:val="90"/>
    <w:qFormat/>
    <w:rsid w:val="00DE6EA1"/>
    <w:pPr>
      <w:keepNext/>
      <w:keepLines/>
      <w:spacing w:before="40" w:after="0"/>
      <w:ind w:left="1584" w:hanging="1584"/>
      <w:outlineLvl w:val="8"/>
    </w:pPr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6EA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E6EA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E6EA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DE6EA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DE6EA1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rsid w:val="00DE6EA1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DE6EA1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DE6EA1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rsid w:val="00DE6EA1"/>
  </w:style>
  <w:style w:type="paragraph" w:customStyle="1" w:styleId="12">
    <w:name w:val="Знак Знак1 Знак"/>
    <w:basedOn w:val="a"/>
    <w:rsid w:val="00DE6EA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Body Text Indent"/>
    <w:basedOn w:val="a"/>
    <w:link w:val="a4"/>
    <w:rsid w:val="00DE6EA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DE6EA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oSpacing">
    <w:name w:val="No Spacing"/>
    <w:rsid w:val="00DE6EA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Верхний колонтитул Знак"/>
    <w:aliases w:val="ВерхКолонтитул Знак"/>
    <w:link w:val="a6"/>
    <w:uiPriority w:val="99"/>
    <w:locked/>
    <w:rsid w:val="00DE6EA1"/>
    <w:rPr>
      <w:sz w:val="24"/>
      <w:szCs w:val="24"/>
      <w:lang w:eastAsia="ru-RU"/>
    </w:rPr>
  </w:style>
  <w:style w:type="paragraph" w:styleId="a6">
    <w:name w:val="header"/>
    <w:aliases w:val="ВерхКолонтитул"/>
    <w:basedOn w:val="a"/>
    <w:link w:val="a5"/>
    <w:uiPriority w:val="99"/>
    <w:rsid w:val="00DE6EA1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13">
    <w:name w:val="Верхний колонтитул Знак1"/>
    <w:basedOn w:val="a0"/>
    <w:uiPriority w:val="99"/>
    <w:semiHidden/>
    <w:rsid w:val="00DE6EA1"/>
  </w:style>
  <w:style w:type="character" w:styleId="a7">
    <w:name w:val="page number"/>
    <w:basedOn w:val="a0"/>
    <w:rsid w:val="00DE6EA1"/>
  </w:style>
  <w:style w:type="paragraph" w:styleId="a8">
    <w:name w:val="Normal (Web)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DE6E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HTML">
    <w:name w:val="HTML Address"/>
    <w:basedOn w:val="a"/>
    <w:link w:val="HTML0"/>
    <w:rsid w:val="00DE6EA1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rsid w:val="00DE6EA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9">
    <w:name w:val="Strong"/>
    <w:qFormat/>
    <w:rsid w:val="00DE6EA1"/>
    <w:rPr>
      <w:b/>
      <w:bCs/>
      <w:sz w:val="25"/>
      <w:szCs w:val="25"/>
    </w:rPr>
  </w:style>
  <w:style w:type="paragraph" w:styleId="aa">
    <w:name w:val="Balloon Text"/>
    <w:basedOn w:val="a"/>
    <w:link w:val="ab"/>
    <w:rsid w:val="00DE6EA1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rsid w:val="00DE6EA1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footer"/>
    <w:basedOn w:val="a"/>
    <w:link w:val="ad"/>
    <w:uiPriority w:val="99"/>
    <w:rsid w:val="00DE6EA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DE6EA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rsid w:val="00DE6EA1"/>
    <w:rPr>
      <w:color w:val="0000FF"/>
      <w:u w:val="single"/>
    </w:rPr>
  </w:style>
  <w:style w:type="paragraph" w:customStyle="1" w:styleId="ConsPlusNormal0">
    <w:name w:val="ConsPlusNormal Знак"/>
    <w:rsid w:val="00DE6E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rsid w:val="00DE6EA1"/>
    <w:rPr>
      <w:rFonts w:ascii="Arial" w:hAnsi="Arial" w:cs="Arial" w:hint="default"/>
      <w:strike/>
      <w:sz w:val="28"/>
      <w:lang w:val="ru-RU" w:eastAsia="ru-RU"/>
    </w:rPr>
  </w:style>
  <w:style w:type="paragraph" w:customStyle="1" w:styleId="210">
    <w:name w:val="Основной текст с отступом 21"/>
    <w:basedOn w:val="a"/>
    <w:rsid w:val="00DE6EA1"/>
    <w:pPr>
      <w:suppressAutoHyphens/>
      <w:spacing w:after="0" w:line="240" w:lineRule="auto"/>
      <w:ind w:left="66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sTitle">
    <w:name w:val="ConsTitle"/>
    <w:rsid w:val="00DE6EA1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4"/>
      <w:szCs w:val="14"/>
      <w:lang w:eastAsia="ru-RU"/>
    </w:rPr>
  </w:style>
  <w:style w:type="paragraph" w:styleId="af">
    <w:name w:val="Title"/>
    <w:basedOn w:val="a"/>
    <w:link w:val="af0"/>
    <w:qFormat/>
    <w:rsid w:val="00DE6EA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Название Знак"/>
    <w:basedOn w:val="a0"/>
    <w:link w:val="af"/>
    <w:rsid w:val="00DE6EA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No Spacing"/>
    <w:link w:val="af2"/>
    <w:qFormat/>
    <w:rsid w:val="00DE6EA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locked/>
    <w:rsid w:val="00DE6EA1"/>
    <w:rPr>
      <w:rFonts w:ascii="Times New Roman" w:eastAsia="Times New Roman" w:hAnsi="Times New Roman" w:cs="Times New Roman"/>
      <w:sz w:val="28"/>
      <w:szCs w:val="28"/>
    </w:rPr>
  </w:style>
  <w:style w:type="paragraph" w:customStyle="1" w:styleId="af3">
    <w:name w:val="Нормальный"/>
    <w:rsid w:val="00DE6EA1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f4">
    <w:name w:val="Body Text"/>
    <w:aliases w:val="Знак,Знак1 Знак,Основной текст1"/>
    <w:basedOn w:val="a"/>
    <w:link w:val="af5"/>
    <w:rsid w:val="00DE6EA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aliases w:val="Знак Знак,Знак1 Знак Знак,Основной текст1 Знак"/>
    <w:basedOn w:val="a0"/>
    <w:link w:val="af4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DE6EA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DE6EA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DE6E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DE6EA1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DE6EA1"/>
  </w:style>
  <w:style w:type="paragraph" w:styleId="af6">
    <w:name w:val="List Paragraph"/>
    <w:basedOn w:val="a"/>
    <w:uiPriority w:val="34"/>
    <w:qFormat/>
    <w:rsid w:val="00DE6EA1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NoSpacingChar">
    <w:name w:val="No Spacing Char"/>
    <w:link w:val="14"/>
    <w:locked/>
    <w:rsid w:val="00DE6EA1"/>
    <w:rPr>
      <w:rFonts w:ascii="Calibri" w:eastAsia="Calibri" w:hAnsi="Calibri"/>
    </w:rPr>
  </w:style>
  <w:style w:type="paragraph" w:customStyle="1" w:styleId="14">
    <w:name w:val="Без интервала1"/>
    <w:link w:val="NoSpacingChar"/>
    <w:rsid w:val="00DE6EA1"/>
    <w:pPr>
      <w:spacing w:after="0" w:line="240" w:lineRule="auto"/>
    </w:pPr>
    <w:rPr>
      <w:rFonts w:ascii="Calibri" w:eastAsia="Calibri" w:hAnsi="Calibri"/>
    </w:rPr>
  </w:style>
  <w:style w:type="paragraph" w:customStyle="1" w:styleId="Normal1">
    <w:name w:val="Normal1"/>
    <w:rsid w:val="00DE6E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">
    <w:name w:val="Title"/>
    <w:basedOn w:val="a"/>
    <w:rsid w:val="00DE6EA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f7">
    <w:name w:val="Table Grid"/>
    <w:basedOn w:val="a1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Знак Знак2"/>
    <w:locked/>
    <w:rsid w:val="00DE6EA1"/>
    <w:rPr>
      <w:rFonts w:ascii="Tahoma" w:hAnsi="Tahoma" w:cs="Tahoma"/>
      <w:sz w:val="16"/>
      <w:szCs w:val="16"/>
      <w:lang w:val="ru-RU" w:eastAsia="ru-RU" w:bidi="ar-SA"/>
    </w:rPr>
  </w:style>
  <w:style w:type="paragraph" w:styleId="af8">
    <w:name w:val="List"/>
    <w:basedOn w:val="a"/>
    <w:rsid w:val="00DE6EA1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DE6EA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DE6E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1">
    <w:name w:val="Основной текст 21"/>
    <w:basedOn w:val="a"/>
    <w:rsid w:val="00DE6EA1"/>
    <w:pPr>
      <w:autoSpaceDE w:val="0"/>
      <w:spacing w:after="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DE6EA1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DE6EA1"/>
    <w:pPr>
      <w:jc w:val="left"/>
    </w:pPr>
    <w:rPr>
      <w:rFonts w:ascii="Arial" w:hAnsi="Arial"/>
      <w:color w:val="FF0000"/>
    </w:rPr>
  </w:style>
  <w:style w:type="paragraph" w:customStyle="1" w:styleId="Normal">
    <w:name w:val="Normal"/>
    <w:rsid w:val="00DE6EA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DE6EA1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DE6EA1"/>
    <w:rPr>
      <w:sz w:val="28"/>
      <w:szCs w:val="28"/>
      <w:lang w:val="x-none" w:eastAsia="x-none" w:bidi="ar-SA"/>
    </w:rPr>
  </w:style>
  <w:style w:type="character" w:customStyle="1" w:styleId="af9">
    <w:name w:val="Подзаголовок Знак"/>
    <w:link w:val="afa"/>
    <w:locked/>
    <w:rsid w:val="00DE6EA1"/>
    <w:rPr>
      <w:rFonts w:ascii="Cambria" w:hAnsi="Cambria"/>
      <w:sz w:val="24"/>
      <w:szCs w:val="24"/>
      <w:lang w:val="en-US" w:bidi="en-US"/>
    </w:rPr>
  </w:style>
  <w:style w:type="paragraph" w:styleId="afa">
    <w:name w:val="Subtitle"/>
    <w:basedOn w:val="a"/>
    <w:next w:val="a"/>
    <w:link w:val="af9"/>
    <w:qFormat/>
    <w:rsid w:val="00DE6EA1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en-US" w:bidi="en-US"/>
    </w:rPr>
  </w:style>
  <w:style w:type="character" w:customStyle="1" w:styleId="15">
    <w:name w:val="Подзаголовок Знак1"/>
    <w:basedOn w:val="a0"/>
    <w:uiPriority w:val="11"/>
    <w:rsid w:val="00DE6EA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7">
    <w:name w:val="Основной текст (2)_"/>
    <w:link w:val="212"/>
    <w:locked/>
    <w:rsid w:val="00DE6EA1"/>
    <w:rPr>
      <w:sz w:val="26"/>
      <w:szCs w:val="26"/>
      <w:shd w:val="clear" w:color="auto" w:fill="FFFFFF"/>
    </w:rPr>
  </w:style>
  <w:style w:type="paragraph" w:customStyle="1" w:styleId="212">
    <w:name w:val="Основной текст (2)1"/>
    <w:basedOn w:val="a"/>
    <w:link w:val="27"/>
    <w:rsid w:val="00DE6EA1"/>
    <w:pPr>
      <w:widowControl w:val="0"/>
      <w:shd w:val="clear" w:color="auto" w:fill="FFFFFF"/>
      <w:spacing w:after="0"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16">
    <w:name w:val="Абзац списка1"/>
    <w:basedOn w:val="a"/>
    <w:rsid w:val="00DE6EA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Pa3">
    <w:name w:val="Pa3"/>
    <w:basedOn w:val="a"/>
    <w:next w:val="a"/>
    <w:rsid w:val="00DE6EA1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rsid w:val="00DE6EA1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5">
    <w:name w:val="Pa15"/>
    <w:basedOn w:val="a"/>
    <w:next w:val="a"/>
    <w:rsid w:val="00DE6EA1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DE6EA1"/>
    <w:pPr>
      <w:widowControl w:val="0"/>
      <w:autoSpaceDE w:val="0"/>
      <w:autoSpaceDN w:val="0"/>
      <w:adjustRightInd w:val="0"/>
      <w:spacing w:after="0" w:line="324" w:lineRule="exact"/>
      <w:ind w:firstLine="68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DE6EA1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DE6EA1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DE6EA1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DE6EA1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DE6EA1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DE6EA1"/>
    <w:rPr>
      <w:rFonts w:eastAsia="Calibri"/>
      <w:sz w:val="24"/>
      <w:szCs w:val="24"/>
      <w:lang w:val="ru-RU" w:eastAsia="ru-RU" w:bidi="ar-SA"/>
    </w:rPr>
  </w:style>
  <w:style w:type="paragraph" w:customStyle="1" w:styleId="ListParagraph">
    <w:name w:val="List Paragraph"/>
    <w:basedOn w:val="a"/>
    <w:rsid w:val="00DE6EA1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listparagraphcxspmiddle">
    <w:name w:val="listparagraphcxspmiddle"/>
    <w:basedOn w:val="a"/>
    <w:rsid w:val="00DE6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cxsplast">
    <w:name w:val="listparagraphcxsplast"/>
    <w:basedOn w:val="a"/>
    <w:rsid w:val="00DE6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DE6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b">
    <w:name w:val="Текст сноски Знак"/>
    <w:link w:val="afc"/>
    <w:locked/>
    <w:rsid w:val="00DE6EA1"/>
    <w:rPr>
      <w:rFonts w:ascii="Calibri" w:eastAsia="Calibri" w:hAnsi="Calibri"/>
      <w:lang w:val="x-none" w:eastAsia="x-none"/>
    </w:rPr>
  </w:style>
  <w:style w:type="paragraph" w:styleId="afc">
    <w:name w:val="footnote text"/>
    <w:basedOn w:val="a"/>
    <w:link w:val="afb"/>
    <w:rsid w:val="00DE6EA1"/>
    <w:pPr>
      <w:spacing w:after="0" w:line="240" w:lineRule="auto"/>
    </w:pPr>
    <w:rPr>
      <w:rFonts w:ascii="Calibri" w:eastAsia="Calibri" w:hAnsi="Calibri"/>
      <w:lang w:val="x-none" w:eastAsia="x-none"/>
    </w:rPr>
  </w:style>
  <w:style w:type="character" w:customStyle="1" w:styleId="17">
    <w:name w:val="Текст сноски Знак1"/>
    <w:basedOn w:val="a0"/>
    <w:uiPriority w:val="99"/>
    <w:semiHidden/>
    <w:rsid w:val="00DE6EA1"/>
    <w:rPr>
      <w:sz w:val="20"/>
      <w:szCs w:val="20"/>
    </w:rPr>
  </w:style>
  <w:style w:type="character" w:styleId="afd">
    <w:name w:val="FollowedHyperlink"/>
    <w:uiPriority w:val="99"/>
    <w:rsid w:val="00DE6EA1"/>
    <w:rPr>
      <w:color w:val="800080"/>
      <w:u w:val="single"/>
    </w:rPr>
  </w:style>
  <w:style w:type="paragraph" w:customStyle="1" w:styleId="xl64">
    <w:name w:val="xl64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6">
    <w:name w:val="xl66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8">
    <w:name w:val="xl68"/>
    <w:basedOn w:val="a"/>
    <w:rsid w:val="00DE6EA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DE6EA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DE6EA1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80">
    <w:name w:val="xl80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DE6EA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DE6EA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DE6EA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DE6EA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DE6EA1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DE6EA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8">
    <w:name w:val="xl98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0">
    <w:name w:val="xl10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1">
    <w:name w:val="xl101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DE6EA1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1">
    <w:name w:val="xl111"/>
    <w:basedOn w:val="a"/>
    <w:rsid w:val="00DE6EA1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2">
    <w:name w:val="xl112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3">
    <w:name w:val="xl113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4">
    <w:name w:val="xl114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5">
    <w:name w:val="xl115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DE6EA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8">
    <w:name w:val="xl128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29">
    <w:name w:val="xl129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0">
    <w:name w:val="xl130"/>
    <w:basedOn w:val="a"/>
    <w:rsid w:val="00DE6EA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1">
    <w:name w:val="xl131"/>
    <w:basedOn w:val="a"/>
    <w:rsid w:val="00DE6EA1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2">
    <w:name w:val="xl132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3">
    <w:name w:val="xl133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4">
    <w:name w:val="xl134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5">
    <w:name w:val="xl135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6">
    <w:name w:val="xl136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DE6EA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rsid w:val="00DE6EA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rsid w:val="00DE6EA1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8">
    <w:name w:val="xl148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9">
    <w:name w:val="xl149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0">
    <w:name w:val="xl150"/>
    <w:basedOn w:val="a"/>
    <w:rsid w:val="00DE6EA1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1">
    <w:name w:val="xl151"/>
    <w:basedOn w:val="a"/>
    <w:rsid w:val="00DE6EA1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2">
    <w:name w:val="xl152"/>
    <w:basedOn w:val="a"/>
    <w:rsid w:val="00DE6EA1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DE6EA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DE6EA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5">
    <w:name w:val="xl155"/>
    <w:basedOn w:val="a"/>
    <w:rsid w:val="00DE6EA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7">
    <w:name w:val="xl157"/>
    <w:basedOn w:val="a"/>
    <w:rsid w:val="00DE6E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8">
    <w:name w:val="xl158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9">
    <w:name w:val="xl159"/>
    <w:basedOn w:val="a"/>
    <w:rsid w:val="00DE6EA1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0">
    <w:name w:val="xl160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1">
    <w:name w:val="xl161"/>
    <w:basedOn w:val="a"/>
    <w:rsid w:val="00DE6EA1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2">
    <w:name w:val="xl162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3">
    <w:name w:val="xl163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4">
    <w:name w:val="xl164"/>
    <w:basedOn w:val="a"/>
    <w:rsid w:val="00DE6E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5">
    <w:name w:val="xl165"/>
    <w:basedOn w:val="a"/>
    <w:rsid w:val="00DE6EA1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6">
    <w:name w:val="xl166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7">
    <w:name w:val="xl167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8">
    <w:name w:val="xl168"/>
    <w:basedOn w:val="a"/>
    <w:rsid w:val="00DE6EA1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9">
    <w:name w:val="xl169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DE6E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DE6EA1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73">
    <w:name w:val="xl173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4">
    <w:name w:val="xl174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5">
    <w:name w:val="xl175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6">
    <w:name w:val="xl176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7">
    <w:name w:val="xl177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8">
    <w:name w:val="xl178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0">
    <w:name w:val="xl18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1">
    <w:name w:val="xl181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2">
    <w:name w:val="xl182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3">
    <w:name w:val="xl183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84">
    <w:name w:val="xl184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6">
    <w:name w:val="xl186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8">
    <w:name w:val="xl188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9">
    <w:name w:val="xl189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1">
    <w:name w:val="xl191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2">
    <w:name w:val="xl192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3">
    <w:name w:val="xl19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4">
    <w:name w:val="xl194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97">
    <w:name w:val="xl197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9">
    <w:name w:val="xl199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0">
    <w:name w:val="xl200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1">
    <w:name w:val="xl201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2">
    <w:name w:val="xl202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DE6EA1"/>
  </w:style>
  <w:style w:type="numbering" w:customStyle="1" w:styleId="111">
    <w:name w:val="Нет списка111"/>
    <w:next w:val="a2"/>
    <w:semiHidden/>
    <w:rsid w:val="00DE6EA1"/>
  </w:style>
  <w:style w:type="character" w:customStyle="1" w:styleId="HTML1">
    <w:name w:val="Адрес HTML Знак1"/>
    <w:uiPriority w:val="99"/>
    <w:semiHidden/>
    <w:rsid w:val="00DE6EA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8">
    <w:name w:val="Нижний колонтитул Знак1"/>
    <w:uiPriority w:val="99"/>
    <w:semiHidden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Название Знак1"/>
    <w:uiPriority w:val="10"/>
    <w:rsid w:val="00DE6EA1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character" w:customStyle="1" w:styleId="213">
    <w:name w:val="Основной текст 2 Знак1"/>
    <w:uiPriority w:val="99"/>
    <w:semiHidden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3 Знак1"/>
    <w:uiPriority w:val="99"/>
    <w:semiHidden/>
    <w:rsid w:val="00DE6EA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a">
    <w:name w:val="Текст выноски Знак1"/>
    <w:uiPriority w:val="99"/>
    <w:semiHidden/>
    <w:rsid w:val="00DE6EA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b">
    <w:name w:val="Название1"/>
    <w:basedOn w:val="a"/>
    <w:rsid w:val="00DE6EA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c">
    <w:name w:val="Обычный1"/>
    <w:rsid w:val="00DE6EA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8">
    <w:name w:val="Абзац списка2"/>
    <w:basedOn w:val="a"/>
    <w:rsid w:val="00DE6EA1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msonormalcxsplast">
    <w:name w:val="msonormalcxsplast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middle">
    <w:name w:val="a3cxspmiddle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last">
    <w:name w:val="a3cxsplast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d">
    <w:name w:val="Сетка таблицы1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3">
    <w:name w:val="xl20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4">
    <w:name w:val="xl204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5">
    <w:name w:val="xl205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6">
    <w:name w:val="xl206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7">
    <w:name w:val="xl207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29">
    <w:name w:val="Нет списка2"/>
    <w:next w:val="a2"/>
    <w:semiHidden/>
    <w:unhideWhenUsed/>
    <w:rsid w:val="00DE6EA1"/>
  </w:style>
  <w:style w:type="table" w:customStyle="1" w:styleId="112">
    <w:name w:val="Сетка таблицы11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a">
    <w:name w:val="Сетка таблицы2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">
    <w:name w:val="Нет списка3"/>
    <w:next w:val="a2"/>
    <w:uiPriority w:val="99"/>
    <w:semiHidden/>
    <w:unhideWhenUsed/>
    <w:rsid w:val="00DE6EA1"/>
  </w:style>
  <w:style w:type="numbering" w:customStyle="1" w:styleId="121">
    <w:name w:val="Нет списка12"/>
    <w:next w:val="a2"/>
    <w:semiHidden/>
    <w:rsid w:val="00DE6EA1"/>
  </w:style>
  <w:style w:type="table" w:customStyle="1" w:styleId="36">
    <w:name w:val="Сетка таблицы3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DE6EA1"/>
  </w:style>
  <w:style w:type="numbering" w:customStyle="1" w:styleId="130">
    <w:name w:val="Нет списка13"/>
    <w:next w:val="a2"/>
    <w:semiHidden/>
    <w:rsid w:val="00DE6EA1"/>
  </w:style>
  <w:style w:type="table" w:customStyle="1" w:styleId="42">
    <w:name w:val="Сетка таблицы4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8">
    <w:name w:val="xl208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9">
    <w:name w:val="xl209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0">
    <w:name w:val="xl21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1">
    <w:name w:val="xl211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2">
    <w:name w:val="xl212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3">
    <w:name w:val="xl213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214">
    <w:name w:val="xl214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5">
    <w:name w:val="xl215"/>
    <w:basedOn w:val="a"/>
    <w:rsid w:val="00DE6EA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6">
    <w:name w:val="xl216"/>
    <w:basedOn w:val="a"/>
    <w:rsid w:val="00DE6EA1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7">
    <w:name w:val="xl217"/>
    <w:basedOn w:val="a"/>
    <w:rsid w:val="00DE6EA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8">
    <w:name w:val="xl218"/>
    <w:basedOn w:val="a"/>
    <w:rsid w:val="00DE6EA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9">
    <w:name w:val="xl219"/>
    <w:basedOn w:val="a"/>
    <w:rsid w:val="00DE6EA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0">
    <w:name w:val="xl220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1">
    <w:name w:val="xl221"/>
    <w:basedOn w:val="a"/>
    <w:rsid w:val="00DE6E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2">
    <w:name w:val="xl222"/>
    <w:basedOn w:val="a"/>
    <w:rsid w:val="00DE6E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DE6EA1"/>
  </w:style>
  <w:style w:type="paragraph" w:styleId="afe">
    <w:name w:val="annotation text"/>
    <w:basedOn w:val="a"/>
    <w:link w:val="aff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примечания Знак"/>
    <w:basedOn w:val="a0"/>
    <w:link w:val="afe"/>
    <w:rsid w:val="00DE6EA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DE6EA1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Address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6EA1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DE6EA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DE6EA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DE6EA1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6">
    <w:name w:val="heading 6"/>
    <w:basedOn w:val="a"/>
    <w:link w:val="60"/>
    <w:qFormat/>
    <w:rsid w:val="00DE6EA1"/>
    <w:pPr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7">
    <w:name w:val="heading 7"/>
    <w:basedOn w:val="a"/>
    <w:next w:val="a"/>
    <w:link w:val="70"/>
    <w:qFormat/>
    <w:rsid w:val="00DE6EA1"/>
    <w:pPr>
      <w:keepNext/>
      <w:keepLines/>
      <w:spacing w:before="40" w:after="0"/>
      <w:ind w:left="1296" w:hanging="1296"/>
      <w:outlineLvl w:val="6"/>
    </w:pPr>
    <w:rPr>
      <w:rFonts w:ascii="Calibri Light" w:eastAsia="Arial" w:hAnsi="Calibri Light" w:cs="Times New Roman"/>
      <w:i/>
      <w:iCs/>
      <w:color w:val="1F4D78"/>
      <w:lang w:eastAsia="ru-RU"/>
    </w:rPr>
  </w:style>
  <w:style w:type="paragraph" w:styleId="8">
    <w:name w:val="heading 8"/>
    <w:basedOn w:val="a"/>
    <w:next w:val="a"/>
    <w:link w:val="80"/>
    <w:qFormat/>
    <w:rsid w:val="00DE6EA1"/>
    <w:pPr>
      <w:keepNext/>
      <w:keepLines/>
      <w:spacing w:before="40" w:after="0"/>
      <w:ind w:left="1440" w:hanging="1440"/>
      <w:outlineLvl w:val="7"/>
    </w:pPr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paragraph" w:styleId="9">
    <w:name w:val="heading 9"/>
    <w:basedOn w:val="a"/>
    <w:next w:val="a"/>
    <w:link w:val="90"/>
    <w:qFormat/>
    <w:rsid w:val="00DE6EA1"/>
    <w:pPr>
      <w:keepNext/>
      <w:keepLines/>
      <w:spacing w:before="40" w:after="0"/>
      <w:ind w:left="1584" w:hanging="1584"/>
      <w:outlineLvl w:val="8"/>
    </w:pPr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6EA1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DE6EA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E6EA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DE6EA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DE6EA1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rsid w:val="00DE6EA1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rsid w:val="00DE6EA1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rsid w:val="00DE6EA1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rsid w:val="00DE6EA1"/>
  </w:style>
  <w:style w:type="paragraph" w:customStyle="1" w:styleId="12">
    <w:name w:val="Знак Знак1 Знак"/>
    <w:basedOn w:val="a"/>
    <w:rsid w:val="00DE6EA1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3">
    <w:name w:val="Body Text Indent"/>
    <w:basedOn w:val="a"/>
    <w:link w:val="a4"/>
    <w:rsid w:val="00DE6EA1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DE6EA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oSpacing">
    <w:name w:val="No Spacing"/>
    <w:rsid w:val="00DE6EA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5">
    <w:name w:val="Верхний колонтитул Знак"/>
    <w:aliases w:val="ВерхКолонтитул Знак"/>
    <w:link w:val="a6"/>
    <w:uiPriority w:val="99"/>
    <w:locked/>
    <w:rsid w:val="00DE6EA1"/>
    <w:rPr>
      <w:sz w:val="24"/>
      <w:szCs w:val="24"/>
      <w:lang w:eastAsia="ru-RU"/>
    </w:rPr>
  </w:style>
  <w:style w:type="paragraph" w:styleId="a6">
    <w:name w:val="header"/>
    <w:aliases w:val="ВерхКолонтитул"/>
    <w:basedOn w:val="a"/>
    <w:link w:val="a5"/>
    <w:uiPriority w:val="99"/>
    <w:rsid w:val="00DE6EA1"/>
    <w:pPr>
      <w:tabs>
        <w:tab w:val="center" w:pos="4677"/>
        <w:tab w:val="right" w:pos="9355"/>
      </w:tabs>
      <w:spacing w:after="0" w:line="240" w:lineRule="auto"/>
    </w:pPr>
    <w:rPr>
      <w:sz w:val="24"/>
      <w:szCs w:val="24"/>
      <w:lang w:eastAsia="ru-RU"/>
    </w:rPr>
  </w:style>
  <w:style w:type="character" w:customStyle="1" w:styleId="13">
    <w:name w:val="Верхний колонтитул Знак1"/>
    <w:basedOn w:val="a0"/>
    <w:uiPriority w:val="99"/>
    <w:semiHidden/>
    <w:rsid w:val="00DE6EA1"/>
  </w:style>
  <w:style w:type="character" w:styleId="a7">
    <w:name w:val="page number"/>
    <w:basedOn w:val="a0"/>
    <w:rsid w:val="00DE6EA1"/>
  </w:style>
  <w:style w:type="paragraph" w:styleId="a8">
    <w:name w:val="Normal (Web)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DE6E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HTML">
    <w:name w:val="HTML Address"/>
    <w:basedOn w:val="a"/>
    <w:link w:val="HTML0"/>
    <w:rsid w:val="00DE6EA1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rsid w:val="00DE6EA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9">
    <w:name w:val="Strong"/>
    <w:qFormat/>
    <w:rsid w:val="00DE6EA1"/>
    <w:rPr>
      <w:b/>
      <w:bCs/>
      <w:sz w:val="25"/>
      <w:szCs w:val="25"/>
    </w:rPr>
  </w:style>
  <w:style w:type="paragraph" w:styleId="aa">
    <w:name w:val="Balloon Text"/>
    <w:basedOn w:val="a"/>
    <w:link w:val="ab"/>
    <w:rsid w:val="00DE6EA1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rsid w:val="00DE6EA1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footer"/>
    <w:basedOn w:val="a"/>
    <w:link w:val="ad"/>
    <w:uiPriority w:val="99"/>
    <w:rsid w:val="00DE6EA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DE6EA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rsid w:val="00DE6EA1"/>
    <w:rPr>
      <w:color w:val="0000FF"/>
      <w:u w:val="single"/>
    </w:rPr>
  </w:style>
  <w:style w:type="paragraph" w:customStyle="1" w:styleId="ConsPlusNormal0">
    <w:name w:val="ConsPlusNormal Знак"/>
    <w:rsid w:val="00DE6EA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23">
    <w:name w:val="Стиль2 Знак Знак Знак Знак Знак Знак Знак Знак Знак Знак Знак Знак Знак Знак Знак Знак Знак Знак Знак Знак Знак"/>
    <w:rsid w:val="00DE6EA1"/>
    <w:rPr>
      <w:rFonts w:ascii="Arial" w:hAnsi="Arial" w:cs="Arial" w:hint="default"/>
      <w:strike/>
      <w:sz w:val="28"/>
      <w:lang w:val="ru-RU" w:eastAsia="ru-RU"/>
    </w:rPr>
  </w:style>
  <w:style w:type="paragraph" w:customStyle="1" w:styleId="210">
    <w:name w:val="Основной текст с отступом 21"/>
    <w:basedOn w:val="a"/>
    <w:rsid w:val="00DE6EA1"/>
    <w:pPr>
      <w:suppressAutoHyphens/>
      <w:spacing w:after="0" w:line="240" w:lineRule="auto"/>
      <w:ind w:left="66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sTitle">
    <w:name w:val="ConsTitle"/>
    <w:rsid w:val="00DE6EA1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4"/>
      <w:szCs w:val="14"/>
      <w:lang w:eastAsia="ru-RU"/>
    </w:rPr>
  </w:style>
  <w:style w:type="paragraph" w:styleId="af">
    <w:name w:val="Title"/>
    <w:basedOn w:val="a"/>
    <w:link w:val="af0"/>
    <w:qFormat/>
    <w:rsid w:val="00DE6EA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Название Знак"/>
    <w:basedOn w:val="a0"/>
    <w:link w:val="af"/>
    <w:rsid w:val="00DE6EA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No Spacing"/>
    <w:link w:val="af2"/>
    <w:qFormat/>
    <w:rsid w:val="00DE6EA1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Без интервала Знак"/>
    <w:link w:val="af1"/>
    <w:locked/>
    <w:rsid w:val="00DE6EA1"/>
    <w:rPr>
      <w:rFonts w:ascii="Times New Roman" w:eastAsia="Times New Roman" w:hAnsi="Times New Roman" w:cs="Times New Roman"/>
      <w:sz w:val="28"/>
      <w:szCs w:val="28"/>
    </w:rPr>
  </w:style>
  <w:style w:type="paragraph" w:customStyle="1" w:styleId="af3">
    <w:name w:val="Нормальный"/>
    <w:rsid w:val="00DE6EA1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styleId="af4">
    <w:name w:val="Body Text"/>
    <w:aliases w:val="Знак,Знак1 Знак,Основной текст1"/>
    <w:basedOn w:val="a"/>
    <w:link w:val="af5"/>
    <w:rsid w:val="00DE6EA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aliases w:val="Знак Знак,Знак1 Знак Знак,Основной текст1 Знак"/>
    <w:basedOn w:val="a0"/>
    <w:link w:val="af4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DE6EA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DE6EA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DE6E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DE6EA1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DE6EA1"/>
  </w:style>
  <w:style w:type="paragraph" w:styleId="af6">
    <w:name w:val="List Paragraph"/>
    <w:basedOn w:val="a"/>
    <w:uiPriority w:val="34"/>
    <w:qFormat/>
    <w:rsid w:val="00DE6EA1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customStyle="1" w:styleId="NoSpacingChar">
    <w:name w:val="No Spacing Char"/>
    <w:link w:val="14"/>
    <w:locked/>
    <w:rsid w:val="00DE6EA1"/>
    <w:rPr>
      <w:rFonts w:ascii="Calibri" w:eastAsia="Calibri" w:hAnsi="Calibri"/>
    </w:rPr>
  </w:style>
  <w:style w:type="paragraph" w:customStyle="1" w:styleId="14">
    <w:name w:val="Без интервала1"/>
    <w:link w:val="NoSpacingChar"/>
    <w:rsid w:val="00DE6EA1"/>
    <w:pPr>
      <w:spacing w:after="0" w:line="240" w:lineRule="auto"/>
    </w:pPr>
    <w:rPr>
      <w:rFonts w:ascii="Calibri" w:eastAsia="Calibri" w:hAnsi="Calibri"/>
    </w:rPr>
  </w:style>
  <w:style w:type="paragraph" w:customStyle="1" w:styleId="Normal1">
    <w:name w:val="Normal1"/>
    <w:rsid w:val="00DE6E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Title">
    <w:name w:val="Title"/>
    <w:basedOn w:val="a"/>
    <w:rsid w:val="00DE6EA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f7">
    <w:name w:val="Table Grid"/>
    <w:basedOn w:val="a1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6">
    <w:name w:val="Знак Знак2"/>
    <w:locked/>
    <w:rsid w:val="00DE6EA1"/>
    <w:rPr>
      <w:rFonts w:ascii="Tahoma" w:hAnsi="Tahoma" w:cs="Tahoma"/>
      <w:sz w:val="16"/>
      <w:szCs w:val="16"/>
      <w:lang w:val="ru-RU" w:eastAsia="ru-RU" w:bidi="ar-SA"/>
    </w:rPr>
  </w:style>
  <w:style w:type="paragraph" w:styleId="af8">
    <w:name w:val="List"/>
    <w:basedOn w:val="a"/>
    <w:rsid w:val="00DE6EA1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rsid w:val="00DE6EA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rsid w:val="00DE6EA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1">
    <w:name w:val="Основной текст 21"/>
    <w:basedOn w:val="a"/>
    <w:rsid w:val="00DE6EA1"/>
    <w:pPr>
      <w:autoSpaceDE w:val="0"/>
      <w:spacing w:after="0" w:line="240" w:lineRule="auto"/>
      <w:jc w:val="both"/>
    </w:pPr>
    <w:rPr>
      <w:rFonts w:ascii="Arial" w:eastAsia="Times New Roman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rsid w:val="00DE6EA1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rsid w:val="00DE6EA1"/>
    <w:pPr>
      <w:jc w:val="left"/>
    </w:pPr>
    <w:rPr>
      <w:rFonts w:ascii="Arial" w:hAnsi="Arial"/>
      <w:color w:val="FF0000"/>
    </w:rPr>
  </w:style>
  <w:style w:type="paragraph" w:customStyle="1" w:styleId="Normal">
    <w:name w:val="Normal"/>
    <w:rsid w:val="00DE6EA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rsid w:val="00DE6EA1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120">
    <w:name w:val="Знак Знак12"/>
    <w:locked/>
    <w:rsid w:val="00DE6EA1"/>
    <w:rPr>
      <w:sz w:val="28"/>
      <w:szCs w:val="28"/>
      <w:lang w:val="x-none" w:eastAsia="x-none" w:bidi="ar-SA"/>
    </w:rPr>
  </w:style>
  <w:style w:type="character" w:customStyle="1" w:styleId="af9">
    <w:name w:val="Подзаголовок Знак"/>
    <w:link w:val="afa"/>
    <w:locked/>
    <w:rsid w:val="00DE6EA1"/>
    <w:rPr>
      <w:rFonts w:ascii="Cambria" w:hAnsi="Cambria"/>
      <w:sz w:val="24"/>
      <w:szCs w:val="24"/>
      <w:lang w:val="en-US" w:bidi="en-US"/>
    </w:rPr>
  </w:style>
  <w:style w:type="paragraph" w:styleId="afa">
    <w:name w:val="Subtitle"/>
    <w:basedOn w:val="a"/>
    <w:next w:val="a"/>
    <w:link w:val="af9"/>
    <w:qFormat/>
    <w:rsid w:val="00DE6EA1"/>
    <w:pPr>
      <w:spacing w:after="60" w:line="240" w:lineRule="auto"/>
      <w:jc w:val="center"/>
      <w:outlineLvl w:val="1"/>
    </w:pPr>
    <w:rPr>
      <w:rFonts w:ascii="Cambria" w:hAnsi="Cambria"/>
      <w:sz w:val="24"/>
      <w:szCs w:val="24"/>
      <w:lang w:val="en-US" w:bidi="en-US"/>
    </w:rPr>
  </w:style>
  <w:style w:type="character" w:customStyle="1" w:styleId="15">
    <w:name w:val="Подзаголовок Знак1"/>
    <w:basedOn w:val="a0"/>
    <w:uiPriority w:val="11"/>
    <w:rsid w:val="00DE6EA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27">
    <w:name w:val="Основной текст (2)_"/>
    <w:link w:val="212"/>
    <w:locked/>
    <w:rsid w:val="00DE6EA1"/>
    <w:rPr>
      <w:sz w:val="26"/>
      <w:szCs w:val="26"/>
      <w:shd w:val="clear" w:color="auto" w:fill="FFFFFF"/>
    </w:rPr>
  </w:style>
  <w:style w:type="paragraph" w:customStyle="1" w:styleId="212">
    <w:name w:val="Основной текст (2)1"/>
    <w:basedOn w:val="a"/>
    <w:link w:val="27"/>
    <w:rsid w:val="00DE6EA1"/>
    <w:pPr>
      <w:widowControl w:val="0"/>
      <w:shd w:val="clear" w:color="auto" w:fill="FFFFFF"/>
      <w:spacing w:after="0" w:line="240" w:lineRule="atLeast"/>
      <w:jc w:val="both"/>
    </w:pPr>
    <w:rPr>
      <w:sz w:val="26"/>
      <w:szCs w:val="26"/>
      <w:shd w:val="clear" w:color="auto" w:fill="FFFFFF"/>
    </w:rPr>
  </w:style>
  <w:style w:type="paragraph" w:customStyle="1" w:styleId="16">
    <w:name w:val="Абзац списка1"/>
    <w:basedOn w:val="a"/>
    <w:rsid w:val="00DE6EA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Pa3">
    <w:name w:val="Pa3"/>
    <w:basedOn w:val="a"/>
    <w:next w:val="a"/>
    <w:rsid w:val="00DE6EA1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rsid w:val="00DE6EA1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Pa15">
    <w:name w:val="Pa15"/>
    <w:basedOn w:val="a"/>
    <w:next w:val="a"/>
    <w:rsid w:val="00DE6EA1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DE6EA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DE6EA1"/>
    <w:pPr>
      <w:widowControl w:val="0"/>
      <w:autoSpaceDE w:val="0"/>
      <w:autoSpaceDN w:val="0"/>
      <w:adjustRightInd w:val="0"/>
      <w:spacing w:after="0" w:line="324" w:lineRule="exact"/>
      <w:ind w:firstLine="682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"/>
    <w:rsid w:val="00DE6EA1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DE6EA1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DE6EA1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DE6EA1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DE6EA1"/>
    <w:rPr>
      <w:rFonts w:eastAsia="Calibri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DE6EA1"/>
    <w:rPr>
      <w:rFonts w:eastAsia="Calibri"/>
      <w:sz w:val="24"/>
      <w:szCs w:val="24"/>
      <w:lang w:val="ru-RU" w:eastAsia="ru-RU" w:bidi="ar-SA"/>
    </w:rPr>
  </w:style>
  <w:style w:type="paragraph" w:customStyle="1" w:styleId="ListParagraph">
    <w:name w:val="List Paragraph"/>
    <w:basedOn w:val="a"/>
    <w:rsid w:val="00DE6EA1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listparagraphcxspmiddle">
    <w:name w:val="listparagraphcxspmiddle"/>
    <w:basedOn w:val="a"/>
    <w:rsid w:val="00DE6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cxsplast">
    <w:name w:val="listparagraphcxsplast"/>
    <w:basedOn w:val="a"/>
    <w:rsid w:val="00DE6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DE6E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b">
    <w:name w:val="Текст сноски Знак"/>
    <w:link w:val="afc"/>
    <w:locked/>
    <w:rsid w:val="00DE6EA1"/>
    <w:rPr>
      <w:rFonts w:ascii="Calibri" w:eastAsia="Calibri" w:hAnsi="Calibri"/>
      <w:lang w:val="x-none" w:eastAsia="x-none"/>
    </w:rPr>
  </w:style>
  <w:style w:type="paragraph" w:styleId="afc">
    <w:name w:val="footnote text"/>
    <w:basedOn w:val="a"/>
    <w:link w:val="afb"/>
    <w:rsid w:val="00DE6EA1"/>
    <w:pPr>
      <w:spacing w:after="0" w:line="240" w:lineRule="auto"/>
    </w:pPr>
    <w:rPr>
      <w:rFonts w:ascii="Calibri" w:eastAsia="Calibri" w:hAnsi="Calibri"/>
      <w:lang w:val="x-none" w:eastAsia="x-none"/>
    </w:rPr>
  </w:style>
  <w:style w:type="character" w:customStyle="1" w:styleId="17">
    <w:name w:val="Текст сноски Знак1"/>
    <w:basedOn w:val="a0"/>
    <w:uiPriority w:val="99"/>
    <w:semiHidden/>
    <w:rsid w:val="00DE6EA1"/>
    <w:rPr>
      <w:sz w:val="20"/>
      <w:szCs w:val="20"/>
    </w:rPr>
  </w:style>
  <w:style w:type="character" w:styleId="afd">
    <w:name w:val="FollowedHyperlink"/>
    <w:uiPriority w:val="99"/>
    <w:rsid w:val="00DE6EA1"/>
    <w:rPr>
      <w:color w:val="800080"/>
      <w:u w:val="single"/>
    </w:rPr>
  </w:style>
  <w:style w:type="paragraph" w:customStyle="1" w:styleId="xl64">
    <w:name w:val="xl64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6">
    <w:name w:val="xl66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7">
    <w:name w:val="xl67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8">
    <w:name w:val="xl68"/>
    <w:basedOn w:val="a"/>
    <w:rsid w:val="00DE6EA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0">
    <w:name w:val="xl7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3">
    <w:name w:val="xl7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4">
    <w:name w:val="xl74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5">
    <w:name w:val="xl75"/>
    <w:basedOn w:val="a"/>
    <w:rsid w:val="00DE6EA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6">
    <w:name w:val="xl76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7">
    <w:name w:val="xl77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8">
    <w:name w:val="xl78"/>
    <w:basedOn w:val="a"/>
    <w:rsid w:val="00DE6EA1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80">
    <w:name w:val="xl80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1">
    <w:name w:val="xl81"/>
    <w:basedOn w:val="a"/>
    <w:rsid w:val="00DE6EA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2">
    <w:name w:val="xl82"/>
    <w:basedOn w:val="a"/>
    <w:rsid w:val="00DE6EA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DE6EA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DE6EA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DE6EA1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7">
    <w:name w:val="xl97"/>
    <w:basedOn w:val="a"/>
    <w:rsid w:val="00DE6EA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8">
    <w:name w:val="xl98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9">
    <w:name w:val="xl99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0">
    <w:name w:val="xl10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1">
    <w:name w:val="xl101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2">
    <w:name w:val="xl102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DE6EA1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6">
    <w:name w:val="xl106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7">
    <w:name w:val="xl107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8">
    <w:name w:val="xl108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9">
    <w:name w:val="xl109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0">
    <w:name w:val="xl110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1">
    <w:name w:val="xl111"/>
    <w:basedOn w:val="a"/>
    <w:rsid w:val="00DE6EA1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2">
    <w:name w:val="xl112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3">
    <w:name w:val="xl113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4">
    <w:name w:val="xl114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5">
    <w:name w:val="xl115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6">
    <w:name w:val="xl116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7">
    <w:name w:val="xl117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8">
    <w:name w:val="xl118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19">
    <w:name w:val="xl119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0">
    <w:name w:val="xl120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1">
    <w:name w:val="xl121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2">
    <w:name w:val="xl122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3">
    <w:name w:val="xl123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4">
    <w:name w:val="xl124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5">
    <w:name w:val="xl125"/>
    <w:basedOn w:val="a"/>
    <w:rsid w:val="00DE6EA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6">
    <w:name w:val="xl126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7">
    <w:name w:val="xl127"/>
    <w:basedOn w:val="a"/>
    <w:rsid w:val="00DE6EA1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28">
    <w:name w:val="xl128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29">
    <w:name w:val="xl129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0">
    <w:name w:val="xl130"/>
    <w:basedOn w:val="a"/>
    <w:rsid w:val="00DE6EA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1">
    <w:name w:val="xl131"/>
    <w:basedOn w:val="a"/>
    <w:rsid w:val="00DE6EA1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2">
    <w:name w:val="xl132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3">
    <w:name w:val="xl133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4">
    <w:name w:val="xl134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5">
    <w:name w:val="xl135"/>
    <w:basedOn w:val="a"/>
    <w:rsid w:val="00DE6EA1"/>
    <w:pPr>
      <w:pBdr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6">
    <w:name w:val="xl136"/>
    <w:basedOn w:val="a"/>
    <w:rsid w:val="00DE6EA1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7">
    <w:name w:val="xl137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8">
    <w:name w:val="xl138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39">
    <w:name w:val="xl139"/>
    <w:basedOn w:val="a"/>
    <w:rsid w:val="00DE6EA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0">
    <w:name w:val="xl140"/>
    <w:basedOn w:val="a"/>
    <w:rsid w:val="00DE6EA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1">
    <w:name w:val="xl141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2">
    <w:name w:val="xl142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3">
    <w:name w:val="xl143"/>
    <w:basedOn w:val="a"/>
    <w:rsid w:val="00DE6EA1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4">
    <w:name w:val="xl144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5">
    <w:name w:val="xl145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6">
    <w:name w:val="xl146"/>
    <w:basedOn w:val="a"/>
    <w:rsid w:val="00DE6EA1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7">
    <w:name w:val="xl147"/>
    <w:basedOn w:val="a"/>
    <w:rsid w:val="00DE6EA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48">
    <w:name w:val="xl148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9">
    <w:name w:val="xl149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0">
    <w:name w:val="xl150"/>
    <w:basedOn w:val="a"/>
    <w:rsid w:val="00DE6EA1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1">
    <w:name w:val="xl151"/>
    <w:basedOn w:val="a"/>
    <w:rsid w:val="00DE6EA1"/>
    <w:pPr>
      <w:pBdr>
        <w:top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2">
    <w:name w:val="xl152"/>
    <w:basedOn w:val="a"/>
    <w:rsid w:val="00DE6EA1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3">
    <w:name w:val="xl153"/>
    <w:basedOn w:val="a"/>
    <w:rsid w:val="00DE6EA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4">
    <w:name w:val="xl154"/>
    <w:basedOn w:val="a"/>
    <w:rsid w:val="00DE6EA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5">
    <w:name w:val="xl155"/>
    <w:basedOn w:val="a"/>
    <w:rsid w:val="00DE6EA1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56">
    <w:name w:val="xl156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7">
    <w:name w:val="xl157"/>
    <w:basedOn w:val="a"/>
    <w:rsid w:val="00DE6E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8">
    <w:name w:val="xl158"/>
    <w:basedOn w:val="a"/>
    <w:rsid w:val="00DE6EA1"/>
    <w:pPr>
      <w:pBdr>
        <w:bottom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59">
    <w:name w:val="xl159"/>
    <w:basedOn w:val="a"/>
    <w:rsid w:val="00DE6EA1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0">
    <w:name w:val="xl160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1">
    <w:name w:val="xl161"/>
    <w:basedOn w:val="a"/>
    <w:rsid w:val="00DE6EA1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2">
    <w:name w:val="xl162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3">
    <w:name w:val="xl163"/>
    <w:basedOn w:val="a"/>
    <w:rsid w:val="00DE6EA1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4">
    <w:name w:val="xl164"/>
    <w:basedOn w:val="a"/>
    <w:rsid w:val="00DE6E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65">
    <w:name w:val="xl165"/>
    <w:basedOn w:val="a"/>
    <w:rsid w:val="00DE6EA1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66">
    <w:name w:val="xl166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7">
    <w:name w:val="xl167"/>
    <w:basedOn w:val="a"/>
    <w:rsid w:val="00DE6EA1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8">
    <w:name w:val="xl168"/>
    <w:basedOn w:val="a"/>
    <w:rsid w:val="00DE6EA1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69">
    <w:name w:val="xl169"/>
    <w:basedOn w:val="a"/>
    <w:rsid w:val="00DE6EA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70">
    <w:name w:val="xl170"/>
    <w:basedOn w:val="a"/>
    <w:rsid w:val="00DE6EA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1">
    <w:name w:val="xl171"/>
    <w:basedOn w:val="a"/>
    <w:rsid w:val="00DE6EA1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2">
    <w:name w:val="xl172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73">
    <w:name w:val="xl173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4">
    <w:name w:val="xl174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5">
    <w:name w:val="xl175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6">
    <w:name w:val="xl176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7">
    <w:name w:val="xl177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8">
    <w:name w:val="xl178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79">
    <w:name w:val="xl179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0">
    <w:name w:val="xl18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1">
    <w:name w:val="xl181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2">
    <w:name w:val="xl182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3">
    <w:name w:val="xl183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84">
    <w:name w:val="xl184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5">
    <w:name w:val="xl185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6">
    <w:name w:val="xl186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7">
    <w:name w:val="xl187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8">
    <w:name w:val="xl188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89">
    <w:name w:val="xl189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0">
    <w:name w:val="xl190"/>
    <w:basedOn w:val="a"/>
    <w:rsid w:val="00DE6EA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1">
    <w:name w:val="xl191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2">
    <w:name w:val="xl192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3">
    <w:name w:val="xl19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4">
    <w:name w:val="xl194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5">
    <w:name w:val="xl195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6">
    <w:name w:val="xl196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97">
    <w:name w:val="xl197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8">
    <w:name w:val="xl198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99">
    <w:name w:val="xl199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0">
    <w:name w:val="xl200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1">
    <w:name w:val="xl201"/>
    <w:basedOn w:val="a"/>
    <w:rsid w:val="00DE6EA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2">
    <w:name w:val="xl202"/>
    <w:basedOn w:val="a"/>
    <w:rsid w:val="00DE6EA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DE6EA1"/>
  </w:style>
  <w:style w:type="numbering" w:customStyle="1" w:styleId="111">
    <w:name w:val="Нет списка111"/>
    <w:next w:val="a2"/>
    <w:semiHidden/>
    <w:rsid w:val="00DE6EA1"/>
  </w:style>
  <w:style w:type="character" w:customStyle="1" w:styleId="HTML1">
    <w:name w:val="Адрес HTML Знак1"/>
    <w:uiPriority w:val="99"/>
    <w:semiHidden/>
    <w:rsid w:val="00DE6EA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18">
    <w:name w:val="Нижний колонтитул Знак1"/>
    <w:uiPriority w:val="99"/>
    <w:semiHidden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Название Знак1"/>
    <w:uiPriority w:val="10"/>
    <w:rsid w:val="00DE6EA1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ru-RU"/>
    </w:rPr>
  </w:style>
  <w:style w:type="character" w:customStyle="1" w:styleId="213">
    <w:name w:val="Основной текст 2 Знак1"/>
    <w:uiPriority w:val="99"/>
    <w:semiHidden/>
    <w:rsid w:val="00DE6EA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3 Знак1"/>
    <w:uiPriority w:val="99"/>
    <w:semiHidden/>
    <w:rsid w:val="00DE6EA1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a">
    <w:name w:val="Текст выноски Знак1"/>
    <w:uiPriority w:val="99"/>
    <w:semiHidden/>
    <w:rsid w:val="00DE6EA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b">
    <w:name w:val="Название1"/>
    <w:basedOn w:val="a"/>
    <w:rsid w:val="00DE6EA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c">
    <w:name w:val="Обычный1"/>
    <w:rsid w:val="00DE6EA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8">
    <w:name w:val="Абзац списка2"/>
    <w:basedOn w:val="a"/>
    <w:rsid w:val="00DE6EA1"/>
    <w:pPr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customStyle="1" w:styleId="msonormalcxsplast">
    <w:name w:val="msonormalcxsplast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middle">
    <w:name w:val="a3cxspmiddle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3cxsplast">
    <w:name w:val="a3cxsplast"/>
    <w:basedOn w:val="a"/>
    <w:rsid w:val="00DE6EA1"/>
    <w:pP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d">
    <w:name w:val="Сетка таблицы1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3">
    <w:name w:val="xl203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4">
    <w:name w:val="xl204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5">
    <w:name w:val="xl205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6">
    <w:name w:val="xl206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7">
    <w:name w:val="xl207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29">
    <w:name w:val="Нет списка2"/>
    <w:next w:val="a2"/>
    <w:semiHidden/>
    <w:unhideWhenUsed/>
    <w:rsid w:val="00DE6EA1"/>
  </w:style>
  <w:style w:type="table" w:customStyle="1" w:styleId="112">
    <w:name w:val="Сетка таблицы11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a">
    <w:name w:val="Сетка таблицы2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">
    <w:name w:val="Нет списка3"/>
    <w:next w:val="a2"/>
    <w:uiPriority w:val="99"/>
    <w:semiHidden/>
    <w:unhideWhenUsed/>
    <w:rsid w:val="00DE6EA1"/>
  </w:style>
  <w:style w:type="numbering" w:customStyle="1" w:styleId="121">
    <w:name w:val="Нет списка12"/>
    <w:next w:val="a2"/>
    <w:semiHidden/>
    <w:rsid w:val="00DE6EA1"/>
  </w:style>
  <w:style w:type="table" w:customStyle="1" w:styleId="36">
    <w:name w:val="Сетка таблицы3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">
    <w:name w:val="Нет списка4"/>
    <w:next w:val="a2"/>
    <w:uiPriority w:val="99"/>
    <w:semiHidden/>
    <w:unhideWhenUsed/>
    <w:rsid w:val="00DE6EA1"/>
  </w:style>
  <w:style w:type="numbering" w:customStyle="1" w:styleId="130">
    <w:name w:val="Нет списка13"/>
    <w:next w:val="a2"/>
    <w:semiHidden/>
    <w:rsid w:val="00DE6EA1"/>
  </w:style>
  <w:style w:type="table" w:customStyle="1" w:styleId="42">
    <w:name w:val="Сетка таблицы4"/>
    <w:basedOn w:val="a1"/>
    <w:next w:val="af7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208">
    <w:name w:val="xl208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09">
    <w:name w:val="xl209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0">
    <w:name w:val="xl210"/>
    <w:basedOn w:val="a"/>
    <w:rsid w:val="00DE6EA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1">
    <w:name w:val="xl211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2">
    <w:name w:val="xl212"/>
    <w:basedOn w:val="a"/>
    <w:rsid w:val="00DE6EA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3">
    <w:name w:val="xl213"/>
    <w:basedOn w:val="a"/>
    <w:rsid w:val="00DE6EA1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214">
    <w:name w:val="xl214"/>
    <w:basedOn w:val="a"/>
    <w:rsid w:val="00DE6EA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5">
    <w:name w:val="xl215"/>
    <w:basedOn w:val="a"/>
    <w:rsid w:val="00DE6EA1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6">
    <w:name w:val="xl216"/>
    <w:basedOn w:val="a"/>
    <w:rsid w:val="00DE6EA1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7">
    <w:name w:val="xl217"/>
    <w:basedOn w:val="a"/>
    <w:rsid w:val="00DE6EA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8">
    <w:name w:val="xl218"/>
    <w:basedOn w:val="a"/>
    <w:rsid w:val="00DE6EA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19">
    <w:name w:val="xl219"/>
    <w:basedOn w:val="a"/>
    <w:rsid w:val="00DE6EA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0">
    <w:name w:val="xl220"/>
    <w:basedOn w:val="a"/>
    <w:rsid w:val="00DE6EA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1">
    <w:name w:val="xl221"/>
    <w:basedOn w:val="a"/>
    <w:rsid w:val="00DE6EA1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222">
    <w:name w:val="xl222"/>
    <w:basedOn w:val="a"/>
    <w:rsid w:val="00DE6EA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numbering" w:customStyle="1" w:styleId="5">
    <w:name w:val="Нет списка5"/>
    <w:next w:val="a2"/>
    <w:uiPriority w:val="99"/>
    <w:semiHidden/>
    <w:unhideWhenUsed/>
    <w:rsid w:val="00DE6EA1"/>
  </w:style>
  <w:style w:type="paragraph" w:styleId="afe">
    <w:name w:val="annotation text"/>
    <w:basedOn w:val="a"/>
    <w:link w:val="aff"/>
    <w:rsid w:val="00DE6E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примечания Знак"/>
    <w:basedOn w:val="a0"/>
    <w:link w:val="afe"/>
    <w:rsid w:val="00DE6EA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">
    <w:name w:val="s_1"/>
    <w:basedOn w:val="a"/>
    <w:rsid w:val="00DE6EA1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_________Microsoft_Word_97-20032.doc"/><Relationship Id="rId3" Type="http://schemas.microsoft.com/office/2007/relationships/stylesWithEffects" Target="stylesWithEffects.xml"/><Relationship Id="rId7" Type="http://schemas.openxmlformats.org/officeDocument/2006/relationships/oleObject" Target="embeddings/_________Microsoft_Word_97-20031.doc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oleObject" Target="embeddings/_________Microsoft_Word_97-20034.doc"/><Relationship Id="rId4" Type="http://schemas.openxmlformats.org/officeDocument/2006/relationships/settings" Target="settings.xml"/><Relationship Id="rId9" Type="http://schemas.openxmlformats.org/officeDocument/2006/relationships/oleObject" Target="embeddings/_________Microsoft_Word_97-20033.doc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100</Pages>
  <Words>19715</Words>
  <Characters>112376</Characters>
  <Application>Microsoft Office Word</Application>
  <DocSecurity>0</DocSecurity>
  <Lines>936</Lines>
  <Paragraphs>263</Paragraphs>
  <ScaleCrop>false</ScaleCrop>
  <Company/>
  <LinksUpToDate>false</LinksUpToDate>
  <CharactersWithSpaces>131828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2021-12-28T08:49:00Z</dcterms:created>
  <dcterms:modified xsi:type="dcterms:W3CDTF">2021-12-28T08:52:00Z</dcterms:modified>
</cp:coreProperties>
</file>