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62C" w:rsidRPr="0046562C" w:rsidRDefault="0046562C" w:rsidP="0046562C">
      <w:pPr>
        <w:tabs>
          <w:tab w:val="left" w:pos="720"/>
        </w:tabs>
        <w:jc w:val="center"/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СОВЕТ ДЕПУТАТОВ КОЖУРЛИНСКОГО СЕЛЬСОВЕТА</w:t>
      </w: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УБИНСКОГО РАЙОНА НОВОСИБИРСКОЙ ОБЛАСТИ</w:t>
      </w: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(шестого созыва)</w:t>
      </w: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sz w:val="28"/>
          <w:szCs w:val="28"/>
        </w:rPr>
      </w:pPr>
    </w:p>
    <w:p w:rsidR="0046562C" w:rsidRPr="0046562C" w:rsidRDefault="0046562C" w:rsidP="0046562C">
      <w:pPr>
        <w:jc w:val="center"/>
        <w:rPr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  <w:proofErr w:type="gramStart"/>
      <w:r w:rsidRPr="0046562C">
        <w:rPr>
          <w:b/>
          <w:sz w:val="28"/>
          <w:szCs w:val="28"/>
        </w:rPr>
        <w:t>П</w:t>
      </w:r>
      <w:proofErr w:type="gramEnd"/>
      <w:r w:rsidRPr="0046562C">
        <w:rPr>
          <w:b/>
          <w:sz w:val="28"/>
          <w:szCs w:val="28"/>
        </w:rPr>
        <w:t xml:space="preserve"> Р О Т О К О Л</w:t>
      </w: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 xml:space="preserve">заседания  </w:t>
      </w:r>
      <w:r w:rsidR="00E10628">
        <w:rPr>
          <w:b/>
          <w:sz w:val="28"/>
          <w:szCs w:val="28"/>
        </w:rPr>
        <w:t>девятнадцатой</w:t>
      </w:r>
      <w:r w:rsidRPr="0046562C">
        <w:rPr>
          <w:b/>
          <w:sz w:val="28"/>
          <w:szCs w:val="28"/>
        </w:rPr>
        <w:t xml:space="preserve"> сессии</w:t>
      </w:r>
    </w:p>
    <w:p w:rsidR="0046562C" w:rsidRPr="0046562C" w:rsidRDefault="00E10628" w:rsidP="0046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22  июня</w:t>
      </w:r>
      <w:r w:rsidR="0046562C" w:rsidRPr="0046562C">
        <w:rPr>
          <w:b/>
          <w:sz w:val="28"/>
          <w:szCs w:val="28"/>
        </w:rPr>
        <w:t xml:space="preserve">  2022 года</w:t>
      </w: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с. Кожурла</w:t>
      </w: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Убинского района Новосибирской области</w:t>
      </w:r>
    </w:p>
    <w:p w:rsidR="0046562C" w:rsidRPr="0046562C" w:rsidRDefault="0046562C" w:rsidP="0046562C">
      <w:pPr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lastRenderedPageBreak/>
        <w:t xml:space="preserve">             СОВЕТ ДЕПУТАТОВ КОЖУРЛИНСКОГО СЕЛЬСОВЕТА</w:t>
      </w:r>
    </w:p>
    <w:p w:rsidR="0046562C" w:rsidRPr="0046562C" w:rsidRDefault="0046562C" w:rsidP="0046562C">
      <w:pPr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 xml:space="preserve">                УБИНСКОГО РАЙОНА НОВОСИБИРСКОЙ ОБЛАСТИ       </w:t>
      </w: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 xml:space="preserve">                                                      (шестого созыва)</w:t>
      </w: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b/>
          <w:sz w:val="28"/>
          <w:szCs w:val="28"/>
        </w:rPr>
      </w:pPr>
    </w:p>
    <w:p w:rsidR="0046562C" w:rsidRPr="0046562C" w:rsidRDefault="00E10628" w:rsidP="004656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ПРОТОКОЛ  № 19</w:t>
      </w:r>
    </w:p>
    <w:p w:rsidR="0046562C" w:rsidRPr="0046562C" w:rsidRDefault="0046562C" w:rsidP="0046562C">
      <w:pPr>
        <w:jc w:val="center"/>
        <w:rPr>
          <w:b/>
          <w:sz w:val="28"/>
          <w:szCs w:val="28"/>
        </w:rPr>
      </w:pPr>
    </w:p>
    <w:p w:rsidR="0046562C" w:rsidRPr="0046562C" w:rsidRDefault="00E10628" w:rsidP="0046562C">
      <w:pPr>
        <w:jc w:val="center"/>
        <w:rPr>
          <w:sz w:val="28"/>
          <w:szCs w:val="28"/>
        </w:rPr>
      </w:pPr>
      <w:r>
        <w:rPr>
          <w:sz w:val="28"/>
          <w:szCs w:val="28"/>
        </w:rPr>
        <w:t>заседания девятнадцатой</w:t>
      </w:r>
      <w:r w:rsidR="0046562C" w:rsidRPr="0046562C">
        <w:rPr>
          <w:sz w:val="28"/>
          <w:szCs w:val="28"/>
        </w:rPr>
        <w:t xml:space="preserve"> сессии</w:t>
      </w:r>
    </w:p>
    <w:p w:rsidR="0046562C" w:rsidRPr="0046562C" w:rsidRDefault="00E10628" w:rsidP="0046562C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22 июня</w:t>
      </w:r>
      <w:r w:rsidR="0046562C" w:rsidRPr="0046562C">
        <w:rPr>
          <w:sz w:val="28"/>
          <w:szCs w:val="28"/>
        </w:rPr>
        <w:t xml:space="preserve">  2022 года</w:t>
      </w:r>
    </w:p>
    <w:p w:rsidR="0046562C" w:rsidRPr="0046562C" w:rsidRDefault="0046562C" w:rsidP="0046562C">
      <w:pPr>
        <w:jc w:val="center"/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>Всего депутатов  - 10</w:t>
      </w: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 xml:space="preserve">Присутствовали -8  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Приглашённые: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Специалист первого разряда администрации Кожурлинского сельсовета Убинского района Новосибирской области С.А.</w:t>
      </w:r>
      <w:r w:rsidR="00E10628">
        <w:rPr>
          <w:sz w:val="28"/>
          <w:szCs w:val="28"/>
        </w:rPr>
        <w:t xml:space="preserve"> </w:t>
      </w:r>
      <w:r w:rsidRPr="0046562C">
        <w:rPr>
          <w:sz w:val="28"/>
          <w:szCs w:val="28"/>
        </w:rPr>
        <w:t>Фомичева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Специалист первого разряда администрации Кожурлинского сельсовета Убинского р</w:t>
      </w:r>
      <w:r>
        <w:rPr>
          <w:sz w:val="28"/>
          <w:szCs w:val="28"/>
        </w:rPr>
        <w:t>айона Новосибирской области Т.А.Иванова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Пре</w:t>
      </w:r>
      <w:r w:rsidR="00E86C83">
        <w:rPr>
          <w:sz w:val="28"/>
          <w:szCs w:val="28"/>
        </w:rPr>
        <w:t>дс</w:t>
      </w:r>
      <w:r w:rsidR="00E10628">
        <w:rPr>
          <w:sz w:val="28"/>
          <w:szCs w:val="28"/>
        </w:rPr>
        <w:t>едательствующий на девятнадцатой</w:t>
      </w:r>
      <w:r w:rsidRPr="0046562C">
        <w:rPr>
          <w:sz w:val="28"/>
          <w:szCs w:val="28"/>
        </w:rPr>
        <w:t xml:space="preserve"> сессии председатель Совета депутатов Кожурлинского сельсовета Убинского района Новосибирской области шестого созыва Кацубо Т.А.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Предлага</w:t>
      </w:r>
      <w:r w:rsidR="00E86C83">
        <w:rPr>
          <w:sz w:val="28"/>
          <w:szCs w:val="28"/>
        </w:rPr>
        <w:t xml:space="preserve">ю </w:t>
      </w:r>
      <w:r w:rsidR="00E10628">
        <w:rPr>
          <w:sz w:val="28"/>
          <w:szCs w:val="28"/>
        </w:rPr>
        <w:t>избрать секретарем девятнадцатой</w:t>
      </w:r>
      <w:r w:rsidRPr="0046562C">
        <w:rPr>
          <w:sz w:val="28"/>
          <w:szCs w:val="28"/>
        </w:rPr>
        <w:t xml:space="preserve"> сессии Совета  депутатов Кожурлинского сельсовета Убинского района Новосибирской области шестого созыва Апарину И.Г. депутата Совета  депутатов Кожурлинского сельсовета Убинского района Новосибирской   области шестого созыва.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 xml:space="preserve">Кто </w:t>
      </w:r>
      <w:proofErr w:type="gramStart"/>
      <w:r w:rsidRPr="0046562C">
        <w:rPr>
          <w:sz w:val="28"/>
          <w:szCs w:val="28"/>
        </w:rPr>
        <w:t>за</w:t>
      </w:r>
      <w:proofErr w:type="gramEnd"/>
      <w:r w:rsidRPr="0046562C">
        <w:rPr>
          <w:sz w:val="28"/>
          <w:szCs w:val="28"/>
        </w:rPr>
        <w:t>? -  прошу голосовать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Открытым голосованием, единогласно принято решени</w:t>
      </w:r>
      <w:r w:rsidR="00E86C83">
        <w:rPr>
          <w:sz w:val="28"/>
          <w:szCs w:val="28"/>
        </w:rPr>
        <w:t xml:space="preserve">е </w:t>
      </w:r>
      <w:r w:rsidR="00E10628">
        <w:rPr>
          <w:sz w:val="28"/>
          <w:szCs w:val="28"/>
        </w:rPr>
        <w:t>выбрать секретарём девятнадцатой</w:t>
      </w:r>
      <w:r w:rsidRPr="0046562C">
        <w:rPr>
          <w:sz w:val="28"/>
          <w:szCs w:val="28"/>
        </w:rPr>
        <w:t xml:space="preserve"> сессии Совета  депутатов Кожурлинского сельсовета Убинского района  Новосибирской области шестого созыва, депутата Совета  депутатов Кожурлинского сельсовета Убинского района Новосибирской   области шестого созыва Апарину И</w:t>
      </w:r>
      <w:r w:rsidR="00E10628">
        <w:rPr>
          <w:sz w:val="28"/>
          <w:szCs w:val="28"/>
        </w:rPr>
        <w:t>.</w:t>
      </w:r>
      <w:r w:rsidRPr="0046562C">
        <w:rPr>
          <w:sz w:val="28"/>
          <w:szCs w:val="28"/>
        </w:rPr>
        <w:t>Г.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 xml:space="preserve"> «За»  –  8  ,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 – нет,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«Воздержавшихся»  - нет.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tabs>
          <w:tab w:val="left" w:pos="3975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Какие будут предложения?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Предлож</w:t>
      </w:r>
      <w:r w:rsidR="00E10628">
        <w:rPr>
          <w:sz w:val="28"/>
          <w:szCs w:val="28"/>
        </w:rPr>
        <w:t>ение девятнадцатую</w:t>
      </w:r>
      <w:r w:rsidRPr="0046562C">
        <w:rPr>
          <w:sz w:val="28"/>
          <w:szCs w:val="28"/>
        </w:rPr>
        <w:t xml:space="preserve"> сессию Совета депутатов Кожурлинского сельсовета Убинского района Новосибирской области шестого созыва открыть.</w:t>
      </w:r>
    </w:p>
    <w:p w:rsidR="0046562C" w:rsidRDefault="0046562C" w:rsidP="0046562C">
      <w:pPr>
        <w:jc w:val="both"/>
        <w:rPr>
          <w:sz w:val="28"/>
          <w:szCs w:val="28"/>
        </w:rPr>
      </w:pPr>
    </w:p>
    <w:p w:rsidR="00E86C83" w:rsidRDefault="00E86C83" w:rsidP="0046562C">
      <w:pPr>
        <w:jc w:val="both"/>
        <w:rPr>
          <w:sz w:val="28"/>
          <w:szCs w:val="28"/>
        </w:rPr>
      </w:pPr>
    </w:p>
    <w:p w:rsidR="00E86C83" w:rsidRDefault="00E86C83" w:rsidP="0046562C">
      <w:pPr>
        <w:jc w:val="both"/>
        <w:rPr>
          <w:sz w:val="28"/>
          <w:szCs w:val="28"/>
        </w:rPr>
      </w:pPr>
    </w:p>
    <w:p w:rsidR="00E86C83" w:rsidRPr="0046562C" w:rsidRDefault="00E86C83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Прошу голосовать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  ,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 - нет,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«Воздержавшихся»  – нет.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Председатель Совета депутатов Кожурлинского сельсовета Убинского района Новосибирской области шестого созыва Кацубо Т.А. ознакомила депутатов Совета депутатов Кожурлинского сельсовета Убинского района Новосибирской области шестого созыва с повесткой дня</w:t>
      </w:r>
      <w:proofErr w:type="gramStart"/>
      <w:r w:rsidRPr="0046562C">
        <w:rPr>
          <w:sz w:val="28"/>
          <w:szCs w:val="28"/>
        </w:rPr>
        <w:t xml:space="preserve"> :</w:t>
      </w:r>
      <w:proofErr w:type="gramEnd"/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E10628" w:rsidRPr="00E10628" w:rsidRDefault="00E10628" w:rsidP="00E10628">
      <w:pPr>
        <w:jc w:val="center"/>
        <w:rPr>
          <w:sz w:val="28"/>
          <w:szCs w:val="28"/>
        </w:rPr>
      </w:pPr>
      <w:r w:rsidRPr="00E10628">
        <w:rPr>
          <w:sz w:val="28"/>
          <w:szCs w:val="28"/>
        </w:rPr>
        <w:t>ПОВЕСТКА ДНЯ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1. Об утверждении отчета об исполнении бюджета Кожурлинского сельсовета Убинского района за 2021 год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Фомичева С.А.)</w:t>
      </w:r>
    </w:p>
    <w:p w:rsidR="00185E6F" w:rsidRPr="00185E6F" w:rsidRDefault="00185E6F" w:rsidP="00185E6F">
      <w:pPr>
        <w:shd w:val="clear" w:color="auto" w:fill="FFFFFF"/>
        <w:spacing w:line="214" w:lineRule="atLeast"/>
        <w:jc w:val="both"/>
        <w:rPr>
          <w:bCs/>
          <w:sz w:val="28"/>
          <w:szCs w:val="28"/>
        </w:rPr>
      </w:pPr>
      <w:r w:rsidRPr="00185E6F">
        <w:rPr>
          <w:bCs/>
          <w:sz w:val="28"/>
          <w:szCs w:val="28"/>
        </w:rPr>
        <w:t>2.Об утверждении Правил  по благоустройству территории сельского поселения   Кожурлинский сельсовет Убинского муниципального района</w:t>
      </w:r>
    </w:p>
    <w:p w:rsidR="00185E6F" w:rsidRPr="00185E6F" w:rsidRDefault="00185E6F" w:rsidP="00185E6F">
      <w:pPr>
        <w:shd w:val="clear" w:color="auto" w:fill="FFFFFF"/>
        <w:spacing w:line="214" w:lineRule="atLeast"/>
        <w:jc w:val="both"/>
        <w:rPr>
          <w:sz w:val="28"/>
          <w:szCs w:val="28"/>
        </w:rPr>
      </w:pPr>
      <w:r w:rsidRPr="00185E6F">
        <w:rPr>
          <w:bCs/>
          <w:sz w:val="28"/>
          <w:szCs w:val="28"/>
        </w:rPr>
        <w:t xml:space="preserve"> Новосибирской области</w:t>
      </w:r>
      <w:r w:rsidRPr="00185E6F">
        <w:rPr>
          <w:sz w:val="28"/>
          <w:szCs w:val="28"/>
        </w:rPr>
        <w:t xml:space="preserve"> 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>3. Об отмене решения двадцать девятой сессии Совета депутатов Кожурлинского сельсовета Убинского района Новосибирской области четвёртого  созыва от 20.11.2014 № 206 «Об утверждении Положения о порядке установления публичных сервитутов на территории Кожурлинского сельсовета Убинского района Новосибирской области»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4. О внесении изменений в решение двадцать девятой сессии Совета депутатов Кожурлинского сельсовета Убинского района Новосибирской области четвертого созыва от 18.12.2014 № 210  « Утверждение бюджета Кожурлинского сельсовета Убинского района Новосибирской области на 2015 и плановый  период 2016-2017 годы»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Фомичева С.А.)</w:t>
      </w:r>
    </w:p>
    <w:p w:rsidR="00185E6F" w:rsidRPr="00185E6F" w:rsidRDefault="00185E6F" w:rsidP="00185E6F">
      <w:pPr>
        <w:jc w:val="both"/>
        <w:rPr>
          <w:rFonts w:eastAsiaTheme="minorHAnsi"/>
          <w:sz w:val="28"/>
          <w:szCs w:val="28"/>
          <w:lang w:eastAsia="en-US"/>
        </w:rPr>
      </w:pPr>
      <w:r w:rsidRPr="00185E6F">
        <w:rPr>
          <w:sz w:val="28"/>
          <w:szCs w:val="28"/>
        </w:rPr>
        <w:t>5.</w:t>
      </w:r>
      <w:r w:rsidRPr="00185E6F">
        <w:rPr>
          <w:rFonts w:eastAsiaTheme="minorHAnsi"/>
          <w:sz w:val="28"/>
          <w:szCs w:val="28"/>
          <w:lang w:eastAsia="en-US"/>
        </w:rPr>
        <w:t xml:space="preserve"> О внесении изменений в решение двадцать девятой сессии Совета депутатов Кожурлинского сельсовета Убинского района Новосибирской области пятого созыва от 27.06.2019 № 157 «Об  утверждении Положения о старосте   Кожурлинского сельсовета Убинского района Новосибирской области»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6. О признании утратившим силу решение второй сессии Совета депутатов Кожурлинского сельсовета Убинского района Новосибирской области </w:t>
      </w:r>
      <w:r w:rsidRPr="00185E6F">
        <w:rPr>
          <w:sz w:val="28"/>
          <w:szCs w:val="28"/>
        </w:rPr>
        <w:lastRenderedPageBreak/>
        <w:t xml:space="preserve">четвёртого  созыва от 28.04.2010 № 30 «Об утверждении Положения «О порядке рассмотрения и утверждения цен и тарифов на товары и услуги, производимые и оказываемые </w:t>
      </w:r>
      <w:proofErr w:type="gramStart"/>
      <w:r w:rsidRPr="00185E6F">
        <w:rPr>
          <w:sz w:val="28"/>
          <w:szCs w:val="28"/>
        </w:rPr>
        <w:t>муниципальными</w:t>
      </w:r>
      <w:proofErr w:type="gramEnd"/>
      <w:r w:rsidRPr="00185E6F">
        <w:rPr>
          <w:sz w:val="28"/>
          <w:szCs w:val="28"/>
        </w:rPr>
        <w:t xml:space="preserve"> предприятием и учреждением Кожурлинского сельсовета» 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>7. О признании 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28 «Об аренде муниципального имущества, находящегося в собственности Кожурлинского сельсовета»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Иванова Т.А.)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8. О признании </w:t>
      </w:r>
      <w:proofErr w:type="gramStart"/>
      <w:r w:rsidRPr="00185E6F">
        <w:rPr>
          <w:sz w:val="28"/>
          <w:szCs w:val="28"/>
        </w:rPr>
        <w:t>утратившим</w:t>
      </w:r>
      <w:proofErr w:type="gramEnd"/>
      <w:r w:rsidRPr="00185E6F">
        <w:rPr>
          <w:sz w:val="28"/>
          <w:szCs w:val="28"/>
        </w:rPr>
        <w:t xml:space="preserve"> силу решение второй сессии Совета депутатов Кожурлинского сельсовета Убинского района Новосибирской области четвёртого  созыва от 28.04.2010 № 26 «Об утверждении Положения о порядке реализации муниципального имущества Кожурлинского сельсовета»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Иванова Т.А.)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9. О признании </w:t>
      </w:r>
      <w:proofErr w:type="gramStart"/>
      <w:r w:rsidRPr="00185E6F">
        <w:rPr>
          <w:sz w:val="28"/>
          <w:szCs w:val="28"/>
        </w:rPr>
        <w:t>утратившим</w:t>
      </w:r>
      <w:proofErr w:type="gramEnd"/>
      <w:r w:rsidRPr="00185E6F">
        <w:rPr>
          <w:sz w:val="28"/>
          <w:szCs w:val="28"/>
        </w:rPr>
        <w:t xml:space="preserve"> силу решение второй сессии Совета депутатов Кожурлинского сельсовета Убинского района Новосибирской области четвёртого  созыва от 28.04.2010 № 29 «Об утверждении Положения 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>о залоговом фонде муниципального имущества Кожурлинского сельсовета»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Иванова Т.А.)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10. Об отмене решение двадцать девятой сессии Совета депутатов Кожурлинского сельсовета Убинского района Новосибирской области четвёртого  созыва от 28.04.2010 № 27 «Об утверждении Положения о проведении торгов на право заключения договора аренды объектов недвижимости, находящихся в муниципальной собственности Кожурлинского сельсовета» </w:t>
      </w:r>
    </w:p>
    <w:p w:rsidR="00185E6F" w:rsidRPr="00185E6F" w:rsidRDefault="00185E6F" w:rsidP="00185E6F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Иванова Т.А.)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11. О признании </w:t>
      </w:r>
      <w:proofErr w:type="gramStart"/>
      <w:r w:rsidRPr="00185E6F">
        <w:rPr>
          <w:sz w:val="28"/>
          <w:szCs w:val="28"/>
        </w:rPr>
        <w:t>утратившим</w:t>
      </w:r>
      <w:proofErr w:type="gramEnd"/>
      <w:r w:rsidRPr="00185E6F">
        <w:rPr>
          <w:sz w:val="28"/>
          <w:szCs w:val="28"/>
        </w:rPr>
        <w:t xml:space="preserve"> силу решение второй сессии Совета депутатов Кожурлинского сельсовета Убинского района Новосибирской области четвёртого  созыва от 28.04.2010 № 22 «Об утверждении форм бюджетного учета органов власти и муниципальных бюджетных учреждений 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Кожурлинского сельсовета» </w:t>
      </w:r>
    </w:p>
    <w:p w:rsidR="00185E6F" w:rsidRPr="00185E6F" w:rsidRDefault="00185E6F" w:rsidP="00185E6F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Фомичева С.А.)</w:t>
      </w:r>
    </w:p>
    <w:p w:rsidR="00DC4B31" w:rsidRPr="00185E6F" w:rsidRDefault="00185E6F" w:rsidP="00DC4B31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12.</w:t>
      </w:r>
      <w:r w:rsidR="00DC4B31" w:rsidRPr="00DC4B31">
        <w:rPr>
          <w:sz w:val="28"/>
          <w:szCs w:val="28"/>
        </w:rPr>
        <w:t xml:space="preserve"> </w:t>
      </w:r>
      <w:proofErr w:type="gramStart"/>
      <w:r w:rsidR="00DC4B31" w:rsidRPr="00185E6F">
        <w:rPr>
          <w:sz w:val="28"/>
          <w:szCs w:val="28"/>
        </w:rPr>
        <w:t>Об</w:t>
      </w:r>
      <w:r w:rsidR="00DC4B31">
        <w:rPr>
          <w:sz w:val="28"/>
          <w:szCs w:val="28"/>
        </w:rPr>
        <w:t xml:space="preserve"> отмене решение второй</w:t>
      </w:r>
      <w:r w:rsidR="00DC4B31" w:rsidRPr="00185E6F">
        <w:rPr>
          <w:sz w:val="28"/>
          <w:szCs w:val="28"/>
        </w:rPr>
        <w:t xml:space="preserve"> сессии Совета депутатов Кожурлинского сельсовета Убинского района </w:t>
      </w:r>
      <w:r w:rsidR="00DC4B31">
        <w:rPr>
          <w:sz w:val="28"/>
          <w:szCs w:val="28"/>
        </w:rPr>
        <w:t>Новосибирской области пятого  созыва от 02.11.2015 № 10</w:t>
      </w:r>
      <w:r w:rsidR="00DC4B31" w:rsidRPr="00185E6F">
        <w:rPr>
          <w:sz w:val="28"/>
          <w:szCs w:val="28"/>
        </w:rPr>
        <w:t xml:space="preserve"> «О</w:t>
      </w:r>
      <w:r w:rsidR="00DC4B31">
        <w:rPr>
          <w:sz w:val="28"/>
          <w:szCs w:val="28"/>
        </w:rPr>
        <w:t xml:space="preserve"> внесении изменений в решение тридцать четвертой сессии </w:t>
      </w:r>
      <w:r w:rsidR="00DC4B31" w:rsidRPr="00185E6F">
        <w:rPr>
          <w:sz w:val="28"/>
          <w:szCs w:val="28"/>
        </w:rPr>
        <w:t xml:space="preserve">Совета депутатов Кожурлинского сельсовета Убинского района </w:t>
      </w:r>
      <w:r w:rsidR="00DC4B31">
        <w:rPr>
          <w:sz w:val="28"/>
          <w:szCs w:val="28"/>
        </w:rPr>
        <w:t>Новосибирской области четвертого  созыва</w:t>
      </w:r>
      <w:r w:rsidR="00DC4B31" w:rsidRPr="00DC4B31">
        <w:rPr>
          <w:sz w:val="28"/>
          <w:szCs w:val="28"/>
        </w:rPr>
        <w:t xml:space="preserve"> </w:t>
      </w:r>
      <w:r w:rsidR="00DC4B31">
        <w:rPr>
          <w:sz w:val="28"/>
          <w:szCs w:val="28"/>
        </w:rPr>
        <w:t>от 22.06.2015 № 237</w:t>
      </w:r>
      <w:r w:rsidR="00DC4B31" w:rsidRPr="00185E6F">
        <w:rPr>
          <w:sz w:val="28"/>
          <w:szCs w:val="28"/>
        </w:rPr>
        <w:t xml:space="preserve"> </w:t>
      </w:r>
      <w:r w:rsidR="00DC4B31">
        <w:rPr>
          <w:sz w:val="28"/>
          <w:szCs w:val="28"/>
        </w:rPr>
        <w:t xml:space="preserve"> «О</w:t>
      </w:r>
      <w:r w:rsidR="00DC4B31" w:rsidRPr="00185E6F">
        <w:rPr>
          <w:sz w:val="28"/>
          <w:szCs w:val="28"/>
        </w:rPr>
        <w:t xml:space="preserve">б </w:t>
      </w:r>
      <w:r w:rsidR="00DC4B31" w:rsidRPr="00185E6F">
        <w:rPr>
          <w:sz w:val="28"/>
          <w:szCs w:val="28"/>
        </w:rPr>
        <w:lastRenderedPageBreak/>
        <w:t xml:space="preserve">утверждении Положения о </w:t>
      </w:r>
      <w:r w:rsidR="00DC4B31">
        <w:rPr>
          <w:sz w:val="28"/>
          <w:szCs w:val="28"/>
        </w:rPr>
        <w:t>бюджетном процессе в Кожурлинском сельсовете Убинского района Новосибирской области</w:t>
      </w:r>
      <w:r w:rsidR="00DC4B31" w:rsidRPr="00185E6F">
        <w:rPr>
          <w:sz w:val="28"/>
          <w:szCs w:val="28"/>
        </w:rPr>
        <w:t xml:space="preserve">» </w:t>
      </w:r>
      <w:proofErr w:type="gramEnd"/>
    </w:p>
    <w:p w:rsidR="00DC4B31" w:rsidRPr="00185E6F" w:rsidRDefault="00DC4B31" w:rsidP="00DC4B31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Иванова Т.А.)</w:t>
      </w:r>
    </w:p>
    <w:p w:rsidR="005B4229" w:rsidRDefault="00185E6F" w:rsidP="005B4229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13.</w:t>
      </w:r>
      <w:r w:rsidR="00DC4B31" w:rsidRPr="00DC4B31">
        <w:rPr>
          <w:rFonts w:eastAsiaTheme="minorHAnsi"/>
          <w:sz w:val="28"/>
          <w:szCs w:val="28"/>
          <w:lang w:eastAsia="en-US"/>
        </w:rPr>
        <w:t xml:space="preserve"> </w:t>
      </w:r>
      <w:r w:rsidR="00DC4B31" w:rsidRPr="00185E6F">
        <w:rPr>
          <w:rFonts w:eastAsiaTheme="minorHAnsi"/>
          <w:sz w:val="28"/>
          <w:szCs w:val="28"/>
          <w:lang w:eastAsia="en-US"/>
        </w:rPr>
        <w:t xml:space="preserve">О внесении изменений в решение </w:t>
      </w:r>
      <w:r w:rsidR="00DC4B31">
        <w:rPr>
          <w:rFonts w:eastAsiaTheme="minorHAnsi"/>
          <w:sz w:val="28"/>
          <w:szCs w:val="28"/>
          <w:lang w:eastAsia="en-US"/>
        </w:rPr>
        <w:t xml:space="preserve">тридцать четвертой сессии </w:t>
      </w:r>
      <w:r w:rsidR="00DC4B31" w:rsidRPr="00185E6F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</w:t>
      </w:r>
      <w:r w:rsidR="005B4229">
        <w:rPr>
          <w:rFonts w:eastAsiaTheme="minorHAnsi"/>
          <w:sz w:val="28"/>
          <w:szCs w:val="28"/>
          <w:lang w:eastAsia="en-US"/>
        </w:rPr>
        <w:t>она Новосибирской области четвертого созыва от 22.06.2015 № 23</w:t>
      </w:r>
      <w:r w:rsidR="00DC4B31" w:rsidRPr="00185E6F">
        <w:rPr>
          <w:rFonts w:eastAsiaTheme="minorHAnsi"/>
          <w:sz w:val="28"/>
          <w:szCs w:val="28"/>
          <w:lang w:eastAsia="en-US"/>
        </w:rPr>
        <w:t xml:space="preserve">7 «Об  </w:t>
      </w:r>
      <w:r w:rsidR="005B4229">
        <w:rPr>
          <w:rFonts w:eastAsiaTheme="minorHAnsi"/>
          <w:sz w:val="28"/>
          <w:szCs w:val="28"/>
          <w:lang w:eastAsia="en-US"/>
        </w:rPr>
        <w:t>утверждении Положения о бюджетном процессе</w:t>
      </w:r>
      <w:r w:rsidR="00DC4B31" w:rsidRPr="00185E6F">
        <w:rPr>
          <w:rFonts w:eastAsiaTheme="minorHAnsi"/>
          <w:sz w:val="28"/>
          <w:szCs w:val="28"/>
          <w:lang w:eastAsia="en-US"/>
        </w:rPr>
        <w:t xml:space="preserve">   Кожурлинского сельсовета Убинского района Новосибирской области»</w:t>
      </w:r>
      <w:r w:rsidR="005B4229" w:rsidRPr="005B4229">
        <w:rPr>
          <w:sz w:val="28"/>
          <w:szCs w:val="28"/>
        </w:rPr>
        <w:t xml:space="preserve"> </w:t>
      </w:r>
    </w:p>
    <w:p w:rsidR="005B4229" w:rsidRPr="00185E6F" w:rsidRDefault="005B4229" w:rsidP="005B4229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Фомичева С.А.)</w:t>
      </w:r>
    </w:p>
    <w:p w:rsidR="005B4229" w:rsidRDefault="00185E6F" w:rsidP="005B4229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14</w:t>
      </w:r>
      <w:proofErr w:type="gramStart"/>
      <w:r w:rsidR="005B4229" w:rsidRPr="005B4229">
        <w:rPr>
          <w:rFonts w:eastAsiaTheme="minorHAnsi"/>
          <w:sz w:val="28"/>
          <w:szCs w:val="28"/>
          <w:lang w:eastAsia="en-US"/>
        </w:rPr>
        <w:t xml:space="preserve"> </w:t>
      </w:r>
      <w:r w:rsidR="005B4229" w:rsidRPr="00185E6F">
        <w:rPr>
          <w:rFonts w:eastAsiaTheme="minorHAnsi"/>
          <w:sz w:val="28"/>
          <w:szCs w:val="28"/>
          <w:lang w:eastAsia="en-US"/>
        </w:rPr>
        <w:t>О</w:t>
      </w:r>
      <w:proofErr w:type="gramEnd"/>
      <w:r w:rsidR="005B4229" w:rsidRPr="00185E6F">
        <w:rPr>
          <w:rFonts w:eastAsiaTheme="minorHAnsi"/>
          <w:sz w:val="28"/>
          <w:szCs w:val="28"/>
          <w:lang w:eastAsia="en-US"/>
        </w:rPr>
        <w:t xml:space="preserve"> внесении изменений в решение </w:t>
      </w:r>
      <w:r w:rsidR="005B4229">
        <w:rPr>
          <w:rFonts w:eastAsiaTheme="minorHAnsi"/>
          <w:sz w:val="28"/>
          <w:szCs w:val="28"/>
          <w:lang w:eastAsia="en-US"/>
        </w:rPr>
        <w:t xml:space="preserve">двенадцатой сессии </w:t>
      </w:r>
      <w:r w:rsidR="005B4229" w:rsidRPr="00185E6F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</w:t>
      </w:r>
      <w:r w:rsidR="005B4229">
        <w:rPr>
          <w:rFonts w:eastAsiaTheme="minorHAnsi"/>
          <w:sz w:val="28"/>
          <w:szCs w:val="28"/>
          <w:lang w:eastAsia="en-US"/>
        </w:rPr>
        <w:t>она Новосибирской области шестого созыва от 21.10.2021 № 55</w:t>
      </w:r>
      <w:r w:rsidR="005B4229" w:rsidRPr="00185E6F">
        <w:rPr>
          <w:rFonts w:eastAsiaTheme="minorHAnsi"/>
          <w:sz w:val="28"/>
          <w:szCs w:val="28"/>
          <w:lang w:eastAsia="en-US"/>
        </w:rPr>
        <w:t xml:space="preserve"> «Об  </w:t>
      </w:r>
      <w:r w:rsidR="005B4229">
        <w:rPr>
          <w:rFonts w:eastAsiaTheme="minorHAnsi"/>
          <w:sz w:val="28"/>
          <w:szCs w:val="28"/>
          <w:lang w:eastAsia="en-US"/>
        </w:rPr>
        <w:t xml:space="preserve">утверждении Положения о муниципальном жилищном контроле в  </w:t>
      </w:r>
      <w:r w:rsidR="005B4229" w:rsidRPr="00185E6F">
        <w:rPr>
          <w:rFonts w:eastAsiaTheme="minorHAnsi"/>
          <w:sz w:val="28"/>
          <w:szCs w:val="28"/>
          <w:lang w:eastAsia="en-US"/>
        </w:rPr>
        <w:t>Кожурлинс</w:t>
      </w:r>
      <w:r w:rsidR="005B4229">
        <w:rPr>
          <w:rFonts w:eastAsiaTheme="minorHAnsi"/>
          <w:sz w:val="28"/>
          <w:szCs w:val="28"/>
          <w:lang w:eastAsia="en-US"/>
        </w:rPr>
        <w:t>ком сельсовете</w:t>
      </w:r>
      <w:r w:rsidR="005B4229" w:rsidRPr="00185E6F"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области»</w:t>
      </w:r>
      <w:r w:rsidR="005B4229" w:rsidRPr="005B4229">
        <w:rPr>
          <w:sz w:val="28"/>
          <w:szCs w:val="28"/>
        </w:rPr>
        <w:t xml:space="preserve"> </w:t>
      </w:r>
    </w:p>
    <w:p w:rsidR="005B4229" w:rsidRPr="00185E6F" w:rsidRDefault="005B4229" w:rsidP="005B4229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(докладывает специалист 1 разряда администрации Кожурлинского сельсовета Убинского района Новосибирской области </w:t>
      </w:r>
      <w:r>
        <w:rPr>
          <w:sz w:val="28"/>
          <w:szCs w:val="28"/>
        </w:rPr>
        <w:t>Иванова Т.А.)</w:t>
      </w:r>
    </w:p>
    <w:p w:rsidR="005B4229" w:rsidRDefault="00185E6F" w:rsidP="005B4229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15.</w:t>
      </w:r>
      <w:r w:rsidR="005B4229" w:rsidRPr="005B4229">
        <w:rPr>
          <w:rFonts w:eastAsiaTheme="minorHAnsi"/>
          <w:sz w:val="28"/>
          <w:szCs w:val="28"/>
          <w:lang w:eastAsia="en-US"/>
        </w:rPr>
        <w:t xml:space="preserve"> </w:t>
      </w:r>
      <w:r w:rsidR="005B4229" w:rsidRPr="00185E6F">
        <w:rPr>
          <w:rFonts w:eastAsiaTheme="minorHAnsi"/>
          <w:sz w:val="28"/>
          <w:szCs w:val="28"/>
          <w:lang w:eastAsia="en-US"/>
        </w:rPr>
        <w:t xml:space="preserve">О внесении изменений в решение </w:t>
      </w:r>
      <w:r w:rsidR="005B4229">
        <w:rPr>
          <w:rFonts w:eastAsiaTheme="minorHAnsi"/>
          <w:sz w:val="28"/>
          <w:szCs w:val="28"/>
          <w:lang w:eastAsia="en-US"/>
        </w:rPr>
        <w:t xml:space="preserve">двенадцатой сессии </w:t>
      </w:r>
      <w:r w:rsidR="005B4229" w:rsidRPr="00185E6F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</w:t>
      </w:r>
      <w:r w:rsidR="005B4229">
        <w:rPr>
          <w:rFonts w:eastAsiaTheme="minorHAnsi"/>
          <w:sz w:val="28"/>
          <w:szCs w:val="28"/>
          <w:lang w:eastAsia="en-US"/>
        </w:rPr>
        <w:t>она Новосибирской области шестого созыва от 21.10.2021 № 53</w:t>
      </w:r>
      <w:r w:rsidR="005B4229" w:rsidRPr="00185E6F">
        <w:rPr>
          <w:rFonts w:eastAsiaTheme="minorHAnsi"/>
          <w:sz w:val="28"/>
          <w:szCs w:val="28"/>
          <w:lang w:eastAsia="en-US"/>
        </w:rPr>
        <w:t xml:space="preserve"> «Об  </w:t>
      </w:r>
      <w:r w:rsidR="005B4229">
        <w:rPr>
          <w:rFonts w:eastAsiaTheme="minorHAnsi"/>
          <w:sz w:val="28"/>
          <w:szCs w:val="28"/>
          <w:lang w:eastAsia="en-US"/>
        </w:rPr>
        <w:t xml:space="preserve">утверждении Положения о Порядке выдвижения, внесения, обсуждения, рассмотрения инициативных проектов, а также проведения их конкурсного отбора в администрации  </w:t>
      </w:r>
      <w:r w:rsidR="005B4229" w:rsidRPr="00185E6F">
        <w:rPr>
          <w:rFonts w:eastAsiaTheme="minorHAnsi"/>
          <w:sz w:val="28"/>
          <w:szCs w:val="28"/>
          <w:lang w:eastAsia="en-US"/>
        </w:rPr>
        <w:t>Кожурлинс</w:t>
      </w:r>
      <w:r w:rsidR="005B4229">
        <w:rPr>
          <w:rFonts w:eastAsiaTheme="minorHAnsi"/>
          <w:sz w:val="28"/>
          <w:szCs w:val="28"/>
          <w:lang w:eastAsia="en-US"/>
        </w:rPr>
        <w:t>кого сельсовете</w:t>
      </w:r>
      <w:r w:rsidR="005B4229" w:rsidRPr="00185E6F"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области»</w:t>
      </w:r>
      <w:r w:rsidR="005B4229" w:rsidRPr="005B4229">
        <w:rPr>
          <w:sz w:val="28"/>
          <w:szCs w:val="28"/>
        </w:rPr>
        <w:t xml:space="preserve"> </w:t>
      </w:r>
    </w:p>
    <w:p w:rsidR="005B4229" w:rsidRDefault="005B4229" w:rsidP="005B4229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5B4229" w:rsidRDefault="005B4229" w:rsidP="005B4229">
      <w:pPr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16.О прекращении полномочий избирательной комиссии</w:t>
      </w:r>
      <w:r w:rsidRPr="005B4229">
        <w:rPr>
          <w:rFonts w:eastAsiaTheme="minorHAnsi"/>
          <w:sz w:val="28"/>
          <w:szCs w:val="28"/>
          <w:lang w:eastAsia="en-US"/>
        </w:rPr>
        <w:t xml:space="preserve"> </w:t>
      </w:r>
      <w:r w:rsidRPr="00185E6F">
        <w:rPr>
          <w:rFonts w:eastAsiaTheme="minorHAnsi"/>
          <w:sz w:val="28"/>
          <w:szCs w:val="28"/>
          <w:lang w:eastAsia="en-US"/>
        </w:rPr>
        <w:t>Кожурлинс</w:t>
      </w:r>
      <w:r>
        <w:rPr>
          <w:rFonts w:eastAsiaTheme="minorHAnsi"/>
          <w:sz w:val="28"/>
          <w:szCs w:val="28"/>
          <w:lang w:eastAsia="en-US"/>
        </w:rPr>
        <w:t>кого сельсовете</w:t>
      </w:r>
      <w:r w:rsidRPr="00185E6F"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области»</w:t>
      </w:r>
    </w:p>
    <w:p w:rsidR="005B4229" w:rsidRDefault="005B4229" w:rsidP="005B4229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8849DC" w:rsidRDefault="005B208B" w:rsidP="008849DC">
      <w:pPr>
        <w:jc w:val="both"/>
        <w:rPr>
          <w:sz w:val="28"/>
          <w:szCs w:val="28"/>
        </w:rPr>
      </w:pPr>
      <w:r>
        <w:rPr>
          <w:rFonts w:eastAsiaTheme="minorHAnsi"/>
          <w:sz w:val="28"/>
          <w:szCs w:val="28"/>
          <w:lang w:eastAsia="en-US"/>
        </w:rPr>
        <w:t>17</w:t>
      </w:r>
      <w:r w:rsidR="007A7C4A">
        <w:rPr>
          <w:rFonts w:eastAsiaTheme="minorHAnsi"/>
          <w:sz w:val="28"/>
          <w:szCs w:val="28"/>
          <w:lang w:eastAsia="en-US"/>
        </w:rPr>
        <w:t>.</w:t>
      </w:r>
      <w:r w:rsidR="007A7C4A" w:rsidRPr="00185E6F">
        <w:rPr>
          <w:rFonts w:eastAsiaTheme="minorHAnsi"/>
          <w:sz w:val="28"/>
          <w:szCs w:val="28"/>
          <w:lang w:eastAsia="en-US"/>
        </w:rPr>
        <w:t xml:space="preserve">О внесении изменений в решение </w:t>
      </w:r>
      <w:r w:rsidR="007A7C4A">
        <w:rPr>
          <w:rFonts w:eastAsiaTheme="minorHAnsi"/>
          <w:sz w:val="28"/>
          <w:szCs w:val="28"/>
          <w:lang w:eastAsia="en-US"/>
        </w:rPr>
        <w:t xml:space="preserve">двенадцатой сессии </w:t>
      </w:r>
      <w:r w:rsidR="007A7C4A" w:rsidRPr="00185E6F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</w:t>
      </w:r>
      <w:r w:rsidR="007A7C4A">
        <w:rPr>
          <w:rFonts w:eastAsiaTheme="minorHAnsi"/>
          <w:sz w:val="28"/>
          <w:szCs w:val="28"/>
          <w:lang w:eastAsia="en-US"/>
        </w:rPr>
        <w:t>она Новосибирской области шестого созыва от 21.10.2021 № 54</w:t>
      </w:r>
      <w:r w:rsidR="007A7C4A" w:rsidRPr="00185E6F">
        <w:rPr>
          <w:rFonts w:eastAsiaTheme="minorHAnsi"/>
          <w:sz w:val="28"/>
          <w:szCs w:val="28"/>
          <w:lang w:eastAsia="en-US"/>
        </w:rPr>
        <w:t xml:space="preserve"> «Об  </w:t>
      </w:r>
      <w:r w:rsidR="007A7C4A">
        <w:rPr>
          <w:rFonts w:eastAsiaTheme="minorHAnsi"/>
          <w:sz w:val="28"/>
          <w:szCs w:val="28"/>
          <w:lang w:eastAsia="en-US"/>
        </w:rPr>
        <w:t xml:space="preserve">утверждении Положения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="007A7C4A" w:rsidRPr="00185E6F">
        <w:rPr>
          <w:rFonts w:eastAsiaTheme="minorHAnsi"/>
          <w:sz w:val="28"/>
          <w:szCs w:val="28"/>
          <w:lang w:eastAsia="en-US"/>
        </w:rPr>
        <w:t>Кожурлинс</w:t>
      </w:r>
      <w:r w:rsidR="007A7C4A">
        <w:rPr>
          <w:rFonts w:eastAsiaTheme="minorHAnsi"/>
          <w:sz w:val="28"/>
          <w:szCs w:val="28"/>
          <w:lang w:eastAsia="en-US"/>
        </w:rPr>
        <w:t>кого сельсовете</w:t>
      </w:r>
      <w:r w:rsidR="007A7C4A" w:rsidRPr="00185E6F"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области»</w:t>
      </w:r>
      <w:r w:rsidR="007A7C4A" w:rsidRPr="005B4229">
        <w:rPr>
          <w:sz w:val="28"/>
          <w:szCs w:val="28"/>
        </w:rPr>
        <w:t xml:space="preserve"> </w:t>
      </w:r>
    </w:p>
    <w:p w:rsidR="008849DC" w:rsidRPr="00185E6F" w:rsidRDefault="008849DC" w:rsidP="008849DC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(докладывает специалист 1 разряда администрации Кожурлинского сельсовета Убинского района Новосибирской области </w:t>
      </w:r>
      <w:r>
        <w:rPr>
          <w:sz w:val="28"/>
          <w:szCs w:val="28"/>
        </w:rPr>
        <w:t>Иванова Т.А.)</w:t>
      </w:r>
    </w:p>
    <w:p w:rsidR="008849DC" w:rsidRPr="00185E6F" w:rsidRDefault="005B208B" w:rsidP="008849DC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18</w:t>
      </w:r>
      <w:r w:rsidR="008849DC">
        <w:rPr>
          <w:sz w:val="28"/>
          <w:szCs w:val="28"/>
        </w:rPr>
        <w:t>.</w:t>
      </w:r>
      <w:r w:rsidR="008849DC" w:rsidRPr="00185E6F">
        <w:rPr>
          <w:sz w:val="28"/>
          <w:szCs w:val="28"/>
        </w:rPr>
        <w:t xml:space="preserve">О признании </w:t>
      </w:r>
      <w:proofErr w:type="gramStart"/>
      <w:r w:rsidR="008849DC" w:rsidRPr="00185E6F">
        <w:rPr>
          <w:sz w:val="28"/>
          <w:szCs w:val="28"/>
        </w:rPr>
        <w:t>утратившим</w:t>
      </w:r>
      <w:proofErr w:type="gramEnd"/>
      <w:r w:rsidR="008849DC" w:rsidRPr="00185E6F">
        <w:rPr>
          <w:sz w:val="28"/>
          <w:szCs w:val="28"/>
        </w:rPr>
        <w:t xml:space="preserve"> силу решение </w:t>
      </w:r>
      <w:r w:rsidR="008849DC">
        <w:rPr>
          <w:sz w:val="28"/>
          <w:szCs w:val="28"/>
        </w:rPr>
        <w:t xml:space="preserve">двадцать шестой </w:t>
      </w:r>
      <w:r w:rsidR="008849DC" w:rsidRPr="00185E6F">
        <w:rPr>
          <w:sz w:val="28"/>
          <w:szCs w:val="28"/>
        </w:rPr>
        <w:t>сессии Совета депутатов Кожурлинского сельсовета Убинского района Новосибирской об</w:t>
      </w:r>
      <w:r w:rsidR="008849DC">
        <w:rPr>
          <w:sz w:val="28"/>
          <w:szCs w:val="28"/>
        </w:rPr>
        <w:t>ласти третьего  созыва от 23.12.2008 № 5</w:t>
      </w:r>
      <w:r w:rsidR="008849DC" w:rsidRPr="00185E6F">
        <w:rPr>
          <w:sz w:val="28"/>
          <w:szCs w:val="28"/>
        </w:rPr>
        <w:t xml:space="preserve"> «Об утверждении Положения </w:t>
      </w:r>
    </w:p>
    <w:p w:rsidR="008849DC" w:rsidRPr="00185E6F" w:rsidRDefault="008849DC" w:rsidP="008849DC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порядке назначения, выплаты и перерасчета размера ежемесячной пенсии за выслугу лет муниципальным служащим в органах местного </w:t>
      </w:r>
      <w:r>
        <w:rPr>
          <w:sz w:val="28"/>
          <w:szCs w:val="28"/>
        </w:rPr>
        <w:lastRenderedPageBreak/>
        <w:t xml:space="preserve">самоуправления </w:t>
      </w:r>
      <w:r w:rsidRPr="00185E6F">
        <w:rPr>
          <w:sz w:val="28"/>
          <w:szCs w:val="28"/>
        </w:rPr>
        <w:t>Кожурлинского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185E6F">
        <w:rPr>
          <w:sz w:val="28"/>
          <w:szCs w:val="28"/>
        </w:rPr>
        <w:t>»</w:t>
      </w:r>
    </w:p>
    <w:p w:rsidR="008849DC" w:rsidRPr="00185E6F" w:rsidRDefault="008849DC" w:rsidP="008849DC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Иванова Т.А.)</w:t>
      </w:r>
    </w:p>
    <w:p w:rsidR="00974073" w:rsidRPr="00185E6F" w:rsidRDefault="005B208B" w:rsidP="00974073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19</w:t>
      </w:r>
      <w:r w:rsidR="00357575">
        <w:rPr>
          <w:sz w:val="28"/>
          <w:szCs w:val="28"/>
        </w:rPr>
        <w:t>.</w:t>
      </w:r>
      <w:r w:rsidR="00974073" w:rsidRPr="00974073">
        <w:rPr>
          <w:sz w:val="28"/>
          <w:szCs w:val="28"/>
        </w:rPr>
        <w:t xml:space="preserve"> </w:t>
      </w:r>
      <w:r w:rsidR="00974073" w:rsidRPr="00185E6F">
        <w:rPr>
          <w:sz w:val="28"/>
          <w:szCs w:val="28"/>
        </w:rPr>
        <w:t xml:space="preserve">О признании утратившим силу решение </w:t>
      </w:r>
      <w:r w:rsidR="00974073">
        <w:rPr>
          <w:sz w:val="28"/>
          <w:szCs w:val="28"/>
        </w:rPr>
        <w:t xml:space="preserve">двадцатой  </w:t>
      </w:r>
      <w:r w:rsidR="00974073" w:rsidRPr="00185E6F">
        <w:rPr>
          <w:sz w:val="28"/>
          <w:szCs w:val="28"/>
        </w:rPr>
        <w:t>сессии Совета депутатов Кожурлинского сельсовета Убинского района Новосибирской об</w:t>
      </w:r>
      <w:r w:rsidR="00974073">
        <w:rPr>
          <w:sz w:val="28"/>
          <w:szCs w:val="28"/>
        </w:rPr>
        <w:t>ласти  четвертого  созыва от 27.03.2013 № 145 «О протесте прокурора на решение двадцать шестой сессии</w:t>
      </w:r>
      <w:r w:rsidR="00974073" w:rsidRPr="00185E6F">
        <w:rPr>
          <w:sz w:val="28"/>
          <w:szCs w:val="28"/>
        </w:rPr>
        <w:t xml:space="preserve"> </w:t>
      </w:r>
      <w:r w:rsidR="00974073">
        <w:rPr>
          <w:sz w:val="28"/>
          <w:szCs w:val="28"/>
        </w:rPr>
        <w:t>от 23.12.2008 № 5 «Положение о порядке назначения</w:t>
      </w:r>
      <w:proofErr w:type="gramStart"/>
      <w:r w:rsidR="00974073">
        <w:rPr>
          <w:sz w:val="28"/>
          <w:szCs w:val="28"/>
        </w:rPr>
        <w:t>,в</w:t>
      </w:r>
      <w:proofErr w:type="gramEnd"/>
      <w:r w:rsidR="00974073">
        <w:rPr>
          <w:sz w:val="28"/>
          <w:szCs w:val="28"/>
        </w:rPr>
        <w:t>ыплаты и перерасчета размера ежемесячной пенсии за выслугу лет муниципальным служащим в органах местного самоуправления</w:t>
      </w:r>
    </w:p>
    <w:p w:rsidR="00974073" w:rsidRDefault="00974073" w:rsidP="00974073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Кожурлинского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185E6F">
        <w:rPr>
          <w:sz w:val="28"/>
          <w:szCs w:val="28"/>
        </w:rPr>
        <w:t>»</w:t>
      </w:r>
      <w:r w:rsidRPr="00974073">
        <w:rPr>
          <w:sz w:val="28"/>
          <w:szCs w:val="28"/>
        </w:rPr>
        <w:t xml:space="preserve"> </w:t>
      </w: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E63971" w:rsidRDefault="005B208B" w:rsidP="00E63971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20</w:t>
      </w:r>
      <w:r w:rsidR="00974073">
        <w:rPr>
          <w:sz w:val="28"/>
          <w:szCs w:val="28"/>
        </w:rPr>
        <w:t>.</w:t>
      </w:r>
      <w:r w:rsidR="00974073" w:rsidRPr="00974073">
        <w:rPr>
          <w:sz w:val="28"/>
          <w:szCs w:val="28"/>
        </w:rPr>
        <w:t xml:space="preserve"> </w:t>
      </w:r>
      <w:r w:rsidR="00974073" w:rsidRPr="00185E6F">
        <w:rPr>
          <w:sz w:val="28"/>
          <w:szCs w:val="28"/>
        </w:rPr>
        <w:t xml:space="preserve">О признании утратившим силу решение </w:t>
      </w:r>
      <w:r w:rsidR="00974073">
        <w:rPr>
          <w:sz w:val="28"/>
          <w:szCs w:val="28"/>
        </w:rPr>
        <w:t xml:space="preserve">двадцатой седьмой </w:t>
      </w:r>
      <w:r w:rsidR="00974073" w:rsidRPr="00185E6F">
        <w:rPr>
          <w:sz w:val="28"/>
          <w:szCs w:val="28"/>
        </w:rPr>
        <w:t>сессии Совета депутатов Кожурлинского сельсовета Убинского района Новосибирской об</w:t>
      </w:r>
      <w:r w:rsidR="00974073">
        <w:rPr>
          <w:sz w:val="28"/>
          <w:szCs w:val="28"/>
        </w:rPr>
        <w:t>ласти  четвертого  созыва от 17.06.2014 № 199 «О внесении изменений</w:t>
      </w:r>
      <w:r w:rsidR="00E63971">
        <w:rPr>
          <w:sz w:val="28"/>
          <w:szCs w:val="28"/>
        </w:rPr>
        <w:t xml:space="preserve"> в решение двадцать шестой сессии </w:t>
      </w:r>
      <w:r w:rsidR="00E63971" w:rsidRPr="00185E6F">
        <w:rPr>
          <w:sz w:val="28"/>
          <w:szCs w:val="28"/>
        </w:rPr>
        <w:t>Совета депутатов Кожурлинского сельсовета Убинского района Новосибирской об</w:t>
      </w:r>
      <w:r w:rsidR="00E63971">
        <w:rPr>
          <w:sz w:val="28"/>
          <w:szCs w:val="28"/>
        </w:rPr>
        <w:t xml:space="preserve">ласти  третьего  созыва </w:t>
      </w:r>
      <w:r w:rsidR="00974073">
        <w:rPr>
          <w:sz w:val="28"/>
          <w:szCs w:val="28"/>
        </w:rPr>
        <w:t>от 23.12.2008 № 5 «</w:t>
      </w:r>
      <w:r w:rsidR="00E63971">
        <w:rPr>
          <w:sz w:val="28"/>
          <w:szCs w:val="28"/>
        </w:rPr>
        <w:t>Об утверждении положения</w:t>
      </w:r>
      <w:r w:rsidR="00974073">
        <w:rPr>
          <w:sz w:val="28"/>
          <w:szCs w:val="28"/>
        </w:rPr>
        <w:t xml:space="preserve"> о порядке назначения</w:t>
      </w:r>
      <w:proofErr w:type="gramStart"/>
      <w:r w:rsidR="00974073">
        <w:rPr>
          <w:sz w:val="28"/>
          <w:szCs w:val="28"/>
        </w:rPr>
        <w:t>,в</w:t>
      </w:r>
      <w:proofErr w:type="gramEnd"/>
      <w:r w:rsidR="00974073">
        <w:rPr>
          <w:sz w:val="28"/>
          <w:szCs w:val="28"/>
        </w:rPr>
        <w:t xml:space="preserve">ыплаты и перерасчета размера ежемесячной пенсии за выслугу лет муниципальным служащим в </w:t>
      </w:r>
      <w:proofErr w:type="gramStart"/>
      <w:r w:rsidR="00974073">
        <w:rPr>
          <w:sz w:val="28"/>
          <w:szCs w:val="28"/>
        </w:rPr>
        <w:t>органах</w:t>
      </w:r>
      <w:proofErr w:type="gramEnd"/>
      <w:r w:rsidR="00974073">
        <w:rPr>
          <w:sz w:val="28"/>
          <w:szCs w:val="28"/>
        </w:rPr>
        <w:t xml:space="preserve"> местного самоуправления</w:t>
      </w:r>
      <w:r w:rsidR="00E63971">
        <w:rPr>
          <w:sz w:val="28"/>
          <w:szCs w:val="28"/>
        </w:rPr>
        <w:t xml:space="preserve"> </w:t>
      </w:r>
      <w:r w:rsidR="00974073" w:rsidRPr="00185E6F">
        <w:rPr>
          <w:sz w:val="28"/>
          <w:szCs w:val="28"/>
        </w:rPr>
        <w:t>Кожурлинского сельсовета</w:t>
      </w:r>
      <w:r w:rsidR="00974073">
        <w:rPr>
          <w:sz w:val="28"/>
          <w:szCs w:val="28"/>
        </w:rPr>
        <w:t xml:space="preserve"> Убинского района Новосибирской области</w:t>
      </w:r>
      <w:r w:rsidR="00974073" w:rsidRPr="00185E6F">
        <w:rPr>
          <w:sz w:val="28"/>
          <w:szCs w:val="28"/>
        </w:rPr>
        <w:t>»</w:t>
      </w:r>
      <w:r w:rsidR="00974073" w:rsidRPr="00974073">
        <w:rPr>
          <w:sz w:val="28"/>
          <w:szCs w:val="28"/>
        </w:rPr>
        <w:t xml:space="preserve"> </w:t>
      </w:r>
    </w:p>
    <w:p w:rsidR="00974073" w:rsidRDefault="00974073" w:rsidP="00E63971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Глава  Кожурлинского сельсовета Убинского района Новосибирской области Нехаева Е.Н.)</w:t>
      </w:r>
    </w:p>
    <w:p w:rsidR="00E63971" w:rsidRDefault="005B208B" w:rsidP="00E63971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21</w:t>
      </w:r>
      <w:r w:rsidR="00E63971">
        <w:rPr>
          <w:sz w:val="28"/>
          <w:szCs w:val="28"/>
        </w:rPr>
        <w:t>.</w:t>
      </w:r>
      <w:r w:rsidR="00E63971" w:rsidRPr="00E63971">
        <w:rPr>
          <w:sz w:val="28"/>
          <w:szCs w:val="28"/>
        </w:rPr>
        <w:t xml:space="preserve"> </w:t>
      </w:r>
      <w:r w:rsidR="00E63971" w:rsidRPr="00185E6F">
        <w:rPr>
          <w:sz w:val="28"/>
          <w:szCs w:val="28"/>
        </w:rPr>
        <w:t xml:space="preserve">О признании </w:t>
      </w:r>
      <w:proofErr w:type="gramStart"/>
      <w:r w:rsidR="00E63971" w:rsidRPr="00185E6F">
        <w:rPr>
          <w:sz w:val="28"/>
          <w:szCs w:val="28"/>
        </w:rPr>
        <w:t>утратившим</w:t>
      </w:r>
      <w:proofErr w:type="gramEnd"/>
      <w:r w:rsidR="00E63971" w:rsidRPr="00185E6F">
        <w:rPr>
          <w:sz w:val="28"/>
          <w:szCs w:val="28"/>
        </w:rPr>
        <w:t xml:space="preserve"> силу решение </w:t>
      </w:r>
      <w:r w:rsidR="00E63971">
        <w:rPr>
          <w:sz w:val="28"/>
          <w:szCs w:val="28"/>
        </w:rPr>
        <w:t xml:space="preserve">второй </w:t>
      </w:r>
      <w:r w:rsidR="00E63971" w:rsidRPr="00185E6F">
        <w:rPr>
          <w:sz w:val="28"/>
          <w:szCs w:val="28"/>
        </w:rPr>
        <w:t>сессии Совета депутатов Кожурлинского сельсовета Убинского района Новосибирской об</w:t>
      </w:r>
      <w:r w:rsidR="00E63971">
        <w:rPr>
          <w:sz w:val="28"/>
          <w:szCs w:val="28"/>
        </w:rPr>
        <w:t>ласти  четвертого  созыва от 28.04.2010 № 24 «Об утверждении Положения о приватизации муниципального имущества Кожурлинского сельсовета»</w:t>
      </w:r>
    </w:p>
    <w:p w:rsidR="00E63971" w:rsidRPr="00185E6F" w:rsidRDefault="00E63971" w:rsidP="00E63971">
      <w:pPr>
        <w:jc w:val="both"/>
        <w:rPr>
          <w:sz w:val="28"/>
          <w:szCs w:val="28"/>
        </w:rPr>
      </w:pPr>
      <w:r w:rsidRPr="00185E6F">
        <w:rPr>
          <w:sz w:val="28"/>
          <w:szCs w:val="28"/>
        </w:rPr>
        <w:t>(докладывает специалист 1 разряда администрации Кожурлинского сельсовета Убинского района Новосибирской области Иванова Т.А.)</w:t>
      </w:r>
    </w:p>
    <w:p w:rsidR="00C542C5" w:rsidRDefault="005B208B" w:rsidP="00357575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22</w:t>
      </w:r>
      <w:r w:rsidR="00E63971">
        <w:rPr>
          <w:sz w:val="28"/>
          <w:szCs w:val="28"/>
        </w:rPr>
        <w:t>.О повестке дня очередной двадцатой сессии</w:t>
      </w:r>
      <w:r w:rsidR="00E63971" w:rsidRPr="00E63971">
        <w:rPr>
          <w:sz w:val="28"/>
          <w:szCs w:val="28"/>
        </w:rPr>
        <w:t xml:space="preserve"> </w:t>
      </w:r>
      <w:r w:rsidR="00E63971" w:rsidRPr="00185E6F">
        <w:rPr>
          <w:sz w:val="28"/>
          <w:szCs w:val="28"/>
        </w:rPr>
        <w:t>Совета депутатов Кожурлинского сельсовета Убинского района Новосибирской об</w:t>
      </w:r>
      <w:r w:rsidR="00E63971">
        <w:rPr>
          <w:sz w:val="28"/>
          <w:szCs w:val="28"/>
        </w:rPr>
        <w:t xml:space="preserve">ласти  </w:t>
      </w:r>
      <w:r w:rsidR="00C542C5">
        <w:rPr>
          <w:sz w:val="28"/>
          <w:szCs w:val="28"/>
        </w:rPr>
        <w:t>шестого созыва</w:t>
      </w:r>
    </w:p>
    <w:p w:rsidR="00357575" w:rsidRPr="00185E6F" w:rsidRDefault="00C542C5" w:rsidP="00357575">
      <w:pPr>
        <w:tabs>
          <w:tab w:val="left" w:pos="2880"/>
        </w:tabs>
        <w:jc w:val="both"/>
        <w:rPr>
          <w:sz w:val="28"/>
          <w:szCs w:val="28"/>
        </w:rPr>
      </w:pPr>
      <w:r w:rsidRPr="00185E6F">
        <w:rPr>
          <w:sz w:val="28"/>
          <w:szCs w:val="28"/>
        </w:rPr>
        <w:t xml:space="preserve">(докладывает </w:t>
      </w:r>
      <w:r>
        <w:rPr>
          <w:sz w:val="28"/>
          <w:szCs w:val="28"/>
        </w:rPr>
        <w:t xml:space="preserve">председатель Совета депутатов </w:t>
      </w:r>
      <w:r w:rsidRPr="00185E6F">
        <w:rPr>
          <w:sz w:val="28"/>
          <w:szCs w:val="28"/>
        </w:rPr>
        <w:t>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Кацубо Т.А.)</w:t>
      </w:r>
    </w:p>
    <w:p w:rsidR="00357575" w:rsidRPr="00185E6F" w:rsidRDefault="00357575" w:rsidP="00357575">
      <w:pPr>
        <w:tabs>
          <w:tab w:val="left" w:pos="2880"/>
        </w:tabs>
        <w:jc w:val="both"/>
        <w:rPr>
          <w:sz w:val="28"/>
          <w:szCs w:val="28"/>
        </w:rPr>
      </w:pPr>
    </w:p>
    <w:p w:rsidR="007A7C4A" w:rsidRDefault="007A7C4A" w:rsidP="005B4229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  <w:r w:rsidRPr="0046562C">
        <w:rPr>
          <w:sz w:val="28"/>
          <w:szCs w:val="28"/>
        </w:rPr>
        <w:t>Какие будут предложения, вопросы, дополнения по повестки дня?</w:t>
      </w:r>
    </w:p>
    <w:p w:rsidR="0046562C" w:rsidRPr="0046562C" w:rsidRDefault="0046562C" w:rsidP="0046562C">
      <w:pPr>
        <w:tabs>
          <w:tab w:val="left" w:pos="1905"/>
          <w:tab w:val="center" w:pos="4677"/>
        </w:tabs>
        <w:ind w:right="255"/>
        <w:jc w:val="both"/>
        <w:rPr>
          <w:sz w:val="28"/>
          <w:szCs w:val="28"/>
        </w:rPr>
      </w:pPr>
    </w:p>
    <w:p w:rsidR="0046562C" w:rsidRPr="0046562C" w:rsidRDefault="0046562C" w:rsidP="0046562C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Содокладчик председатель комиссии по социальной политике, культуре, благоустройству, спорту, молодёжной политике А.В. Литвинова пояснила:</w:t>
      </w:r>
    </w:p>
    <w:p w:rsidR="0046562C" w:rsidRDefault="0046562C" w:rsidP="0046562C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на комиссии, мы рассмотрели все вопросы повестки, прошу принять к сведению.</w:t>
      </w:r>
    </w:p>
    <w:p w:rsidR="00E10628" w:rsidRPr="0046562C" w:rsidRDefault="00E10628" w:rsidP="0046562C">
      <w:pPr>
        <w:tabs>
          <w:tab w:val="left" w:pos="2880"/>
        </w:tabs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Кто за данное предложение прошу голосовать.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lastRenderedPageBreak/>
        <w:t>«За» –  8 ,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нет,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«Воздержавшихся» - нет.</w:t>
      </w:r>
    </w:p>
    <w:p w:rsidR="0046562C" w:rsidRPr="0046562C" w:rsidRDefault="0046562C" w:rsidP="0046562C">
      <w:pPr>
        <w:tabs>
          <w:tab w:val="left" w:pos="5720"/>
        </w:tabs>
        <w:jc w:val="both"/>
        <w:rPr>
          <w:b/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Приступаем к рассмотрению вопросов повестки дня.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Кто за данное предложение прошу голосовать.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– 8 ,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нет,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«Воздержавшихся» - нет.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E10628" w:rsidRPr="00E10628" w:rsidRDefault="00E10628" w:rsidP="00E10628">
      <w:pPr>
        <w:jc w:val="both"/>
        <w:rPr>
          <w:b/>
          <w:sz w:val="28"/>
          <w:szCs w:val="28"/>
        </w:rPr>
      </w:pPr>
      <w:r w:rsidRPr="00E10628">
        <w:rPr>
          <w:b/>
          <w:sz w:val="28"/>
          <w:szCs w:val="28"/>
        </w:rPr>
        <w:t>1.Об утверждении отчёта об исполнении бюджета Кожурлинского сельсовета Убинского района Новосибирской области  за 2021 год</w:t>
      </w:r>
    </w:p>
    <w:p w:rsidR="00E10628" w:rsidRPr="00E10628" w:rsidRDefault="00E10628" w:rsidP="00E10628">
      <w:pPr>
        <w:jc w:val="both"/>
        <w:rPr>
          <w:sz w:val="28"/>
          <w:szCs w:val="28"/>
        </w:rPr>
      </w:pPr>
    </w:p>
    <w:p w:rsidR="00E10628" w:rsidRPr="00E10628" w:rsidRDefault="00E10628" w:rsidP="00E10628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</w:rPr>
        <w:t xml:space="preserve">СЛУШАЛИ: </w:t>
      </w:r>
      <w:r w:rsidR="00CE1C1D">
        <w:rPr>
          <w:sz w:val="28"/>
          <w:szCs w:val="28"/>
        </w:rPr>
        <w:t>С</w:t>
      </w:r>
      <w:r w:rsidRPr="0046562C">
        <w:rPr>
          <w:sz w:val="28"/>
          <w:szCs w:val="28"/>
        </w:rPr>
        <w:t xml:space="preserve">пециалиста первого разряда администрации   Кожурлинского сельсовета Убинского района  Новосибирской области Фомичеву </w:t>
      </w:r>
      <w:r w:rsidR="000539A9">
        <w:rPr>
          <w:sz w:val="28"/>
          <w:szCs w:val="28"/>
        </w:rPr>
        <w:t>С.А.</w:t>
      </w:r>
      <w:r w:rsidR="00DD4263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 отчё</w:t>
      </w:r>
      <w:r w:rsidRPr="00E10628">
        <w:rPr>
          <w:sz w:val="28"/>
          <w:szCs w:val="28"/>
        </w:rPr>
        <w:t>та об исполнении бюджета Кожурлинского сельсовета Убинского района Новосибирской области  за 2021 год</w:t>
      </w:r>
      <w:r>
        <w:rPr>
          <w:sz w:val="28"/>
          <w:szCs w:val="28"/>
        </w:rPr>
        <w:t>»</w:t>
      </w:r>
    </w:p>
    <w:p w:rsidR="00E10628" w:rsidRPr="00E10628" w:rsidRDefault="00E10628" w:rsidP="00E10628">
      <w:pPr>
        <w:jc w:val="both"/>
        <w:rPr>
          <w:sz w:val="28"/>
          <w:szCs w:val="28"/>
        </w:rPr>
      </w:pPr>
    </w:p>
    <w:p w:rsidR="00E10628" w:rsidRPr="00E10628" w:rsidRDefault="00E10628" w:rsidP="00E10628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 w:rsidR="00CE1C1D"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Новосибирской области Овчинникова</w:t>
      </w:r>
      <w:r w:rsidR="000539A9">
        <w:rPr>
          <w:sz w:val="28"/>
          <w:szCs w:val="28"/>
          <w:lang w:eastAsia="en-US"/>
        </w:rPr>
        <w:t xml:space="preserve"> В.В.</w:t>
      </w:r>
      <w:r w:rsidRPr="0046562C">
        <w:rPr>
          <w:sz w:val="28"/>
          <w:szCs w:val="28"/>
          <w:lang w:eastAsia="en-US"/>
        </w:rPr>
        <w:t xml:space="preserve">, которая предложила </w:t>
      </w:r>
      <w:r>
        <w:rPr>
          <w:sz w:val="28"/>
          <w:szCs w:val="28"/>
          <w:lang w:eastAsia="en-US"/>
        </w:rPr>
        <w:t>утвердить</w:t>
      </w:r>
      <w:r w:rsidRPr="00E10628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Pr="00E10628">
        <w:rPr>
          <w:sz w:val="28"/>
          <w:szCs w:val="28"/>
        </w:rPr>
        <w:t xml:space="preserve"> об исполнении бюджета Кожурлинского сельсовета Убинского района Новосибирской области  за 2021 год</w:t>
      </w:r>
      <w:r>
        <w:rPr>
          <w:sz w:val="28"/>
          <w:szCs w:val="28"/>
        </w:rPr>
        <w:t>»</w:t>
      </w:r>
    </w:p>
    <w:p w:rsidR="00E10628" w:rsidRPr="0046562C" w:rsidRDefault="00E10628" w:rsidP="00E10628">
      <w:pPr>
        <w:rPr>
          <w:sz w:val="28"/>
          <w:szCs w:val="28"/>
          <w:lang w:eastAsia="en-US"/>
        </w:rPr>
      </w:pPr>
    </w:p>
    <w:p w:rsidR="00E10628" w:rsidRPr="0046562C" w:rsidRDefault="00E10628" w:rsidP="00E10628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E10628" w:rsidRPr="0046562C" w:rsidRDefault="00E10628" w:rsidP="00E10628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E10628" w:rsidRPr="0046562C" w:rsidRDefault="00E10628" w:rsidP="00E10628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E10628" w:rsidRPr="0046562C" w:rsidRDefault="00E10628" w:rsidP="00E10628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E10628" w:rsidRPr="0046562C" w:rsidRDefault="00E10628" w:rsidP="00E10628">
      <w:pPr>
        <w:jc w:val="both"/>
        <w:rPr>
          <w:sz w:val="28"/>
          <w:szCs w:val="28"/>
        </w:rPr>
      </w:pPr>
    </w:p>
    <w:p w:rsidR="00E10628" w:rsidRDefault="00E10628" w:rsidP="00E10628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 w:rsidR="00CE1C1D">
        <w:rPr>
          <w:sz w:val="28"/>
          <w:szCs w:val="28"/>
          <w:lang w:eastAsia="en-US"/>
        </w:rPr>
        <w:t>У</w:t>
      </w:r>
      <w:r>
        <w:rPr>
          <w:sz w:val="28"/>
          <w:szCs w:val="28"/>
          <w:lang w:eastAsia="en-US"/>
        </w:rPr>
        <w:t>твердить</w:t>
      </w:r>
      <w:r w:rsidRPr="00E10628">
        <w:rPr>
          <w:sz w:val="28"/>
          <w:szCs w:val="28"/>
        </w:rPr>
        <w:t xml:space="preserve"> </w:t>
      </w:r>
      <w:r>
        <w:rPr>
          <w:sz w:val="28"/>
          <w:szCs w:val="28"/>
        </w:rPr>
        <w:t>отчёт</w:t>
      </w:r>
      <w:r w:rsidRPr="00E10628">
        <w:rPr>
          <w:sz w:val="28"/>
          <w:szCs w:val="28"/>
        </w:rPr>
        <w:t xml:space="preserve"> об исполнении бюджета Кожурлинского сельсовета Убинского района Новосибирской области  за 2021 год</w:t>
      </w:r>
      <w:r>
        <w:rPr>
          <w:sz w:val="28"/>
          <w:szCs w:val="28"/>
        </w:rPr>
        <w:t>»</w:t>
      </w:r>
    </w:p>
    <w:p w:rsidR="00185E6F" w:rsidRPr="00E10628" w:rsidRDefault="00185E6F" w:rsidP="00E10628">
      <w:pPr>
        <w:jc w:val="both"/>
        <w:rPr>
          <w:sz w:val="28"/>
          <w:szCs w:val="28"/>
        </w:rPr>
      </w:pPr>
    </w:p>
    <w:p w:rsidR="00185E6F" w:rsidRDefault="00185E6F" w:rsidP="00185E6F">
      <w:pPr>
        <w:shd w:val="clear" w:color="auto" w:fill="FFFFFF"/>
        <w:spacing w:line="214" w:lineRule="atLeast"/>
        <w:jc w:val="both"/>
        <w:rPr>
          <w:b/>
          <w:sz w:val="28"/>
          <w:szCs w:val="28"/>
        </w:rPr>
      </w:pPr>
      <w:r w:rsidRPr="00185E6F">
        <w:rPr>
          <w:b/>
          <w:bCs/>
          <w:sz w:val="28"/>
          <w:szCs w:val="28"/>
        </w:rPr>
        <w:t>2.Об утверждении Правил  по благоустройству территории сельского поселения   Кожурлинский сельсовет Убинского муниципального района</w:t>
      </w:r>
      <w:r>
        <w:rPr>
          <w:b/>
          <w:bCs/>
          <w:sz w:val="28"/>
          <w:szCs w:val="28"/>
        </w:rPr>
        <w:t xml:space="preserve"> </w:t>
      </w:r>
      <w:r w:rsidRPr="00185E6F">
        <w:rPr>
          <w:b/>
          <w:bCs/>
          <w:sz w:val="28"/>
          <w:szCs w:val="28"/>
        </w:rPr>
        <w:t>Новосибирской области</w:t>
      </w:r>
      <w:r w:rsidRPr="00185E6F">
        <w:rPr>
          <w:b/>
          <w:sz w:val="28"/>
          <w:szCs w:val="28"/>
        </w:rPr>
        <w:t xml:space="preserve"> </w:t>
      </w:r>
    </w:p>
    <w:p w:rsidR="00185E6F" w:rsidRPr="00185E6F" w:rsidRDefault="00C542C5" w:rsidP="00185E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="00185E6F" w:rsidRPr="0046562C">
        <w:rPr>
          <w:b/>
          <w:sz w:val="28"/>
          <w:szCs w:val="28"/>
        </w:rPr>
        <w:t xml:space="preserve">ЛУШАЛИ: </w:t>
      </w:r>
      <w:r w:rsidR="00185E6F">
        <w:rPr>
          <w:sz w:val="28"/>
          <w:szCs w:val="28"/>
        </w:rPr>
        <w:t>Главу</w:t>
      </w:r>
      <w:r w:rsidR="00185E6F" w:rsidRPr="00185E6F">
        <w:rPr>
          <w:sz w:val="28"/>
          <w:szCs w:val="28"/>
        </w:rPr>
        <w:t xml:space="preserve">  Кожурлинского сельсовета Убинского райо</w:t>
      </w:r>
      <w:r w:rsidR="00DD4263">
        <w:rPr>
          <w:sz w:val="28"/>
          <w:szCs w:val="28"/>
        </w:rPr>
        <w:t>на Новосибирской области Нехаеву</w:t>
      </w:r>
      <w:r w:rsidR="00185E6F" w:rsidRPr="00185E6F">
        <w:rPr>
          <w:sz w:val="28"/>
          <w:szCs w:val="28"/>
        </w:rPr>
        <w:t xml:space="preserve"> Е.Н.</w:t>
      </w:r>
    </w:p>
    <w:p w:rsidR="00185E6F" w:rsidRPr="00E10628" w:rsidRDefault="00185E6F" w:rsidP="00185E6F">
      <w:pPr>
        <w:jc w:val="both"/>
        <w:rPr>
          <w:sz w:val="28"/>
          <w:szCs w:val="28"/>
        </w:rPr>
      </w:pPr>
    </w:p>
    <w:p w:rsidR="00C542C5" w:rsidRDefault="00185E6F" w:rsidP="00C542C5">
      <w:pPr>
        <w:shd w:val="clear" w:color="auto" w:fill="FFFFFF"/>
        <w:spacing w:line="214" w:lineRule="atLeast"/>
        <w:jc w:val="both"/>
        <w:rPr>
          <w:b/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 w:rsidR="00C542C5"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 w:rsidR="00C542C5">
        <w:rPr>
          <w:sz w:val="28"/>
          <w:szCs w:val="28"/>
          <w:lang w:eastAsia="en-US"/>
        </w:rPr>
        <w:t>овосибирской области Рунге С.Я</w:t>
      </w:r>
      <w:r>
        <w:rPr>
          <w:sz w:val="28"/>
          <w:szCs w:val="28"/>
          <w:lang w:eastAsia="en-US"/>
        </w:rPr>
        <w:t>.</w:t>
      </w:r>
      <w:r w:rsidRPr="0046562C">
        <w:rPr>
          <w:sz w:val="28"/>
          <w:szCs w:val="28"/>
          <w:lang w:eastAsia="en-US"/>
        </w:rPr>
        <w:t xml:space="preserve">, которая предложила </w:t>
      </w:r>
      <w:r>
        <w:rPr>
          <w:sz w:val="28"/>
          <w:szCs w:val="28"/>
          <w:lang w:eastAsia="en-US"/>
        </w:rPr>
        <w:t>утвердить</w:t>
      </w:r>
      <w:r w:rsidRPr="00E10628">
        <w:rPr>
          <w:sz w:val="28"/>
          <w:szCs w:val="28"/>
        </w:rPr>
        <w:t xml:space="preserve"> </w:t>
      </w:r>
      <w:r w:rsidR="00C542C5" w:rsidRPr="00C542C5">
        <w:rPr>
          <w:bCs/>
          <w:sz w:val="28"/>
          <w:szCs w:val="28"/>
        </w:rPr>
        <w:t>Правил</w:t>
      </w:r>
      <w:r w:rsidR="00C542C5">
        <w:rPr>
          <w:bCs/>
          <w:sz w:val="28"/>
          <w:szCs w:val="28"/>
        </w:rPr>
        <w:t>а</w:t>
      </w:r>
      <w:r w:rsidR="00C542C5" w:rsidRPr="00C542C5">
        <w:rPr>
          <w:bCs/>
          <w:sz w:val="28"/>
          <w:szCs w:val="28"/>
        </w:rPr>
        <w:t xml:space="preserve">  по благоустройству территории сельского поселения   Кожурлинский сельсовет Убинского муниципального района Новосибирской области</w:t>
      </w:r>
      <w:r w:rsidR="00C542C5" w:rsidRPr="00185E6F">
        <w:rPr>
          <w:b/>
          <w:sz w:val="28"/>
          <w:szCs w:val="28"/>
        </w:rPr>
        <w:t xml:space="preserve"> </w:t>
      </w:r>
    </w:p>
    <w:p w:rsidR="00185E6F" w:rsidRPr="0046562C" w:rsidRDefault="00185E6F" w:rsidP="00185E6F">
      <w:pPr>
        <w:rPr>
          <w:sz w:val="28"/>
          <w:szCs w:val="28"/>
          <w:lang w:eastAsia="en-US"/>
        </w:rPr>
      </w:pPr>
    </w:p>
    <w:p w:rsidR="00185E6F" w:rsidRPr="0046562C" w:rsidRDefault="00185E6F" w:rsidP="00185E6F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185E6F" w:rsidRPr="0046562C" w:rsidRDefault="00185E6F" w:rsidP="00185E6F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lastRenderedPageBreak/>
        <w:t>«За» - 8</w:t>
      </w:r>
    </w:p>
    <w:p w:rsidR="00185E6F" w:rsidRPr="0046562C" w:rsidRDefault="00185E6F" w:rsidP="00185E6F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185E6F" w:rsidRPr="0046562C" w:rsidRDefault="00185E6F" w:rsidP="00185E6F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185E6F" w:rsidRPr="0046562C" w:rsidRDefault="00185E6F" w:rsidP="00185E6F">
      <w:pPr>
        <w:jc w:val="both"/>
        <w:rPr>
          <w:sz w:val="28"/>
          <w:szCs w:val="28"/>
        </w:rPr>
      </w:pPr>
    </w:p>
    <w:p w:rsidR="00185E6F" w:rsidRDefault="00185E6F" w:rsidP="00185E6F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 w:rsidR="00C542C5">
        <w:rPr>
          <w:sz w:val="28"/>
          <w:szCs w:val="28"/>
          <w:lang w:eastAsia="en-US"/>
        </w:rPr>
        <w:t>Утвердить</w:t>
      </w:r>
      <w:r w:rsidR="00C542C5" w:rsidRPr="00E10628">
        <w:rPr>
          <w:sz w:val="28"/>
          <w:szCs w:val="28"/>
        </w:rPr>
        <w:t xml:space="preserve"> </w:t>
      </w:r>
      <w:r w:rsidR="00C542C5" w:rsidRPr="00C542C5">
        <w:rPr>
          <w:bCs/>
          <w:sz w:val="28"/>
          <w:szCs w:val="28"/>
        </w:rPr>
        <w:t>Правил</w:t>
      </w:r>
      <w:r w:rsidR="00C542C5">
        <w:rPr>
          <w:bCs/>
          <w:sz w:val="28"/>
          <w:szCs w:val="28"/>
        </w:rPr>
        <w:t>а</w:t>
      </w:r>
      <w:r w:rsidR="00C542C5" w:rsidRPr="00C542C5">
        <w:rPr>
          <w:bCs/>
          <w:sz w:val="28"/>
          <w:szCs w:val="28"/>
        </w:rPr>
        <w:t xml:space="preserve">  по благоустройству территории сельского поселения   Кожурлинский сельсовет Убинского муниципального района Новосибирской области</w:t>
      </w:r>
    </w:p>
    <w:p w:rsidR="00185E6F" w:rsidRPr="00185E6F" w:rsidRDefault="00185E6F" w:rsidP="00185E6F">
      <w:pPr>
        <w:shd w:val="clear" w:color="auto" w:fill="FFFFFF"/>
        <w:spacing w:line="214" w:lineRule="atLeast"/>
        <w:jc w:val="both"/>
        <w:rPr>
          <w:bCs/>
          <w:sz w:val="28"/>
          <w:szCs w:val="28"/>
        </w:rPr>
      </w:pPr>
    </w:p>
    <w:p w:rsidR="00E10628" w:rsidRDefault="00E10628" w:rsidP="00E10628">
      <w:pPr>
        <w:tabs>
          <w:tab w:val="left" w:pos="2880"/>
        </w:tabs>
        <w:jc w:val="both"/>
        <w:rPr>
          <w:b/>
          <w:sz w:val="28"/>
          <w:szCs w:val="28"/>
        </w:rPr>
      </w:pPr>
      <w:r w:rsidRPr="00C542C5">
        <w:rPr>
          <w:b/>
          <w:sz w:val="28"/>
          <w:szCs w:val="28"/>
        </w:rPr>
        <w:t>3.Об отмене решения двадцать девятой сессии Совета депутатов Кожурлинского сельсовета Убинского района Новосибирской области четвёртого  созыва от 20.11.2014 № 206 «Об утверждении Положения о порядке установления публичных сервитутов на территории Кожурлинского сельсовета Убинского района Новосибирской области»</w:t>
      </w:r>
    </w:p>
    <w:p w:rsidR="00C542C5" w:rsidRDefault="00C542C5" w:rsidP="00E10628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C542C5" w:rsidRPr="00185E6F" w:rsidRDefault="00C542C5" w:rsidP="00C542C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>
        <w:rPr>
          <w:sz w:val="28"/>
          <w:szCs w:val="28"/>
        </w:rPr>
        <w:t>Главу</w:t>
      </w:r>
      <w:r w:rsidRPr="00185E6F">
        <w:rPr>
          <w:sz w:val="28"/>
          <w:szCs w:val="28"/>
        </w:rPr>
        <w:t xml:space="preserve">  Кожурлинского сельсовета Убинского райо</w:t>
      </w:r>
      <w:r w:rsidR="00DD4263">
        <w:rPr>
          <w:sz w:val="28"/>
          <w:szCs w:val="28"/>
        </w:rPr>
        <w:t>на Новосибирской области Нехаеву</w:t>
      </w:r>
      <w:r w:rsidRPr="00185E6F">
        <w:rPr>
          <w:sz w:val="28"/>
          <w:szCs w:val="28"/>
        </w:rPr>
        <w:t xml:space="preserve"> Е.Н.</w:t>
      </w:r>
    </w:p>
    <w:p w:rsidR="00C542C5" w:rsidRPr="00E10628" w:rsidRDefault="00C542C5" w:rsidP="00C542C5">
      <w:pPr>
        <w:jc w:val="both"/>
        <w:rPr>
          <w:sz w:val="28"/>
          <w:szCs w:val="28"/>
        </w:rPr>
      </w:pPr>
    </w:p>
    <w:p w:rsidR="00C542C5" w:rsidRPr="00C542C5" w:rsidRDefault="00C542C5" w:rsidP="00C542C5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 w:rsidR="00CE1C1D"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 Бухтиярова О.В.</w:t>
      </w:r>
      <w:r w:rsidRPr="0046562C">
        <w:rPr>
          <w:sz w:val="28"/>
          <w:szCs w:val="28"/>
          <w:lang w:eastAsia="en-US"/>
        </w:rPr>
        <w:t xml:space="preserve">, которая предложила </w:t>
      </w:r>
      <w:r>
        <w:rPr>
          <w:sz w:val="28"/>
          <w:szCs w:val="28"/>
        </w:rPr>
        <w:t>отменить решение</w:t>
      </w:r>
      <w:r w:rsidRPr="00C542C5">
        <w:rPr>
          <w:sz w:val="28"/>
          <w:szCs w:val="28"/>
        </w:rPr>
        <w:t xml:space="preserve"> двадцать девятой сессии Совета депутатов Кожурлинского сельсовета Убинского района Новосибирской области четвёртого  созыва от 20.11.2014 № 206 «Об утверждении Положения о порядке установления публичных сервитутов на территории Кожурлинского сельсовета Убинского района Новосибирской области»</w:t>
      </w:r>
    </w:p>
    <w:p w:rsidR="00C542C5" w:rsidRPr="0046562C" w:rsidRDefault="00C542C5" w:rsidP="00C542C5">
      <w:pPr>
        <w:rPr>
          <w:sz w:val="28"/>
          <w:szCs w:val="28"/>
          <w:lang w:eastAsia="en-US"/>
        </w:rPr>
      </w:pPr>
    </w:p>
    <w:p w:rsidR="00C542C5" w:rsidRPr="0046562C" w:rsidRDefault="00C542C5" w:rsidP="00C542C5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542C5" w:rsidRPr="0046562C" w:rsidRDefault="00C542C5" w:rsidP="00C542C5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542C5" w:rsidRPr="0046562C" w:rsidRDefault="00C542C5" w:rsidP="00C542C5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542C5" w:rsidRPr="0046562C" w:rsidRDefault="00C542C5" w:rsidP="00C542C5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542C5" w:rsidRPr="0046562C" w:rsidRDefault="00C542C5" w:rsidP="00C542C5">
      <w:pPr>
        <w:jc w:val="both"/>
        <w:rPr>
          <w:sz w:val="28"/>
          <w:szCs w:val="28"/>
        </w:rPr>
      </w:pPr>
    </w:p>
    <w:p w:rsidR="005E536F" w:rsidRPr="00C542C5" w:rsidRDefault="00C542C5" w:rsidP="005E536F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 w:rsidR="005E536F">
        <w:rPr>
          <w:sz w:val="28"/>
          <w:szCs w:val="28"/>
        </w:rPr>
        <w:t>Отменить решение</w:t>
      </w:r>
      <w:r w:rsidR="005E536F" w:rsidRPr="00C542C5">
        <w:rPr>
          <w:sz w:val="28"/>
          <w:szCs w:val="28"/>
        </w:rPr>
        <w:t xml:space="preserve"> двадцать девятой сессии Совета депутатов Кожурлинского сельсовета Убинского района Новосибирской области четвёртого  созыва от 20.11.2014 № 206 «Об утверждении Положения о порядке установления публичных сервитутов на территории Кожурлинского сельсовета Убинского района Новосибирской области»</w:t>
      </w:r>
    </w:p>
    <w:p w:rsidR="00C542C5" w:rsidRPr="00C542C5" w:rsidRDefault="00C542C5" w:rsidP="005E536F">
      <w:pPr>
        <w:jc w:val="both"/>
        <w:rPr>
          <w:b/>
          <w:sz w:val="28"/>
          <w:szCs w:val="28"/>
        </w:rPr>
      </w:pPr>
    </w:p>
    <w:p w:rsidR="00E10628" w:rsidRDefault="00E10628" w:rsidP="005E536F">
      <w:pPr>
        <w:jc w:val="both"/>
        <w:rPr>
          <w:b/>
          <w:sz w:val="28"/>
          <w:szCs w:val="28"/>
        </w:rPr>
      </w:pPr>
      <w:r w:rsidRPr="005E536F">
        <w:rPr>
          <w:b/>
          <w:sz w:val="28"/>
          <w:szCs w:val="28"/>
        </w:rPr>
        <w:t xml:space="preserve">4.О внесении изменений в решение двадцать девятой сессии Совета депутатов Кожурлинского сельсовета Убинского района Новосибирской области четвертого созыва № 210 от 18.12.2014  «Об утверждении бюджета Кожурлинского сельсовета Убинского района Новосибирской области на 2015 и плановый  период 2016-2017 годы» </w:t>
      </w:r>
    </w:p>
    <w:p w:rsidR="005E536F" w:rsidRDefault="005E536F" w:rsidP="005E536F">
      <w:pPr>
        <w:jc w:val="both"/>
        <w:rPr>
          <w:b/>
          <w:sz w:val="28"/>
          <w:szCs w:val="28"/>
        </w:rPr>
      </w:pPr>
    </w:p>
    <w:p w:rsidR="005E536F" w:rsidRDefault="005E536F" w:rsidP="005E536F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 w:rsidR="00CE1C1D">
        <w:rPr>
          <w:sz w:val="28"/>
          <w:szCs w:val="28"/>
        </w:rPr>
        <w:t>С</w:t>
      </w:r>
      <w:r w:rsidRPr="0046562C">
        <w:rPr>
          <w:sz w:val="28"/>
          <w:szCs w:val="28"/>
        </w:rPr>
        <w:t xml:space="preserve">пециалиста первого разряда администрации   Кожурлинского сельсовета Убинского района  Новосибирской области Фомичеву </w:t>
      </w:r>
      <w:r>
        <w:rPr>
          <w:sz w:val="28"/>
          <w:szCs w:val="28"/>
        </w:rPr>
        <w:t xml:space="preserve">С.А. </w:t>
      </w:r>
    </w:p>
    <w:p w:rsidR="005E536F" w:rsidRPr="00E10628" w:rsidRDefault="005E536F" w:rsidP="005E536F">
      <w:pPr>
        <w:jc w:val="both"/>
        <w:rPr>
          <w:sz w:val="28"/>
          <w:szCs w:val="28"/>
        </w:rPr>
      </w:pPr>
    </w:p>
    <w:p w:rsidR="005E536F" w:rsidRPr="005E536F" w:rsidRDefault="005E536F" w:rsidP="005E536F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lastRenderedPageBreak/>
        <w:t xml:space="preserve">ВЫСТУПИЛИ: </w:t>
      </w:r>
      <w:r w:rsidR="00CE1C1D"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 Бухтиярова С.Д.</w:t>
      </w:r>
      <w:r w:rsidRPr="0046562C">
        <w:rPr>
          <w:sz w:val="28"/>
          <w:szCs w:val="28"/>
          <w:lang w:eastAsia="en-US"/>
        </w:rPr>
        <w:t xml:space="preserve">, которая предложила </w:t>
      </w:r>
      <w:r>
        <w:rPr>
          <w:sz w:val="28"/>
          <w:szCs w:val="28"/>
        </w:rPr>
        <w:t>внести изменения</w:t>
      </w:r>
      <w:r w:rsidRPr="005E536F">
        <w:rPr>
          <w:sz w:val="28"/>
          <w:szCs w:val="28"/>
        </w:rPr>
        <w:t xml:space="preserve"> в решение двадцать девятой сессии Совета депутатов Кожурлинского сельсовета Убинского района Новосибирской области четвертого созыва № 210 от 18.12.2014  «Об утверждении бюджета Кожурлинского сельсовета Убинского района Новосибирской области на 2015 и плановый  период 2016-2017 годы» </w:t>
      </w:r>
    </w:p>
    <w:p w:rsidR="005E536F" w:rsidRPr="0046562C" w:rsidRDefault="005E536F" w:rsidP="005E536F">
      <w:pPr>
        <w:rPr>
          <w:sz w:val="28"/>
          <w:szCs w:val="28"/>
          <w:lang w:eastAsia="en-US"/>
        </w:rPr>
      </w:pPr>
    </w:p>
    <w:p w:rsidR="005E536F" w:rsidRPr="0046562C" w:rsidRDefault="005E536F" w:rsidP="005E536F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5E536F" w:rsidRPr="0046562C" w:rsidRDefault="005E536F" w:rsidP="005E536F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5E536F" w:rsidRPr="0046562C" w:rsidRDefault="005E536F" w:rsidP="005E536F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5E536F" w:rsidRPr="0046562C" w:rsidRDefault="005E536F" w:rsidP="005E536F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5E536F" w:rsidRPr="0046562C" w:rsidRDefault="005E536F" w:rsidP="005E536F">
      <w:pPr>
        <w:jc w:val="both"/>
        <w:rPr>
          <w:sz w:val="28"/>
          <w:szCs w:val="28"/>
        </w:rPr>
      </w:pPr>
    </w:p>
    <w:p w:rsidR="005E536F" w:rsidRPr="005E536F" w:rsidRDefault="005E536F" w:rsidP="005E536F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 w:rsidR="00CE1C1D">
        <w:rPr>
          <w:sz w:val="28"/>
          <w:szCs w:val="28"/>
        </w:rPr>
        <w:t>В</w:t>
      </w:r>
      <w:r>
        <w:rPr>
          <w:sz w:val="28"/>
          <w:szCs w:val="28"/>
        </w:rPr>
        <w:t>нести изменения</w:t>
      </w:r>
      <w:r w:rsidRPr="005E536F">
        <w:rPr>
          <w:sz w:val="28"/>
          <w:szCs w:val="28"/>
        </w:rPr>
        <w:t xml:space="preserve"> в решение двадцать девятой сессии Совета депутатов Кожурлинского сельсовета Убинского района Новосибирской области четвертого созыва № 210 от 18.12.2014  «Об утверждении бюджета Кожурлинского сельсовета Убинского района Новосибирской области на 2015 и плановый  период 2016-2017 годы» </w:t>
      </w:r>
    </w:p>
    <w:p w:rsidR="00E10628" w:rsidRPr="00E10628" w:rsidRDefault="00E10628" w:rsidP="00E10628">
      <w:pPr>
        <w:jc w:val="both"/>
        <w:rPr>
          <w:sz w:val="28"/>
          <w:szCs w:val="28"/>
        </w:rPr>
      </w:pPr>
    </w:p>
    <w:p w:rsidR="00440775" w:rsidRDefault="00E10628" w:rsidP="00440775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440775">
        <w:rPr>
          <w:b/>
          <w:sz w:val="28"/>
          <w:szCs w:val="28"/>
        </w:rPr>
        <w:t xml:space="preserve">5. </w:t>
      </w:r>
      <w:r w:rsidR="00440775" w:rsidRPr="00440775">
        <w:rPr>
          <w:rFonts w:eastAsiaTheme="minorHAnsi"/>
          <w:b/>
          <w:sz w:val="28"/>
          <w:szCs w:val="28"/>
          <w:lang w:eastAsia="en-US"/>
        </w:rPr>
        <w:t>О внесении изменений в решение двадцать девятой сессии Совета депутатов Кожурлинского сельсовета Убинского района Новосибирской области пятого созыва от 27.06.2019 № 157 «Об  утверждении Положения о старосте   Кожурлинского сельсовета Убинского района Новосибирской области»</w:t>
      </w:r>
    </w:p>
    <w:p w:rsidR="00440775" w:rsidRPr="00440775" w:rsidRDefault="00440775" w:rsidP="00440775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440775" w:rsidRPr="00185E6F" w:rsidRDefault="00440775" w:rsidP="00440775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>
        <w:rPr>
          <w:sz w:val="28"/>
          <w:szCs w:val="28"/>
        </w:rPr>
        <w:t>Главу</w:t>
      </w:r>
      <w:r w:rsidRPr="00185E6F">
        <w:rPr>
          <w:sz w:val="28"/>
          <w:szCs w:val="28"/>
        </w:rPr>
        <w:t xml:space="preserve">  Кожурлинского сельсовета Убинского райо</w:t>
      </w:r>
      <w:r w:rsidR="00DD4263">
        <w:rPr>
          <w:sz w:val="28"/>
          <w:szCs w:val="28"/>
        </w:rPr>
        <w:t>на Новосибирской области Нехаеву</w:t>
      </w:r>
      <w:r w:rsidRPr="00185E6F">
        <w:rPr>
          <w:sz w:val="28"/>
          <w:szCs w:val="28"/>
        </w:rPr>
        <w:t xml:space="preserve"> Е.Н.</w:t>
      </w:r>
    </w:p>
    <w:p w:rsidR="00440775" w:rsidRPr="00E10628" w:rsidRDefault="00440775" w:rsidP="00440775">
      <w:pPr>
        <w:jc w:val="both"/>
        <w:rPr>
          <w:sz w:val="28"/>
          <w:szCs w:val="28"/>
        </w:rPr>
      </w:pPr>
    </w:p>
    <w:p w:rsidR="003D162A" w:rsidRPr="003D162A" w:rsidRDefault="00440775" w:rsidP="003D162A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 w:rsidR="00CE1C1D"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</w:t>
      </w:r>
      <w:r w:rsidR="003D162A">
        <w:rPr>
          <w:sz w:val="28"/>
          <w:szCs w:val="28"/>
          <w:lang w:eastAsia="en-US"/>
        </w:rPr>
        <w:t>асти Фролова Т.Г.</w:t>
      </w:r>
      <w:r w:rsidRPr="0046562C">
        <w:rPr>
          <w:sz w:val="28"/>
          <w:szCs w:val="28"/>
          <w:lang w:eastAsia="en-US"/>
        </w:rPr>
        <w:t xml:space="preserve">, которая предложила </w:t>
      </w:r>
      <w:r w:rsidR="003D162A">
        <w:rPr>
          <w:rFonts w:eastAsiaTheme="minorHAnsi"/>
          <w:sz w:val="28"/>
          <w:szCs w:val="28"/>
          <w:lang w:eastAsia="en-US"/>
        </w:rPr>
        <w:t>внести изменения</w:t>
      </w:r>
      <w:r w:rsidR="003D162A" w:rsidRPr="003D162A">
        <w:rPr>
          <w:rFonts w:eastAsiaTheme="minorHAnsi"/>
          <w:sz w:val="28"/>
          <w:szCs w:val="28"/>
          <w:lang w:eastAsia="en-US"/>
        </w:rPr>
        <w:t xml:space="preserve"> в решение двадцать девятой сессии Совета депутатов Кожурлинского сельсовета Убинского района Новосибирской области пятого созыва от 27.06.2019 № 157 «Об  утверждении Положения о старосте   Кожурлинского сельсовета Убинского района Новосибирской области»</w:t>
      </w:r>
    </w:p>
    <w:p w:rsidR="00440775" w:rsidRDefault="00440775" w:rsidP="00440775">
      <w:pPr>
        <w:rPr>
          <w:sz w:val="28"/>
          <w:szCs w:val="28"/>
          <w:lang w:eastAsia="en-US"/>
        </w:rPr>
      </w:pPr>
    </w:p>
    <w:p w:rsidR="00DD4263" w:rsidRPr="0046562C" w:rsidRDefault="00DD4263" w:rsidP="00440775">
      <w:pPr>
        <w:rPr>
          <w:sz w:val="28"/>
          <w:szCs w:val="28"/>
          <w:lang w:eastAsia="en-US"/>
        </w:rPr>
      </w:pPr>
    </w:p>
    <w:p w:rsidR="00440775" w:rsidRPr="0046562C" w:rsidRDefault="00440775" w:rsidP="00440775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440775" w:rsidRPr="0046562C" w:rsidRDefault="00440775" w:rsidP="00440775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440775" w:rsidRPr="0046562C" w:rsidRDefault="00440775" w:rsidP="00440775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440775" w:rsidRPr="0046562C" w:rsidRDefault="00440775" w:rsidP="00440775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440775" w:rsidRPr="0046562C" w:rsidRDefault="00440775" w:rsidP="00440775">
      <w:pPr>
        <w:jc w:val="both"/>
        <w:rPr>
          <w:sz w:val="28"/>
          <w:szCs w:val="28"/>
        </w:rPr>
      </w:pPr>
    </w:p>
    <w:p w:rsidR="003D162A" w:rsidRPr="003D162A" w:rsidRDefault="00440775" w:rsidP="003D162A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 w:rsidR="003D162A">
        <w:rPr>
          <w:rFonts w:eastAsiaTheme="minorHAnsi"/>
          <w:sz w:val="28"/>
          <w:szCs w:val="28"/>
          <w:lang w:eastAsia="en-US"/>
        </w:rPr>
        <w:t>Внести изменения</w:t>
      </w:r>
      <w:r w:rsidR="003D162A" w:rsidRPr="003D162A">
        <w:rPr>
          <w:rFonts w:eastAsiaTheme="minorHAnsi"/>
          <w:sz w:val="28"/>
          <w:szCs w:val="28"/>
          <w:lang w:eastAsia="en-US"/>
        </w:rPr>
        <w:t xml:space="preserve"> в решение двадцать девятой сессии Совета депутатов Кожурлинского сельсовета Убинского района Новосибирской области пятого созыва от 27.06.2019 № 157 «Об  утверждении Положения о </w:t>
      </w:r>
      <w:r w:rsidR="003D162A" w:rsidRPr="003D162A">
        <w:rPr>
          <w:rFonts w:eastAsiaTheme="minorHAnsi"/>
          <w:sz w:val="28"/>
          <w:szCs w:val="28"/>
          <w:lang w:eastAsia="en-US"/>
        </w:rPr>
        <w:lastRenderedPageBreak/>
        <w:t>старосте   Кожурлинского сельсовета Убинского района Новосибирской области»</w:t>
      </w:r>
    </w:p>
    <w:p w:rsidR="00440775" w:rsidRPr="00185E6F" w:rsidRDefault="00440775" w:rsidP="00440775">
      <w:pPr>
        <w:jc w:val="both"/>
        <w:rPr>
          <w:rFonts w:eastAsiaTheme="minorHAnsi"/>
          <w:sz w:val="28"/>
          <w:szCs w:val="28"/>
          <w:lang w:eastAsia="en-US"/>
        </w:rPr>
      </w:pPr>
    </w:p>
    <w:p w:rsidR="003D162A" w:rsidRDefault="003D162A" w:rsidP="003D162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6.</w:t>
      </w:r>
      <w:r w:rsidRPr="003D162A">
        <w:rPr>
          <w:sz w:val="28"/>
          <w:szCs w:val="28"/>
        </w:rPr>
        <w:t xml:space="preserve"> </w:t>
      </w:r>
      <w:r w:rsidRPr="003D162A">
        <w:rPr>
          <w:b/>
          <w:sz w:val="28"/>
          <w:szCs w:val="28"/>
        </w:rPr>
        <w:t xml:space="preserve">О признании 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30 «Об утверждении Положения «О порядке рассмотрения и утверждения цен и тарифов на товары и услуги, производимые и оказываемые </w:t>
      </w:r>
      <w:proofErr w:type="gramStart"/>
      <w:r w:rsidRPr="003D162A">
        <w:rPr>
          <w:b/>
          <w:sz w:val="28"/>
          <w:szCs w:val="28"/>
        </w:rPr>
        <w:t>муниципальными</w:t>
      </w:r>
      <w:proofErr w:type="gramEnd"/>
      <w:r w:rsidRPr="003D162A">
        <w:rPr>
          <w:b/>
          <w:sz w:val="28"/>
          <w:szCs w:val="28"/>
        </w:rPr>
        <w:t xml:space="preserve"> предприятием и учреждением Кожурлинского сельсовета» </w:t>
      </w:r>
    </w:p>
    <w:p w:rsidR="003D162A" w:rsidRDefault="003D162A" w:rsidP="003D162A">
      <w:pPr>
        <w:jc w:val="both"/>
        <w:rPr>
          <w:b/>
          <w:sz w:val="28"/>
          <w:szCs w:val="28"/>
        </w:rPr>
      </w:pPr>
    </w:p>
    <w:p w:rsidR="003D162A" w:rsidRPr="00185E6F" w:rsidRDefault="003D162A" w:rsidP="003D162A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>
        <w:rPr>
          <w:sz w:val="28"/>
          <w:szCs w:val="28"/>
        </w:rPr>
        <w:t>Главу</w:t>
      </w:r>
      <w:r w:rsidRPr="00185E6F">
        <w:rPr>
          <w:sz w:val="28"/>
          <w:szCs w:val="28"/>
        </w:rPr>
        <w:t xml:space="preserve">  Кожурлинского сельсовета Убинского райо</w:t>
      </w:r>
      <w:r w:rsidR="00DD4263">
        <w:rPr>
          <w:sz w:val="28"/>
          <w:szCs w:val="28"/>
        </w:rPr>
        <w:t>на Новосибирской области Нехаеву</w:t>
      </w:r>
      <w:r w:rsidRPr="00185E6F">
        <w:rPr>
          <w:sz w:val="28"/>
          <w:szCs w:val="28"/>
        </w:rPr>
        <w:t xml:space="preserve"> Е.Н.</w:t>
      </w:r>
    </w:p>
    <w:p w:rsidR="003D162A" w:rsidRPr="00E10628" w:rsidRDefault="003D162A" w:rsidP="003D162A">
      <w:pPr>
        <w:jc w:val="both"/>
        <w:rPr>
          <w:sz w:val="28"/>
          <w:szCs w:val="28"/>
        </w:rPr>
      </w:pPr>
    </w:p>
    <w:p w:rsidR="003D162A" w:rsidRPr="003D162A" w:rsidRDefault="003D162A" w:rsidP="003D162A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proofErr w:type="gramStart"/>
      <w:r w:rsidR="00CE2F22"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 Черткова Е.С.</w:t>
      </w:r>
      <w:r w:rsidRPr="0046562C">
        <w:rPr>
          <w:sz w:val="28"/>
          <w:szCs w:val="28"/>
          <w:lang w:eastAsia="en-US"/>
        </w:rPr>
        <w:t xml:space="preserve">, которая предложила </w:t>
      </w:r>
      <w:r w:rsidRPr="003D162A">
        <w:rPr>
          <w:sz w:val="28"/>
          <w:szCs w:val="28"/>
        </w:rPr>
        <w:t xml:space="preserve">признать 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30 «Об утверждении Положения «О порядке рассмотрения и утверждения цен и тарифов на товары и услуги, производимые и оказываемые муниципальными предприятием и учреждением Кожурлинского сельсовета» </w:t>
      </w:r>
      <w:proofErr w:type="gramEnd"/>
    </w:p>
    <w:p w:rsidR="003D162A" w:rsidRPr="003D162A" w:rsidRDefault="003D162A" w:rsidP="003D162A">
      <w:pPr>
        <w:jc w:val="both"/>
        <w:rPr>
          <w:rFonts w:eastAsiaTheme="minorHAnsi"/>
          <w:sz w:val="28"/>
          <w:szCs w:val="28"/>
          <w:lang w:eastAsia="en-US"/>
        </w:rPr>
      </w:pPr>
    </w:p>
    <w:p w:rsidR="003D162A" w:rsidRPr="0046562C" w:rsidRDefault="003D162A" w:rsidP="003D162A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3D162A" w:rsidRPr="0046562C" w:rsidRDefault="003D162A" w:rsidP="003D162A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3D162A" w:rsidRPr="0046562C" w:rsidRDefault="003D162A" w:rsidP="003D162A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3D162A" w:rsidRPr="0046562C" w:rsidRDefault="003D162A" w:rsidP="003D162A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3D162A" w:rsidRPr="0046562C" w:rsidRDefault="003D162A" w:rsidP="003D162A">
      <w:pPr>
        <w:jc w:val="both"/>
        <w:rPr>
          <w:sz w:val="28"/>
          <w:szCs w:val="28"/>
        </w:rPr>
      </w:pPr>
    </w:p>
    <w:p w:rsidR="00CE2F22" w:rsidRPr="003D162A" w:rsidRDefault="003D162A" w:rsidP="00CE2F22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proofErr w:type="gramStart"/>
      <w:r w:rsidR="00CE2F22">
        <w:rPr>
          <w:sz w:val="28"/>
          <w:szCs w:val="28"/>
        </w:rPr>
        <w:t>П</w:t>
      </w:r>
      <w:r w:rsidR="00CE2F22" w:rsidRPr="003D162A">
        <w:rPr>
          <w:sz w:val="28"/>
          <w:szCs w:val="28"/>
        </w:rPr>
        <w:t xml:space="preserve">ризнать 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30 «Об утверждении Положения «О порядке рассмотрения и утверждения цен и тарифов на товары и услуги, производимые и оказываемые муниципальными предприятием и учреждением Кожурлинского сельсовета» </w:t>
      </w:r>
      <w:proofErr w:type="gramEnd"/>
    </w:p>
    <w:p w:rsidR="003D162A" w:rsidRPr="003D162A" w:rsidRDefault="003D162A" w:rsidP="003D162A">
      <w:pPr>
        <w:jc w:val="both"/>
        <w:rPr>
          <w:b/>
          <w:sz w:val="28"/>
          <w:szCs w:val="28"/>
        </w:rPr>
      </w:pPr>
    </w:p>
    <w:p w:rsidR="00CE2F22" w:rsidRPr="00794C8D" w:rsidRDefault="00CE2F22" w:rsidP="00CE2F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7.</w:t>
      </w:r>
      <w:r w:rsidRPr="0046562C">
        <w:rPr>
          <w:sz w:val="28"/>
          <w:szCs w:val="28"/>
          <w:lang w:eastAsia="en-US"/>
        </w:rPr>
        <w:t xml:space="preserve"> </w:t>
      </w:r>
      <w:r w:rsidRPr="003D162A">
        <w:rPr>
          <w:b/>
          <w:sz w:val="28"/>
          <w:szCs w:val="28"/>
        </w:rPr>
        <w:t>О признании утратившим силу решение второй сессии Совета депутатов Кожурлинского сельсовета Убинского района Новосибирской области четвё</w:t>
      </w:r>
      <w:r>
        <w:rPr>
          <w:b/>
          <w:sz w:val="28"/>
          <w:szCs w:val="28"/>
        </w:rPr>
        <w:t>ртого  созыва от 28.04.2010 № 28</w:t>
      </w:r>
      <w:r w:rsidRPr="003D162A">
        <w:rPr>
          <w:b/>
          <w:sz w:val="28"/>
          <w:szCs w:val="28"/>
        </w:rPr>
        <w:t xml:space="preserve"> «Об </w:t>
      </w:r>
      <w:r>
        <w:rPr>
          <w:b/>
          <w:sz w:val="28"/>
          <w:szCs w:val="28"/>
        </w:rPr>
        <w:t xml:space="preserve">аренде </w:t>
      </w:r>
      <w:r w:rsidR="00794C8D">
        <w:rPr>
          <w:b/>
          <w:sz w:val="28"/>
          <w:szCs w:val="28"/>
        </w:rPr>
        <w:t>муниципального имущества, находящегося в собственности</w:t>
      </w:r>
      <w:r w:rsidR="00794C8D" w:rsidRPr="00794C8D">
        <w:rPr>
          <w:sz w:val="28"/>
          <w:szCs w:val="28"/>
        </w:rPr>
        <w:t xml:space="preserve"> </w:t>
      </w:r>
      <w:r w:rsidR="00794C8D" w:rsidRPr="00794C8D">
        <w:rPr>
          <w:b/>
          <w:sz w:val="28"/>
          <w:szCs w:val="28"/>
        </w:rPr>
        <w:t>Кожурлинского сельсовета»</w:t>
      </w:r>
    </w:p>
    <w:p w:rsidR="00794C8D" w:rsidRDefault="00794C8D" w:rsidP="00CE2F22">
      <w:pPr>
        <w:jc w:val="both"/>
        <w:rPr>
          <w:b/>
          <w:sz w:val="28"/>
          <w:szCs w:val="28"/>
        </w:rPr>
      </w:pPr>
    </w:p>
    <w:p w:rsidR="00794C8D" w:rsidRDefault="00CE2F22" w:rsidP="00CE2F2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 w:rsidR="00CE1C1D">
        <w:rPr>
          <w:sz w:val="28"/>
          <w:szCs w:val="28"/>
        </w:rPr>
        <w:t>С</w:t>
      </w:r>
      <w:r w:rsidR="00794C8D" w:rsidRPr="0046562C">
        <w:rPr>
          <w:sz w:val="28"/>
          <w:szCs w:val="28"/>
        </w:rPr>
        <w:t xml:space="preserve">пециалиста первого разряда администрации   Кожурлинского сельсовета Убинского района </w:t>
      </w:r>
      <w:r w:rsidR="00794C8D">
        <w:rPr>
          <w:sz w:val="28"/>
          <w:szCs w:val="28"/>
        </w:rPr>
        <w:t xml:space="preserve"> Новосибирской области Иванову Т.А.</w:t>
      </w:r>
    </w:p>
    <w:p w:rsidR="00794C8D" w:rsidRDefault="00794C8D" w:rsidP="00CE2F22">
      <w:pPr>
        <w:jc w:val="both"/>
        <w:rPr>
          <w:sz w:val="28"/>
          <w:szCs w:val="28"/>
        </w:rPr>
      </w:pPr>
    </w:p>
    <w:p w:rsidR="00794C8D" w:rsidRPr="00794C8D" w:rsidRDefault="00CE2F22" w:rsidP="00794C8D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</w:t>
      </w:r>
      <w:r w:rsidR="00794C8D">
        <w:rPr>
          <w:sz w:val="28"/>
          <w:szCs w:val="28"/>
          <w:lang w:eastAsia="en-US"/>
        </w:rPr>
        <w:t>асти Апарина И.Г.</w:t>
      </w:r>
      <w:r w:rsidRPr="0046562C">
        <w:rPr>
          <w:sz w:val="28"/>
          <w:szCs w:val="28"/>
          <w:lang w:eastAsia="en-US"/>
        </w:rPr>
        <w:t xml:space="preserve">, которая предложила </w:t>
      </w:r>
      <w:r w:rsidRPr="003D162A">
        <w:rPr>
          <w:sz w:val="28"/>
          <w:szCs w:val="28"/>
        </w:rPr>
        <w:t xml:space="preserve">признать </w:t>
      </w:r>
      <w:r w:rsidRPr="003D162A">
        <w:rPr>
          <w:sz w:val="28"/>
          <w:szCs w:val="28"/>
        </w:rPr>
        <w:lastRenderedPageBreak/>
        <w:t xml:space="preserve">утратившим силу решение </w:t>
      </w:r>
      <w:r w:rsidR="00794C8D" w:rsidRPr="00794C8D">
        <w:rPr>
          <w:sz w:val="28"/>
          <w:szCs w:val="28"/>
        </w:rPr>
        <w:t>второй сессии Совета депутатов Кожурлинского сельсовета Убинского района Новосибирской области четвёртого  созыва от 28.04.2010 № 28 «Об аренде муниципального имущества, находящегося в собственности Кожурлинского сельсовета»</w:t>
      </w:r>
    </w:p>
    <w:p w:rsidR="00794C8D" w:rsidRPr="00794C8D" w:rsidRDefault="00794C8D" w:rsidP="00794C8D">
      <w:pPr>
        <w:jc w:val="both"/>
        <w:rPr>
          <w:sz w:val="28"/>
          <w:szCs w:val="28"/>
        </w:rPr>
      </w:pPr>
    </w:p>
    <w:p w:rsidR="00CE2F22" w:rsidRPr="0046562C" w:rsidRDefault="00CE2F22" w:rsidP="00CE2F22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E2F22" w:rsidRPr="0046562C" w:rsidRDefault="00CE2F22" w:rsidP="00CE2F22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E2F22" w:rsidRPr="0046562C" w:rsidRDefault="00CE2F22" w:rsidP="00CE2F22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E2F22" w:rsidRPr="0046562C" w:rsidRDefault="00CE2F22" w:rsidP="00CE2F22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E2F22" w:rsidRPr="0046562C" w:rsidRDefault="00CE2F22" w:rsidP="00CE2F22">
      <w:pPr>
        <w:jc w:val="both"/>
        <w:rPr>
          <w:sz w:val="28"/>
          <w:szCs w:val="28"/>
        </w:rPr>
      </w:pPr>
    </w:p>
    <w:p w:rsidR="00540A23" w:rsidRDefault="00CE2F22" w:rsidP="00540A23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sz w:val="28"/>
          <w:szCs w:val="28"/>
        </w:rPr>
        <w:t>П</w:t>
      </w:r>
      <w:r w:rsidRPr="003D162A">
        <w:rPr>
          <w:sz w:val="28"/>
          <w:szCs w:val="28"/>
        </w:rPr>
        <w:t xml:space="preserve">ризнать утратившим силу решение второй сессии Совета депутатов Кожурлинского сельсовета Убинского района Новосибирской области четвёртого  созыва </w:t>
      </w:r>
      <w:r w:rsidR="00540A23" w:rsidRPr="00794C8D">
        <w:rPr>
          <w:sz w:val="28"/>
          <w:szCs w:val="28"/>
        </w:rPr>
        <w:t>от 28.04.2010 № 28 «Об аренде муниципального имущества, находящегося в собственности Кожурлинского сельсовета»</w:t>
      </w:r>
    </w:p>
    <w:p w:rsidR="00540A23" w:rsidRPr="00794C8D" w:rsidRDefault="00540A23" w:rsidP="00540A23">
      <w:pPr>
        <w:jc w:val="both"/>
        <w:rPr>
          <w:sz w:val="28"/>
          <w:szCs w:val="28"/>
        </w:rPr>
      </w:pPr>
    </w:p>
    <w:p w:rsidR="00540A23" w:rsidRDefault="00540A23" w:rsidP="00540A23">
      <w:pPr>
        <w:tabs>
          <w:tab w:val="left" w:pos="2880"/>
        </w:tabs>
        <w:jc w:val="both"/>
        <w:rPr>
          <w:b/>
          <w:sz w:val="28"/>
          <w:szCs w:val="28"/>
        </w:rPr>
      </w:pPr>
      <w:r w:rsidRPr="00540A23">
        <w:rPr>
          <w:b/>
          <w:sz w:val="28"/>
          <w:szCs w:val="28"/>
        </w:rPr>
        <w:t xml:space="preserve">8.О признании </w:t>
      </w:r>
      <w:proofErr w:type="gramStart"/>
      <w:r w:rsidRPr="00540A23">
        <w:rPr>
          <w:b/>
          <w:sz w:val="28"/>
          <w:szCs w:val="28"/>
        </w:rPr>
        <w:t>утратившим</w:t>
      </w:r>
      <w:proofErr w:type="gramEnd"/>
      <w:r w:rsidRPr="00540A23">
        <w:rPr>
          <w:b/>
          <w:sz w:val="28"/>
          <w:szCs w:val="28"/>
        </w:rPr>
        <w:t xml:space="preserve"> силу решение второй сессии Совета депутатов Кожурлинского сельсовета Убинского района Новосибирской области четвёртого  созыва от 28.04.2010 № 26 «Об утверждении Положения о порядке реализации муниципального имущества Кожурлинского сельсовета»</w:t>
      </w:r>
    </w:p>
    <w:p w:rsidR="00540A23" w:rsidRPr="00540A23" w:rsidRDefault="00540A23" w:rsidP="00540A23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540A23" w:rsidRDefault="00540A23" w:rsidP="00540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 w:rsidR="00CE1C1D">
        <w:rPr>
          <w:sz w:val="28"/>
          <w:szCs w:val="28"/>
        </w:rPr>
        <w:t>С</w:t>
      </w:r>
      <w:r w:rsidRPr="0046562C">
        <w:rPr>
          <w:sz w:val="28"/>
          <w:szCs w:val="28"/>
        </w:rPr>
        <w:t xml:space="preserve">пециалиста первого разряда администрации   Кожурлинского сельсовета Убинского района </w:t>
      </w:r>
      <w:r>
        <w:rPr>
          <w:sz w:val="28"/>
          <w:szCs w:val="28"/>
        </w:rPr>
        <w:t xml:space="preserve"> Новосибирской области Иванову Т.А.</w:t>
      </w:r>
    </w:p>
    <w:p w:rsidR="00540A23" w:rsidRDefault="00540A23" w:rsidP="00540A23">
      <w:pPr>
        <w:jc w:val="both"/>
        <w:rPr>
          <w:sz w:val="28"/>
          <w:szCs w:val="28"/>
        </w:rPr>
      </w:pPr>
    </w:p>
    <w:p w:rsidR="00540A23" w:rsidRPr="00540A23" w:rsidRDefault="00540A23" w:rsidP="00540A23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 Гришкевич И.В.,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 w:rsidRPr="003D162A">
        <w:rPr>
          <w:sz w:val="28"/>
          <w:szCs w:val="28"/>
        </w:rPr>
        <w:t xml:space="preserve">признать утратившим силу решение </w:t>
      </w:r>
      <w:r w:rsidRPr="00794C8D">
        <w:rPr>
          <w:sz w:val="28"/>
          <w:szCs w:val="28"/>
        </w:rPr>
        <w:t xml:space="preserve">второй сессии Совета депутатов Кожурлинского сельсовета Убинского района Новосибирской области четвёртого  </w:t>
      </w:r>
      <w:r>
        <w:rPr>
          <w:sz w:val="28"/>
          <w:szCs w:val="28"/>
        </w:rPr>
        <w:t>созыва от 28.04.2010 № 26</w:t>
      </w:r>
      <w:r w:rsidRPr="00794C8D">
        <w:rPr>
          <w:sz w:val="28"/>
          <w:szCs w:val="28"/>
        </w:rPr>
        <w:t xml:space="preserve"> </w:t>
      </w:r>
      <w:r w:rsidRPr="00540A23">
        <w:rPr>
          <w:sz w:val="28"/>
          <w:szCs w:val="28"/>
        </w:rPr>
        <w:t>«Об утверждении Положения о порядке реализации муниципального имущества Кожурлинского сельсовета»</w:t>
      </w:r>
    </w:p>
    <w:p w:rsidR="00540A23" w:rsidRPr="00794C8D" w:rsidRDefault="00540A23" w:rsidP="00540A23">
      <w:pPr>
        <w:jc w:val="both"/>
        <w:rPr>
          <w:sz w:val="28"/>
          <w:szCs w:val="28"/>
        </w:rPr>
      </w:pPr>
    </w:p>
    <w:p w:rsidR="00540A23" w:rsidRPr="0046562C" w:rsidRDefault="00540A23" w:rsidP="00540A23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</w:p>
    <w:p w:rsidR="00540A23" w:rsidRPr="00540A23" w:rsidRDefault="00540A23" w:rsidP="00540A23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sz w:val="28"/>
          <w:szCs w:val="28"/>
        </w:rPr>
        <w:t>П</w:t>
      </w:r>
      <w:r w:rsidRPr="003D162A">
        <w:rPr>
          <w:sz w:val="28"/>
          <w:szCs w:val="28"/>
        </w:rPr>
        <w:t xml:space="preserve">ризнать утратившим силу решение </w:t>
      </w:r>
      <w:r w:rsidRPr="00794C8D">
        <w:rPr>
          <w:sz w:val="28"/>
          <w:szCs w:val="28"/>
        </w:rPr>
        <w:t xml:space="preserve">второй сессии Совета депутатов Кожурлинского сельсовета Убинского района Новосибирской области четвёртого  </w:t>
      </w:r>
      <w:r>
        <w:rPr>
          <w:sz w:val="28"/>
          <w:szCs w:val="28"/>
        </w:rPr>
        <w:t>созыва от 28.04.2010 № 26</w:t>
      </w:r>
      <w:r w:rsidRPr="00794C8D">
        <w:rPr>
          <w:sz w:val="28"/>
          <w:szCs w:val="28"/>
        </w:rPr>
        <w:t xml:space="preserve"> </w:t>
      </w:r>
      <w:r w:rsidRPr="00540A23">
        <w:rPr>
          <w:sz w:val="28"/>
          <w:szCs w:val="28"/>
        </w:rPr>
        <w:t>«Об утверждении Положения о порядке реализации муниципального имущества Кожурлинского сельсовета»</w:t>
      </w:r>
    </w:p>
    <w:p w:rsidR="00CE2F22" w:rsidRPr="003D162A" w:rsidRDefault="00CE2F22" w:rsidP="00540A23">
      <w:pPr>
        <w:jc w:val="both"/>
        <w:rPr>
          <w:b/>
          <w:sz w:val="28"/>
          <w:szCs w:val="28"/>
        </w:rPr>
      </w:pPr>
    </w:p>
    <w:p w:rsidR="00540A23" w:rsidRDefault="00540A23" w:rsidP="00540A23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9</w:t>
      </w:r>
      <w:r w:rsidRPr="00540A23">
        <w:rPr>
          <w:b/>
          <w:sz w:val="28"/>
          <w:szCs w:val="28"/>
        </w:rPr>
        <w:t xml:space="preserve">.О признании </w:t>
      </w:r>
      <w:proofErr w:type="gramStart"/>
      <w:r w:rsidRPr="00540A23">
        <w:rPr>
          <w:b/>
          <w:sz w:val="28"/>
          <w:szCs w:val="28"/>
        </w:rPr>
        <w:t>утратившим</w:t>
      </w:r>
      <w:proofErr w:type="gramEnd"/>
      <w:r w:rsidRPr="00540A23">
        <w:rPr>
          <w:b/>
          <w:sz w:val="28"/>
          <w:szCs w:val="28"/>
        </w:rPr>
        <w:t xml:space="preserve"> силу решение второй сессии Совета депутатов Кожурлинского сельсовета Убинского района Новосибирской области четвё</w:t>
      </w:r>
      <w:r>
        <w:rPr>
          <w:b/>
          <w:sz w:val="28"/>
          <w:szCs w:val="28"/>
        </w:rPr>
        <w:t>ртого  созыва от 28.04.2010 № 29</w:t>
      </w:r>
      <w:r w:rsidRPr="00540A2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«Об утверждении</w:t>
      </w:r>
      <w:r w:rsidR="00AB664B">
        <w:rPr>
          <w:b/>
          <w:sz w:val="28"/>
          <w:szCs w:val="28"/>
        </w:rPr>
        <w:t xml:space="preserve"> </w:t>
      </w:r>
      <w:r w:rsidR="00AB664B">
        <w:rPr>
          <w:b/>
          <w:sz w:val="28"/>
          <w:szCs w:val="28"/>
        </w:rPr>
        <w:lastRenderedPageBreak/>
        <w:t>Положения о залоговом фонде муниципального имущества</w:t>
      </w:r>
      <w:r w:rsidR="00AB664B" w:rsidRPr="00AB664B">
        <w:rPr>
          <w:sz w:val="28"/>
          <w:szCs w:val="28"/>
        </w:rPr>
        <w:t xml:space="preserve"> </w:t>
      </w:r>
      <w:r w:rsidR="00AB664B" w:rsidRPr="00AB664B">
        <w:rPr>
          <w:b/>
          <w:sz w:val="28"/>
          <w:szCs w:val="28"/>
        </w:rPr>
        <w:t>Кожурлинского сельсовета</w:t>
      </w:r>
      <w:r w:rsidR="00AB664B">
        <w:rPr>
          <w:b/>
          <w:sz w:val="28"/>
          <w:szCs w:val="28"/>
        </w:rPr>
        <w:t>»</w:t>
      </w:r>
    </w:p>
    <w:p w:rsidR="00AB664B" w:rsidRPr="00540A23" w:rsidRDefault="00AB664B" w:rsidP="00540A23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540A23" w:rsidRDefault="00540A23" w:rsidP="00540A2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 w:rsidR="00CE1C1D">
        <w:rPr>
          <w:sz w:val="28"/>
          <w:szCs w:val="28"/>
        </w:rPr>
        <w:t>С</w:t>
      </w:r>
      <w:r w:rsidRPr="0046562C">
        <w:rPr>
          <w:sz w:val="28"/>
          <w:szCs w:val="28"/>
        </w:rPr>
        <w:t xml:space="preserve">пециалиста первого разряда администрации   Кожурлинского сельсовета Убинского района </w:t>
      </w:r>
      <w:r>
        <w:rPr>
          <w:sz w:val="28"/>
          <w:szCs w:val="28"/>
        </w:rPr>
        <w:t xml:space="preserve"> Новосибирской области Иванову Т.А.</w:t>
      </w:r>
    </w:p>
    <w:p w:rsidR="00540A23" w:rsidRDefault="00540A23" w:rsidP="00540A23">
      <w:pPr>
        <w:jc w:val="both"/>
        <w:rPr>
          <w:sz w:val="28"/>
          <w:szCs w:val="28"/>
        </w:rPr>
      </w:pPr>
    </w:p>
    <w:p w:rsidR="00AB664B" w:rsidRPr="00AB664B" w:rsidRDefault="00540A23" w:rsidP="00AB664B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</w:t>
      </w:r>
      <w:r w:rsidR="00AB664B">
        <w:rPr>
          <w:sz w:val="28"/>
          <w:szCs w:val="28"/>
          <w:lang w:eastAsia="en-US"/>
        </w:rPr>
        <w:t xml:space="preserve"> Фролова Т.Г</w:t>
      </w:r>
      <w:r>
        <w:rPr>
          <w:sz w:val="28"/>
          <w:szCs w:val="28"/>
          <w:lang w:eastAsia="en-US"/>
        </w:rPr>
        <w:t>.,</w:t>
      </w:r>
      <w:r w:rsidR="00AB664B">
        <w:rPr>
          <w:sz w:val="28"/>
          <w:szCs w:val="28"/>
          <w:lang w:eastAsia="en-US"/>
        </w:rPr>
        <w:t xml:space="preserve">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 w:rsidR="00AB664B">
        <w:rPr>
          <w:sz w:val="28"/>
          <w:szCs w:val="28"/>
        </w:rPr>
        <w:t xml:space="preserve">признать </w:t>
      </w:r>
      <w:r w:rsidR="00AB664B" w:rsidRPr="00AB664B">
        <w:rPr>
          <w:sz w:val="28"/>
          <w:szCs w:val="28"/>
        </w:rPr>
        <w:t>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29 «Об утверждении Положения о залоговом фонде муниципального имущества Кожурлинского сельсовета»</w:t>
      </w:r>
    </w:p>
    <w:p w:rsidR="00540A23" w:rsidRPr="00794C8D" w:rsidRDefault="00540A23" w:rsidP="00540A23">
      <w:pPr>
        <w:jc w:val="both"/>
        <w:rPr>
          <w:sz w:val="28"/>
          <w:szCs w:val="28"/>
        </w:rPr>
      </w:pPr>
    </w:p>
    <w:p w:rsidR="00540A23" w:rsidRPr="0046562C" w:rsidRDefault="00540A23" w:rsidP="00540A23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540A23" w:rsidRPr="0046562C" w:rsidRDefault="00540A23" w:rsidP="00540A23">
      <w:pPr>
        <w:jc w:val="both"/>
        <w:rPr>
          <w:sz w:val="28"/>
          <w:szCs w:val="28"/>
        </w:rPr>
      </w:pPr>
    </w:p>
    <w:p w:rsidR="00AB664B" w:rsidRPr="00AB664B" w:rsidRDefault="00540A23" w:rsidP="00AB664B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 w:rsidR="00AB664B">
        <w:rPr>
          <w:sz w:val="28"/>
          <w:szCs w:val="28"/>
        </w:rPr>
        <w:t xml:space="preserve">Признать </w:t>
      </w:r>
      <w:r w:rsidR="00AB664B" w:rsidRPr="00AB664B">
        <w:rPr>
          <w:sz w:val="28"/>
          <w:szCs w:val="28"/>
        </w:rPr>
        <w:t>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29 «Об утверждении Положения о залоговом фонде муниципального имущества Кожурлинского сельсовета»</w:t>
      </w:r>
    </w:p>
    <w:p w:rsidR="00AB664B" w:rsidRPr="00794C8D" w:rsidRDefault="00AB664B" w:rsidP="00AB664B">
      <w:pPr>
        <w:jc w:val="both"/>
        <w:rPr>
          <w:sz w:val="28"/>
          <w:szCs w:val="28"/>
        </w:rPr>
      </w:pPr>
    </w:p>
    <w:p w:rsidR="00AB664B" w:rsidRDefault="00AB664B" w:rsidP="00AB664B">
      <w:pPr>
        <w:jc w:val="both"/>
        <w:rPr>
          <w:b/>
          <w:sz w:val="28"/>
          <w:szCs w:val="28"/>
        </w:rPr>
      </w:pPr>
      <w:r w:rsidRPr="00AB664B">
        <w:rPr>
          <w:b/>
          <w:sz w:val="28"/>
          <w:szCs w:val="28"/>
        </w:rPr>
        <w:t xml:space="preserve">10.Об отмене решение двадцать девятой сессии Совета депутатов Кожурлинского сельсовета Убинского района Новосибирской области четвёртого  созыва от 28.04.2010 № 27 «Об утверждении Положения о проведении торгов на право заключения договора аренды объектов недвижимости, находящихся в муниципальной собственности Кожурлинского сельсовета» </w:t>
      </w:r>
    </w:p>
    <w:p w:rsidR="00AB664B" w:rsidRPr="00AB664B" w:rsidRDefault="00AB664B" w:rsidP="00AB664B">
      <w:pPr>
        <w:jc w:val="both"/>
        <w:rPr>
          <w:b/>
          <w:sz w:val="28"/>
          <w:szCs w:val="28"/>
        </w:rPr>
      </w:pPr>
    </w:p>
    <w:p w:rsidR="00AB664B" w:rsidRDefault="00AB664B" w:rsidP="00AB664B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 xml:space="preserve">ЛУШАЛИ: </w:t>
      </w:r>
      <w:r w:rsidR="00CE1C1D">
        <w:rPr>
          <w:sz w:val="28"/>
          <w:szCs w:val="28"/>
        </w:rPr>
        <w:t>С</w:t>
      </w:r>
      <w:r w:rsidRPr="0046562C">
        <w:rPr>
          <w:sz w:val="28"/>
          <w:szCs w:val="28"/>
        </w:rPr>
        <w:t xml:space="preserve">пециалиста первого разряда администрации   Кожурлинского сельсовета Убинского района </w:t>
      </w:r>
      <w:r>
        <w:rPr>
          <w:sz w:val="28"/>
          <w:szCs w:val="28"/>
        </w:rPr>
        <w:t xml:space="preserve"> Новосибирской области Иванову Т.А.</w:t>
      </w:r>
    </w:p>
    <w:p w:rsidR="00AB664B" w:rsidRDefault="00AB664B" w:rsidP="00AB664B">
      <w:pPr>
        <w:jc w:val="both"/>
        <w:rPr>
          <w:sz w:val="28"/>
          <w:szCs w:val="28"/>
        </w:rPr>
      </w:pPr>
    </w:p>
    <w:p w:rsidR="00AB664B" w:rsidRPr="00AB664B" w:rsidRDefault="00AB664B" w:rsidP="00AB664B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Литвинова А.В.,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 w:rsidRPr="00AB664B">
        <w:rPr>
          <w:sz w:val="28"/>
          <w:szCs w:val="28"/>
        </w:rPr>
        <w:t xml:space="preserve">отменить решение двадцать девятой сессии Совета депутатов Кожурлинского сельсовета Убинского района Новосибирской области четвёртого  созыва от 28.04.2010 № 27 «Об утверждении Положения о проведении торгов на право заключения договора аренды объектов недвижимости, находящихся в муниципальной собственности Кожурлинского сельсовета» </w:t>
      </w:r>
    </w:p>
    <w:p w:rsidR="00AB664B" w:rsidRPr="00AB664B" w:rsidRDefault="00AB664B" w:rsidP="00AB664B">
      <w:pPr>
        <w:jc w:val="both"/>
        <w:rPr>
          <w:b/>
          <w:sz w:val="28"/>
          <w:szCs w:val="28"/>
        </w:rPr>
      </w:pPr>
    </w:p>
    <w:p w:rsidR="00AB664B" w:rsidRPr="0046562C" w:rsidRDefault="00AB664B" w:rsidP="00AB664B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</w:p>
    <w:p w:rsidR="00AB664B" w:rsidRPr="00AB664B" w:rsidRDefault="00AB664B" w:rsidP="00AB664B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sz w:val="28"/>
          <w:szCs w:val="28"/>
        </w:rPr>
        <w:t>О</w:t>
      </w:r>
      <w:r w:rsidRPr="00AB664B">
        <w:rPr>
          <w:sz w:val="28"/>
          <w:szCs w:val="28"/>
        </w:rPr>
        <w:t xml:space="preserve">тменить решение двадцать девятой сессии Совета депутатов Кожурлинского сельсовета Убинского района Новосибирской области четвёртого  созыва от 28.04.2010 № 27 «Об утверждении Положения о проведении торгов на право заключения договора аренды объектов недвижимости, находящихся в муниципальной собственности Кожурлинского сельсовета» </w:t>
      </w:r>
    </w:p>
    <w:p w:rsidR="00AB664B" w:rsidRPr="00AB664B" w:rsidRDefault="00AB664B" w:rsidP="00AB664B">
      <w:pPr>
        <w:jc w:val="both"/>
        <w:rPr>
          <w:b/>
          <w:sz w:val="28"/>
          <w:szCs w:val="28"/>
        </w:rPr>
      </w:pPr>
    </w:p>
    <w:p w:rsidR="00AB664B" w:rsidRDefault="00AB664B" w:rsidP="00AB664B">
      <w:pPr>
        <w:tabs>
          <w:tab w:val="left" w:pos="2880"/>
        </w:tabs>
        <w:jc w:val="both"/>
        <w:rPr>
          <w:b/>
          <w:sz w:val="28"/>
          <w:szCs w:val="28"/>
        </w:rPr>
      </w:pPr>
      <w:r w:rsidRPr="00AB664B">
        <w:rPr>
          <w:b/>
          <w:sz w:val="28"/>
          <w:szCs w:val="28"/>
        </w:rPr>
        <w:t xml:space="preserve">11. О признании </w:t>
      </w:r>
      <w:proofErr w:type="gramStart"/>
      <w:r w:rsidRPr="00AB664B">
        <w:rPr>
          <w:b/>
          <w:sz w:val="28"/>
          <w:szCs w:val="28"/>
        </w:rPr>
        <w:t>утратившим</w:t>
      </w:r>
      <w:proofErr w:type="gramEnd"/>
      <w:r w:rsidRPr="00AB664B">
        <w:rPr>
          <w:b/>
          <w:sz w:val="28"/>
          <w:szCs w:val="28"/>
        </w:rPr>
        <w:t xml:space="preserve"> силу решение второй сессии Совета депутатов Кожурлинского сельсовета Убинского района Новосибирской области четвёртого  созыва от 28.04.2010 № 22 «Об утверждении форм бюджетного учета органов власти и муни</w:t>
      </w:r>
      <w:r>
        <w:rPr>
          <w:b/>
          <w:sz w:val="28"/>
          <w:szCs w:val="28"/>
        </w:rPr>
        <w:t xml:space="preserve">ципальных бюджетных учреждений </w:t>
      </w:r>
      <w:r w:rsidRPr="00AB664B">
        <w:rPr>
          <w:b/>
          <w:sz w:val="28"/>
          <w:szCs w:val="28"/>
        </w:rPr>
        <w:t xml:space="preserve">Кожурлинского сельсовета» </w:t>
      </w:r>
    </w:p>
    <w:p w:rsidR="00AB664B" w:rsidRPr="00AB664B" w:rsidRDefault="00AB664B" w:rsidP="00AB664B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AB664B" w:rsidRDefault="00AB664B" w:rsidP="00AB664B">
      <w:pPr>
        <w:tabs>
          <w:tab w:val="left" w:pos="2880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 w:rsidR="00CE1C1D">
        <w:rPr>
          <w:sz w:val="28"/>
          <w:szCs w:val="28"/>
        </w:rPr>
        <w:t>С</w:t>
      </w:r>
      <w:r w:rsidRPr="00185E6F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района Ново</w:t>
      </w:r>
      <w:r w:rsidR="00DD4263">
        <w:rPr>
          <w:sz w:val="28"/>
          <w:szCs w:val="28"/>
        </w:rPr>
        <w:t>сибирской области Фомичеву</w:t>
      </w:r>
      <w:r>
        <w:rPr>
          <w:sz w:val="28"/>
          <w:szCs w:val="28"/>
        </w:rPr>
        <w:t xml:space="preserve"> С.А.</w:t>
      </w:r>
    </w:p>
    <w:p w:rsidR="00AB664B" w:rsidRDefault="00AB664B" w:rsidP="00AB664B">
      <w:pPr>
        <w:jc w:val="both"/>
        <w:rPr>
          <w:sz w:val="28"/>
          <w:szCs w:val="28"/>
        </w:rPr>
      </w:pPr>
    </w:p>
    <w:p w:rsidR="00AB664B" w:rsidRPr="00AB664B" w:rsidRDefault="00AB664B" w:rsidP="00AB664B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Кацубо Т.А.,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 w:rsidRPr="00AB664B">
        <w:rPr>
          <w:sz w:val="28"/>
          <w:szCs w:val="28"/>
        </w:rPr>
        <w:t xml:space="preserve">признать 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22 «Об утверждении форм бюджетного учета органов власти и муниципальных бюджетных учреждений Кожурлинского сельсовета» </w:t>
      </w:r>
    </w:p>
    <w:p w:rsidR="00AB664B" w:rsidRPr="00AB664B" w:rsidRDefault="00AB664B" w:rsidP="00AB664B">
      <w:pPr>
        <w:jc w:val="both"/>
        <w:rPr>
          <w:b/>
          <w:sz w:val="28"/>
          <w:szCs w:val="28"/>
        </w:rPr>
      </w:pPr>
    </w:p>
    <w:p w:rsidR="00AB664B" w:rsidRPr="0046562C" w:rsidRDefault="00AB664B" w:rsidP="00AB664B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AB664B" w:rsidRPr="0046562C" w:rsidRDefault="00AB664B" w:rsidP="00AB664B">
      <w:pPr>
        <w:jc w:val="both"/>
        <w:rPr>
          <w:sz w:val="28"/>
          <w:szCs w:val="28"/>
        </w:rPr>
      </w:pPr>
    </w:p>
    <w:p w:rsidR="00AB664B" w:rsidRPr="00AB664B" w:rsidRDefault="00AB664B" w:rsidP="00AB664B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sz w:val="28"/>
          <w:szCs w:val="28"/>
        </w:rPr>
        <w:t>П</w:t>
      </w:r>
      <w:r w:rsidRPr="00AB664B">
        <w:rPr>
          <w:sz w:val="28"/>
          <w:szCs w:val="28"/>
        </w:rPr>
        <w:t xml:space="preserve">ризнать утратившим силу решение второй сессии Совета депутатов Кожурлинского сельсовета Убинского района Новосибирской области четвёртого  созыва от 28.04.2010 № 22 «Об утверждении форм бюджетного учета органов власти и муниципальных бюджетных учреждений Кожурлинского сельсовета» </w:t>
      </w:r>
    </w:p>
    <w:p w:rsidR="00AB664B" w:rsidRPr="00AB664B" w:rsidRDefault="00AB664B" w:rsidP="00AB664B">
      <w:pPr>
        <w:jc w:val="both"/>
        <w:rPr>
          <w:sz w:val="28"/>
          <w:szCs w:val="28"/>
        </w:rPr>
      </w:pPr>
    </w:p>
    <w:p w:rsidR="00AB664B" w:rsidRPr="00AB664B" w:rsidRDefault="00AB664B" w:rsidP="00AB664B">
      <w:pPr>
        <w:jc w:val="both"/>
        <w:rPr>
          <w:b/>
          <w:sz w:val="28"/>
          <w:szCs w:val="28"/>
        </w:rPr>
      </w:pPr>
      <w:r w:rsidRPr="00AB664B">
        <w:rPr>
          <w:b/>
          <w:sz w:val="28"/>
          <w:szCs w:val="28"/>
        </w:rPr>
        <w:t xml:space="preserve">12. </w:t>
      </w:r>
      <w:proofErr w:type="gramStart"/>
      <w:r w:rsidRPr="00AB664B">
        <w:rPr>
          <w:b/>
          <w:sz w:val="28"/>
          <w:szCs w:val="28"/>
        </w:rPr>
        <w:t xml:space="preserve">Об отмене решение второй сессии Совета депутатов Кожурлинского сельсовета Убинского района Новосибирской области пятого  созыва от 02.11.2015 № 10 «О внесении изменений в решение тридцать четвертой сессии Совета депутатов Кожурлинского сельсовета Убинского района Новосибирской области четвертого  созыва от 22.06.2015 № 237  «Об утверждении Положения о бюджетном процессе в Кожурлинском сельсовете Убинского района Новосибирской области» </w:t>
      </w:r>
      <w:proofErr w:type="gramEnd"/>
    </w:p>
    <w:p w:rsidR="00AB664B" w:rsidRDefault="00AB664B" w:rsidP="00AB664B">
      <w:pPr>
        <w:jc w:val="both"/>
        <w:rPr>
          <w:sz w:val="28"/>
          <w:szCs w:val="28"/>
        </w:rPr>
      </w:pPr>
    </w:p>
    <w:p w:rsidR="00B96D73" w:rsidRDefault="00B96D73" w:rsidP="00B96D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 w:rsidR="00CE1C1D">
        <w:rPr>
          <w:sz w:val="28"/>
          <w:szCs w:val="28"/>
        </w:rPr>
        <w:t>С</w:t>
      </w:r>
      <w:r w:rsidRPr="00185E6F">
        <w:rPr>
          <w:sz w:val="28"/>
          <w:szCs w:val="28"/>
        </w:rPr>
        <w:t>пециалист</w:t>
      </w:r>
      <w:r w:rsidR="00C11C70"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</w:t>
      </w:r>
      <w:r w:rsidR="00DD4263">
        <w:rPr>
          <w:sz w:val="28"/>
          <w:szCs w:val="28"/>
        </w:rPr>
        <w:t>на Новосибирской области Иванову</w:t>
      </w:r>
      <w:r w:rsidRPr="00185E6F">
        <w:rPr>
          <w:sz w:val="28"/>
          <w:szCs w:val="28"/>
        </w:rPr>
        <w:t xml:space="preserve"> Т.А</w:t>
      </w:r>
    </w:p>
    <w:p w:rsidR="00B96D73" w:rsidRDefault="00B96D73" w:rsidP="00B96D73">
      <w:pPr>
        <w:jc w:val="both"/>
        <w:rPr>
          <w:sz w:val="28"/>
          <w:szCs w:val="28"/>
        </w:rPr>
      </w:pPr>
    </w:p>
    <w:p w:rsidR="00C11C70" w:rsidRPr="00C11C70" w:rsidRDefault="00B96D73" w:rsidP="00C11C70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proofErr w:type="gramStart"/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Бухтиярова С.Д.,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 w:rsidRPr="00B96D73">
        <w:rPr>
          <w:sz w:val="28"/>
          <w:szCs w:val="28"/>
        </w:rPr>
        <w:t xml:space="preserve">отменить решение второй сессии Совета депутатов Кожурлинского сельсовета Убинского района Новосибирской области </w:t>
      </w:r>
      <w:r w:rsidR="00C11C70">
        <w:rPr>
          <w:sz w:val="28"/>
          <w:szCs w:val="28"/>
        </w:rPr>
        <w:t xml:space="preserve"> </w:t>
      </w:r>
      <w:r w:rsidR="00C11C70" w:rsidRPr="00C11C70">
        <w:rPr>
          <w:sz w:val="28"/>
          <w:szCs w:val="28"/>
        </w:rPr>
        <w:t>пятого  созыва от 02.11.2015 № 10 «О внесении изменений в решение тридцать четвертой сессии Совета депутатов Кожурлинского сельсовета Убинского района Новосибирской области четвертого  созыва от 22.06.2015 № 237  «Об утверждении Положения о бюджетном процессе в Кожурлинском сельсовете Убинского</w:t>
      </w:r>
      <w:proofErr w:type="gramEnd"/>
      <w:r w:rsidR="00C11C70" w:rsidRPr="00C11C70">
        <w:rPr>
          <w:sz w:val="28"/>
          <w:szCs w:val="28"/>
        </w:rPr>
        <w:t xml:space="preserve"> района Новосибирской области» </w:t>
      </w:r>
    </w:p>
    <w:p w:rsidR="00B96D73" w:rsidRPr="00B96D73" w:rsidRDefault="00B96D73" w:rsidP="00B96D73">
      <w:pPr>
        <w:jc w:val="both"/>
        <w:rPr>
          <w:sz w:val="28"/>
          <w:szCs w:val="28"/>
        </w:rPr>
      </w:pPr>
    </w:p>
    <w:p w:rsidR="00B96D73" w:rsidRPr="0046562C" w:rsidRDefault="00B96D73" w:rsidP="00B96D73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</w:p>
    <w:p w:rsidR="00C11C70" w:rsidRPr="00C11C70" w:rsidRDefault="00B96D73" w:rsidP="00C11C70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proofErr w:type="gramStart"/>
      <w:r w:rsidR="00C11C70">
        <w:rPr>
          <w:sz w:val="28"/>
          <w:szCs w:val="28"/>
        </w:rPr>
        <w:t>О</w:t>
      </w:r>
      <w:r w:rsidR="00C11C70" w:rsidRPr="00B96D73">
        <w:rPr>
          <w:sz w:val="28"/>
          <w:szCs w:val="28"/>
        </w:rPr>
        <w:t xml:space="preserve">тменить решение второй сессии Совета депутатов Кожурлинского сельсовета Убинского района Новосибирской области </w:t>
      </w:r>
      <w:r w:rsidR="00C11C70">
        <w:rPr>
          <w:sz w:val="28"/>
          <w:szCs w:val="28"/>
        </w:rPr>
        <w:t xml:space="preserve"> </w:t>
      </w:r>
      <w:r w:rsidR="00C11C70" w:rsidRPr="00C11C70">
        <w:rPr>
          <w:sz w:val="28"/>
          <w:szCs w:val="28"/>
        </w:rPr>
        <w:t xml:space="preserve">пятого  созыва от 02.11.2015 № 10 «О внесении изменений в решение тридцать четвертой сессии Совета депутатов Кожурлинского сельсовета Убинского района Новосибирской области четвертого  созыва от 22.06.2015 № 237  «Об утверждении Положения о бюджетном процессе в Кожурлинском сельсовете Убинского района Новосибирской области» </w:t>
      </w:r>
      <w:proofErr w:type="gramEnd"/>
    </w:p>
    <w:p w:rsidR="00B96D73" w:rsidRPr="00B96D73" w:rsidRDefault="00B96D73" w:rsidP="00B96D73">
      <w:pPr>
        <w:jc w:val="both"/>
        <w:rPr>
          <w:sz w:val="28"/>
          <w:szCs w:val="28"/>
        </w:rPr>
      </w:pPr>
    </w:p>
    <w:p w:rsidR="00AB664B" w:rsidRDefault="00AB664B" w:rsidP="00B96D73">
      <w:pPr>
        <w:tabs>
          <w:tab w:val="left" w:pos="2880"/>
        </w:tabs>
        <w:jc w:val="both"/>
        <w:rPr>
          <w:sz w:val="28"/>
          <w:szCs w:val="28"/>
        </w:rPr>
      </w:pPr>
    </w:p>
    <w:p w:rsidR="00AB664B" w:rsidRDefault="00AB664B" w:rsidP="00AB664B">
      <w:pPr>
        <w:jc w:val="both"/>
        <w:rPr>
          <w:b/>
          <w:sz w:val="28"/>
          <w:szCs w:val="28"/>
        </w:rPr>
      </w:pPr>
      <w:r w:rsidRPr="00B96D73">
        <w:rPr>
          <w:b/>
          <w:sz w:val="28"/>
          <w:szCs w:val="28"/>
        </w:rPr>
        <w:t>13.</w:t>
      </w:r>
      <w:r w:rsidRPr="00B96D73">
        <w:rPr>
          <w:rFonts w:eastAsiaTheme="minorHAnsi"/>
          <w:b/>
          <w:sz w:val="28"/>
          <w:szCs w:val="28"/>
          <w:lang w:eastAsia="en-US"/>
        </w:rPr>
        <w:t xml:space="preserve"> О внесении изменений в решение тридцать четвертой сессии Совета депутатов Кожурлинского сельсовета Убинского района Новосибирской области четвертого созыва от 22.06.2015 № 237 «Об  утверждении Положения о бюджетном процессе   Кожурлинского сельсовета Убинского района Новосибирской области»</w:t>
      </w:r>
      <w:r w:rsidRPr="00B96D73">
        <w:rPr>
          <w:b/>
          <w:sz w:val="28"/>
          <w:szCs w:val="28"/>
        </w:rPr>
        <w:t xml:space="preserve"> </w:t>
      </w:r>
    </w:p>
    <w:p w:rsidR="00B96D73" w:rsidRDefault="00B96D73" w:rsidP="00AB664B">
      <w:pPr>
        <w:jc w:val="both"/>
        <w:rPr>
          <w:b/>
          <w:sz w:val="28"/>
          <w:szCs w:val="28"/>
        </w:rPr>
      </w:pPr>
    </w:p>
    <w:p w:rsidR="00B96D73" w:rsidRDefault="00B96D73" w:rsidP="00B96D7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 w:rsidR="00CE1C1D">
        <w:rPr>
          <w:sz w:val="28"/>
          <w:szCs w:val="28"/>
        </w:rPr>
        <w:t>С</w:t>
      </w:r>
      <w:r w:rsidRPr="00185E6F">
        <w:rPr>
          <w:sz w:val="28"/>
          <w:szCs w:val="28"/>
        </w:rPr>
        <w:t>пециалист</w:t>
      </w:r>
      <w:r w:rsidR="00C11C70"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района Новосибирской области </w:t>
      </w:r>
      <w:r w:rsidR="00DD4263">
        <w:rPr>
          <w:sz w:val="28"/>
          <w:szCs w:val="28"/>
        </w:rPr>
        <w:t>Фомичеву</w:t>
      </w:r>
      <w:r>
        <w:rPr>
          <w:sz w:val="28"/>
          <w:szCs w:val="28"/>
        </w:rPr>
        <w:t xml:space="preserve"> С.А.</w:t>
      </w:r>
    </w:p>
    <w:p w:rsidR="00B96D73" w:rsidRDefault="00B96D73" w:rsidP="00B96D73">
      <w:pPr>
        <w:jc w:val="both"/>
        <w:rPr>
          <w:sz w:val="28"/>
          <w:szCs w:val="28"/>
        </w:rPr>
      </w:pPr>
    </w:p>
    <w:p w:rsidR="00B96D73" w:rsidRPr="00B96D73" w:rsidRDefault="00B96D73" w:rsidP="00B96D73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Бухтиярова О.В.,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>
        <w:rPr>
          <w:rFonts w:eastAsiaTheme="minorHAnsi"/>
          <w:sz w:val="28"/>
          <w:szCs w:val="28"/>
          <w:lang w:eastAsia="en-US"/>
        </w:rPr>
        <w:t>внести изменения</w:t>
      </w:r>
      <w:r w:rsidRPr="00B96D73">
        <w:rPr>
          <w:rFonts w:eastAsiaTheme="minorHAnsi"/>
          <w:sz w:val="28"/>
          <w:szCs w:val="28"/>
          <w:lang w:eastAsia="en-US"/>
        </w:rPr>
        <w:t xml:space="preserve"> в решение тридцать четвертой сессии Совета депутатов Кожурлинского сельсовета Убинского района Новосибирской области четвертого созыва от 22.06.2015 № 237 «Об  утверждении Положения о бюджетном процессе   Кожурлинского сельсовета Убинского района Новосибирской области»</w:t>
      </w:r>
      <w:r w:rsidRPr="00B96D73">
        <w:rPr>
          <w:sz w:val="28"/>
          <w:szCs w:val="28"/>
        </w:rPr>
        <w:t xml:space="preserve"> </w:t>
      </w:r>
    </w:p>
    <w:p w:rsidR="00B96D73" w:rsidRPr="00AB664B" w:rsidRDefault="00B96D73" w:rsidP="00B96D73">
      <w:pPr>
        <w:jc w:val="both"/>
        <w:rPr>
          <w:b/>
          <w:sz w:val="28"/>
          <w:szCs w:val="28"/>
        </w:rPr>
      </w:pPr>
    </w:p>
    <w:p w:rsidR="00B96D73" w:rsidRPr="0046562C" w:rsidRDefault="00B96D73" w:rsidP="00B96D73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lastRenderedPageBreak/>
        <w:t>«Воздержалось» - нет</w:t>
      </w:r>
    </w:p>
    <w:p w:rsidR="00B96D73" w:rsidRPr="0046562C" w:rsidRDefault="00B96D73" w:rsidP="00B96D73">
      <w:pPr>
        <w:jc w:val="both"/>
        <w:rPr>
          <w:sz w:val="28"/>
          <w:szCs w:val="28"/>
        </w:rPr>
      </w:pPr>
    </w:p>
    <w:p w:rsidR="00B96D73" w:rsidRPr="00B96D73" w:rsidRDefault="00B96D73" w:rsidP="00B96D73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rFonts w:eastAsiaTheme="minorHAnsi"/>
          <w:sz w:val="28"/>
          <w:szCs w:val="28"/>
          <w:lang w:eastAsia="en-US"/>
        </w:rPr>
        <w:t>Внести изменения</w:t>
      </w:r>
      <w:r w:rsidRPr="00B96D73">
        <w:rPr>
          <w:rFonts w:eastAsiaTheme="minorHAnsi"/>
          <w:sz w:val="28"/>
          <w:szCs w:val="28"/>
          <w:lang w:eastAsia="en-US"/>
        </w:rPr>
        <w:t xml:space="preserve"> в решение тридцать четвертой сессии Совета депутатов Кожурлинского сельсовета Убинского района Новосибирской области четвертого созыва от 22.06.2015 № 237 «Об  утверждении Положения о бюджетном процессе   Кожурлинского сельсовета Убинского района Новосибирской области»</w:t>
      </w:r>
      <w:r w:rsidRPr="00B96D73">
        <w:rPr>
          <w:sz w:val="28"/>
          <w:szCs w:val="28"/>
        </w:rPr>
        <w:t xml:space="preserve"> </w:t>
      </w:r>
    </w:p>
    <w:p w:rsidR="00B96D73" w:rsidRPr="00B96D73" w:rsidRDefault="00B96D73" w:rsidP="00AB664B">
      <w:pPr>
        <w:jc w:val="both"/>
        <w:rPr>
          <w:sz w:val="28"/>
          <w:szCs w:val="28"/>
        </w:rPr>
      </w:pPr>
    </w:p>
    <w:p w:rsidR="00C80DEC" w:rsidRDefault="00AB664B" w:rsidP="00AB664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C80DEC">
        <w:rPr>
          <w:b/>
          <w:sz w:val="28"/>
          <w:szCs w:val="28"/>
        </w:rPr>
        <w:t>14</w:t>
      </w:r>
      <w:r w:rsidR="00C80DEC">
        <w:rPr>
          <w:b/>
          <w:sz w:val="28"/>
          <w:szCs w:val="28"/>
        </w:rPr>
        <w:t>.</w:t>
      </w:r>
      <w:r w:rsidRPr="00C80DEC">
        <w:rPr>
          <w:rFonts w:eastAsiaTheme="minorHAnsi"/>
          <w:b/>
          <w:sz w:val="28"/>
          <w:szCs w:val="28"/>
          <w:lang w:eastAsia="en-US"/>
        </w:rPr>
        <w:t xml:space="preserve"> О внесении изменений в решение двенадцатой сессии Совета депутатов Кожурлинского сельсовета Убинского района Новосибирской области шестого созыва от 21.10.2021 № 55 «Об  утверждении Положения о муниципальном жилищном контроле в  Кожурлинском сельсовете Убинского района Новосибирской области»</w:t>
      </w:r>
    </w:p>
    <w:p w:rsidR="00C80DEC" w:rsidRPr="00C80DEC" w:rsidRDefault="00C80DEC" w:rsidP="00AB664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80DEC" w:rsidRDefault="00C80DEC" w:rsidP="00C80DE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 w:rsidR="00CE1C1D">
        <w:rPr>
          <w:sz w:val="28"/>
          <w:szCs w:val="28"/>
        </w:rPr>
        <w:t>С</w:t>
      </w:r>
      <w:r w:rsidRPr="00185E6F">
        <w:rPr>
          <w:sz w:val="28"/>
          <w:szCs w:val="28"/>
        </w:rPr>
        <w:t>пециалист</w:t>
      </w:r>
      <w:r w:rsidR="00C11C70"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района Новосибирской области </w:t>
      </w:r>
      <w:r>
        <w:rPr>
          <w:sz w:val="28"/>
          <w:szCs w:val="28"/>
        </w:rPr>
        <w:t>Иванову Т.А.</w:t>
      </w:r>
    </w:p>
    <w:p w:rsidR="00C80DEC" w:rsidRDefault="00C80DEC" w:rsidP="00C80DEC">
      <w:pPr>
        <w:jc w:val="both"/>
        <w:rPr>
          <w:sz w:val="28"/>
          <w:szCs w:val="28"/>
        </w:rPr>
      </w:pPr>
    </w:p>
    <w:p w:rsidR="00C80DEC" w:rsidRPr="00C80DEC" w:rsidRDefault="00C80DEC" w:rsidP="00C80DEC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Овчинникова В.В.,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>
        <w:rPr>
          <w:rFonts w:eastAsiaTheme="minorHAnsi"/>
          <w:sz w:val="28"/>
          <w:szCs w:val="28"/>
          <w:lang w:eastAsia="en-US"/>
        </w:rPr>
        <w:t>внести изменения</w:t>
      </w:r>
      <w:r w:rsidRPr="00B96D73">
        <w:rPr>
          <w:rFonts w:eastAsiaTheme="minorHAnsi"/>
          <w:sz w:val="28"/>
          <w:szCs w:val="28"/>
          <w:lang w:eastAsia="en-US"/>
        </w:rPr>
        <w:t xml:space="preserve"> </w:t>
      </w:r>
      <w:r w:rsidRPr="00C80DEC">
        <w:rPr>
          <w:rFonts w:eastAsiaTheme="minorHAnsi"/>
          <w:sz w:val="28"/>
          <w:szCs w:val="28"/>
          <w:lang w:eastAsia="en-US"/>
        </w:rPr>
        <w:t>в решение двенадцатой сессии Совета депутатов Кожурлинского сельсовета Убинского района Новосибирской области шестого созыва от 21.10.2021 № 55 «Об  утверждении Положения о муниципальном жилищном контроле в  Кожурлинском сельсовете Убинского района Новосибирской области»</w:t>
      </w:r>
    </w:p>
    <w:p w:rsidR="00C80DEC" w:rsidRPr="00AB664B" w:rsidRDefault="00C80DEC" w:rsidP="00C80DEC">
      <w:pPr>
        <w:jc w:val="both"/>
        <w:rPr>
          <w:b/>
          <w:sz w:val="28"/>
          <w:szCs w:val="28"/>
        </w:rPr>
      </w:pPr>
    </w:p>
    <w:p w:rsidR="00C80DEC" w:rsidRPr="0046562C" w:rsidRDefault="00C80DEC" w:rsidP="00C80DEC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80DEC" w:rsidRPr="0046562C" w:rsidRDefault="00C80DEC" w:rsidP="00C80DE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80DEC" w:rsidRPr="0046562C" w:rsidRDefault="00C80DEC" w:rsidP="00C80DE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80DEC" w:rsidRPr="0046562C" w:rsidRDefault="00C80DEC" w:rsidP="00C80DEC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80DEC" w:rsidRPr="0046562C" w:rsidRDefault="00C80DEC" w:rsidP="00C80DEC">
      <w:pPr>
        <w:jc w:val="both"/>
        <w:rPr>
          <w:sz w:val="28"/>
          <w:szCs w:val="28"/>
        </w:rPr>
      </w:pPr>
    </w:p>
    <w:p w:rsidR="00C80DEC" w:rsidRPr="00C80DEC" w:rsidRDefault="00C80DEC" w:rsidP="00C80DEC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rFonts w:eastAsiaTheme="minorHAnsi"/>
          <w:sz w:val="28"/>
          <w:szCs w:val="28"/>
          <w:lang w:eastAsia="en-US"/>
        </w:rPr>
        <w:t>Внести изменения</w:t>
      </w:r>
      <w:r w:rsidRPr="00B96D73">
        <w:rPr>
          <w:rFonts w:eastAsiaTheme="minorHAnsi"/>
          <w:sz w:val="28"/>
          <w:szCs w:val="28"/>
          <w:lang w:eastAsia="en-US"/>
        </w:rPr>
        <w:t xml:space="preserve"> </w:t>
      </w:r>
      <w:r w:rsidRPr="00C80DEC">
        <w:rPr>
          <w:rFonts w:eastAsiaTheme="minorHAnsi"/>
          <w:sz w:val="28"/>
          <w:szCs w:val="28"/>
          <w:lang w:eastAsia="en-US"/>
        </w:rPr>
        <w:t>в решение двенадцатой сессии Совета депутатов Кожурлинского сельсовета Убинского района Новосибирской области шестого созыва от 21.10.2021 № 55 «Об  утверждении Положения о муниципальном жилищном контроле в  Кожурлинском сельсовете Убинского района Новосибирской области»</w:t>
      </w:r>
    </w:p>
    <w:p w:rsidR="00AB664B" w:rsidRDefault="00AB664B" w:rsidP="00C80DEC">
      <w:pPr>
        <w:jc w:val="both"/>
        <w:rPr>
          <w:sz w:val="28"/>
          <w:szCs w:val="28"/>
        </w:rPr>
      </w:pPr>
    </w:p>
    <w:p w:rsidR="00AB664B" w:rsidRDefault="00AB664B" w:rsidP="00AB664B">
      <w:pPr>
        <w:jc w:val="both"/>
        <w:rPr>
          <w:b/>
          <w:sz w:val="28"/>
          <w:szCs w:val="28"/>
        </w:rPr>
      </w:pPr>
      <w:r w:rsidRPr="00C11C70">
        <w:rPr>
          <w:b/>
          <w:sz w:val="28"/>
          <w:szCs w:val="28"/>
        </w:rPr>
        <w:t>15.</w:t>
      </w:r>
      <w:r w:rsidRPr="00C11C70">
        <w:rPr>
          <w:rFonts w:eastAsiaTheme="minorHAnsi"/>
          <w:b/>
          <w:sz w:val="28"/>
          <w:szCs w:val="28"/>
          <w:lang w:eastAsia="en-US"/>
        </w:rPr>
        <w:t xml:space="preserve"> О внесении изменений в решение двенадцатой сессии Совета депутатов Кожурлинского сельсовета Убинского района Новосибирской области шестого созыва от 21.10.2021 № 53 «Об  утверждении Положения о Порядке выдвижения, внесения, обсуждения, рассмотрения инициативных проектов, а также проведения их конкурсного отбора в администрации  Кожурлинского сельсовете Убинского района Новосибирской области»</w:t>
      </w:r>
      <w:r w:rsidRPr="00C11C70">
        <w:rPr>
          <w:b/>
          <w:sz w:val="28"/>
          <w:szCs w:val="28"/>
        </w:rPr>
        <w:t xml:space="preserve"> </w:t>
      </w:r>
    </w:p>
    <w:p w:rsidR="00C11C70" w:rsidRPr="00C11C70" w:rsidRDefault="00C11C70" w:rsidP="00AB664B">
      <w:pPr>
        <w:jc w:val="both"/>
        <w:rPr>
          <w:b/>
          <w:sz w:val="28"/>
          <w:szCs w:val="28"/>
        </w:rPr>
      </w:pPr>
    </w:p>
    <w:p w:rsidR="00C11C70" w:rsidRDefault="00C11C70" w:rsidP="00C11C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r w:rsidRPr="00185E6F">
        <w:rPr>
          <w:sz w:val="28"/>
          <w:szCs w:val="28"/>
        </w:rPr>
        <w:t xml:space="preserve">  Кожурлинского сельсовета Убинского района Нов</w:t>
      </w:r>
      <w:r w:rsidR="00DD4263">
        <w:rPr>
          <w:sz w:val="28"/>
          <w:szCs w:val="28"/>
        </w:rPr>
        <w:t>осибирской области Нехаеву</w:t>
      </w:r>
      <w:r>
        <w:rPr>
          <w:sz w:val="28"/>
          <w:szCs w:val="28"/>
        </w:rPr>
        <w:t xml:space="preserve"> Е.Н.</w:t>
      </w:r>
    </w:p>
    <w:p w:rsidR="00C11C70" w:rsidRDefault="00C11C70" w:rsidP="00C11C70">
      <w:pPr>
        <w:jc w:val="both"/>
        <w:rPr>
          <w:sz w:val="28"/>
          <w:szCs w:val="28"/>
        </w:rPr>
      </w:pPr>
    </w:p>
    <w:p w:rsidR="00C11C70" w:rsidRPr="00C11C70" w:rsidRDefault="00C11C70" w:rsidP="00C11C70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proofErr w:type="gramStart"/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Литвинова А.В.,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>
        <w:rPr>
          <w:rFonts w:eastAsiaTheme="minorHAnsi"/>
          <w:sz w:val="28"/>
          <w:szCs w:val="28"/>
          <w:lang w:eastAsia="en-US"/>
        </w:rPr>
        <w:t>внести изменения</w:t>
      </w:r>
      <w:r w:rsidRPr="00B96D73">
        <w:rPr>
          <w:rFonts w:eastAsiaTheme="minorHAnsi"/>
          <w:sz w:val="28"/>
          <w:szCs w:val="28"/>
          <w:lang w:eastAsia="en-US"/>
        </w:rPr>
        <w:t xml:space="preserve"> </w:t>
      </w:r>
      <w:r w:rsidRPr="00C80DEC">
        <w:rPr>
          <w:rFonts w:eastAsiaTheme="minorHAnsi"/>
          <w:sz w:val="28"/>
          <w:szCs w:val="28"/>
          <w:lang w:eastAsia="en-US"/>
        </w:rPr>
        <w:t xml:space="preserve">в решение двенадцатой сессии </w:t>
      </w:r>
      <w:r w:rsidRPr="00C11C70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района Новосибирской области шестого созыва от 21.10.2021 № 53 «Об  утверждении Положения о Порядке выдвижения, внесения, обсуждения, рассмотрения инициативных проектов, а также проведения их конкурсного отбора в администрации  Кожурлинского сельсовете Убинского района Новосибирской области»</w:t>
      </w:r>
      <w:r w:rsidRPr="00C11C70">
        <w:rPr>
          <w:sz w:val="28"/>
          <w:szCs w:val="28"/>
        </w:rPr>
        <w:t xml:space="preserve"> </w:t>
      </w:r>
      <w:proofErr w:type="gramEnd"/>
    </w:p>
    <w:p w:rsidR="00C11C70" w:rsidRDefault="00C11C70" w:rsidP="00C11C70">
      <w:pPr>
        <w:jc w:val="both"/>
        <w:rPr>
          <w:b/>
          <w:sz w:val="28"/>
          <w:szCs w:val="28"/>
        </w:rPr>
      </w:pPr>
    </w:p>
    <w:p w:rsidR="00C11C70" w:rsidRPr="0046562C" w:rsidRDefault="00C11C70" w:rsidP="00C11C70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</w:p>
    <w:p w:rsidR="00C11C70" w:rsidRPr="00C11C70" w:rsidRDefault="00C11C70" w:rsidP="00C11C70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rFonts w:eastAsiaTheme="minorHAnsi"/>
          <w:sz w:val="28"/>
          <w:szCs w:val="28"/>
          <w:lang w:eastAsia="en-US"/>
        </w:rPr>
        <w:t>Внести изменения</w:t>
      </w:r>
      <w:r w:rsidRPr="00B96D73">
        <w:rPr>
          <w:rFonts w:eastAsiaTheme="minorHAnsi"/>
          <w:sz w:val="28"/>
          <w:szCs w:val="28"/>
          <w:lang w:eastAsia="en-US"/>
        </w:rPr>
        <w:t xml:space="preserve"> </w:t>
      </w:r>
      <w:r w:rsidRPr="00C80DEC">
        <w:rPr>
          <w:rFonts w:eastAsiaTheme="minorHAnsi"/>
          <w:sz w:val="28"/>
          <w:szCs w:val="28"/>
          <w:lang w:eastAsia="en-US"/>
        </w:rPr>
        <w:t xml:space="preserve">в решение двенадцатой сессии </w:t>
      </w:r>
      <w:r w:rsidRPr="00C11C70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района Новосибирской области шестого созыва от 21.10.2021 № 53 «Об  утверждении Положения о Порядке выдвижения, внесения, обсуждения, рассмотрения инициативных проектов, а также проведения их конкурсного отбора в администрации  Кожурлинского сельсовете Убинского района Новосибирской области»</w:t>
      </w:r>
      <w:r w:rsidRPr="00C11C70">
        <w:rPr>
          <w:sz w:val="28"/>
          <w:szCs w:val="28"/>
        </w:rPr>
        <w:t xml:space="preserve"> </w:t>
      </w:r>
    </w:p>
    <w:p w:rsidR="00C11C70" w:rsidRDefault="00C11C70" w:rsidP="00C11C70">
      <w:pPr>
        <w:jc w:val="both"/>
        <w:rPr>
          <w:b/>
          <w:sz w:val="28"/>
          <w:szCs w:val="28"/>
        </w:rPr>
      </w:pPr>
    </w:p>
    <w:p w:rsidR="00AB664B" w:rsidRDefault="00AB664B" w:rsidP="00AB664B">
      <w:pPr>
        <w:jc w:val="both"/>
        <w:rPr>
          <w:rFonts w:eastAsiaTheme="minorHAnsi"/>
          <w:b/>
          <w:sz w:val="28"/>
          <w:szCs w:val="28"/>
          <w:lang w:eastAsia="en-US"/>
        </w:rPr>
      </w:pPr>
      <w:r w:rsidRPr="00C11C70">
        <w:rPr>
          <w:b/>
          <w:sz w:val="28"/>
          <w:szCs w:val="28"/>
        </w:rPr>
        <w:t>16.</w:t>
      </w:r>
      <w:r w:rsidR="00CE1C1D">
        <w:rPr>
          <w:b/>
          <w:sz w:val="28"/>
          <w:szCs w:val="28"/>
        </w:rPr>
        <w:t xml:space="preserve"> </w:t>
      </w:r>
      <w:r w:rsidRPr="00C11C70">
        <w:rPr>
          <w:b/>
          <w:sz w:val="28"/>
          <w:szCs w:val="28"/>
        </w:rPr>
        <w:t>О прекращении полномочий избирательной комиссии</w:t>
      </w:r>
      <w:r w:rsidRPr="00C11C70">
        <w:rPr>
          <w:rFonts w:eastAsiaTheme="minorHAnsi"/>
          <w:b/>
          <w:sz w:val="28"/>
          <w:szCs w:val="28"/>
          <w:lang w:eastAsia="en-US"/>
        </w:rPr>
        <w:t xml:space="preserve"> Кожурлинского сельсовете Убинского района Новосибирской области»</w:t>
      </w:r>
    </w:p>
    <w:p w:rsidR="00C11C70" w:rsidRDefault="00C11C70" w:rsidP="00AB664B">
      <w:pPr>
        <w:jc w:val="both"/>
        <w:rPr>
          <w:rFonts w:eastAsiaTheme="minorHAnsi"/>
          <w:b/>
          <w:sz w:val="28"/>
          <w:szCs w:val="28"/>
          <w:lang w:eastAsia="en-US"/>
        </w:rPr>
      </w:pPr>
    </w:p>
    <w:p w:rsidR="00C11C70" w:rsidRDefault="00C11C70" w:rsidP="00C11C7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r w:rsidRPr="00185E6F">
        <w:rPr>
          <w:sz w:val="28"/>
          <w:szCs w:val="28"/>
        </w:rPr>
        <w:t xml:space="preserve">  Кожурлинского сельсовета Убинского района Нов</w:t>
      </w:r>
      <w:r w:rsidR="00DD4263">
        <w:rPr>
          <w:sz w:val="28"/>
          <w:szCs w:val="28"/>
        </w:rPr>
        <w:t>осибирской области Нехаеву</w:t>
      </w:r>
      <w:r>
        <w:rPr>
          <w:sz w:val="28"/>
          <w:szCs w:val="28"/>
        </w:rPr>
        <w:t xml:space="preserve"> Е.Н.</w:t>
      </w:r>
    </w:p>
    <w:p w:rsidR="00C11C70" w:rsidRDefault="00C11C70" w:rsidP="00C11C70">
      <w:pPr>
        <w:jc w:val="both"/>
        <w:rPr>
          <w:sz w:val="28"/>
          <w:szCs w:val="28"/>
        </w:rPr>
      </w:pPr>
    </w:p>
    <w:p w:rsidR="00C11C70" w:rsidRPr="00C11C70" w:rsidRDefault="00C11C70" w:rsidP="00C11C70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Рунге С.Я.., </w:t>
      </w:r>
      <w:r w:rsidRPr="0046562C">
        <w:rPr>
          <w:sz w:val="28"/>
          <w:szCs w:val="28"/>
          <w:lang w:eastAsia="en-US"/>
        </w:rPr>
        <w:t xml:space="preserve">которая предложила </w:t>
      </w:r>
      <w:r>
        <w:rPr>
          <w:sz w:val="28"/>
          <w:szCs w:val="28"/>
        </w:rPr>
        <w:t>прекратить</w:t>
      </w:r>
      <w:r w:rsidRPr="00C11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</w:t>
      </w:r>
      <w:r w:rsidRPr="00C11C70">
        <w:rPr>
          <w:sz w:val="28"/>
          <w:szCs w:val="28"/>
        </w:rPr>
        <w:t xml:space="preserve"> избирательной комиссии</w:t>
      </w:r>
      <w:r w:rsidRPr="00C11C70">
        <w:rPr>
          <w:rFonts w:eastAsiaTheme="minorHAnsi"/>
          <w:sz w:val="28"/>
          <w:szCs w:val="28"/>
          <w:lang w:eastAsia="en-US"/>
        </w:rPr>
        <w:t xml:space="preserve"> Кожурлинского сельсовете Убинского района Новосибирской области»</w:t>
      </w:r>
    </w:p>
    <w:p w:rsidR="00C11C70" w:rsidRPr="0046562C" w:rsidRDefault="00C11C70" w:rsidP="00C11C70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11C70" w:rsidRPr="0046562C" w:rsidRDefault="00C11C70" w:rsidP="00C11C70">
      <w:pPr>
        <w:jc w:val="both"/>
        <w:rPr>
          <w:sz w:val="28"/>
          <w:szCs w:val="28"/>
        </w:rPr>
      </w:pPr>
    </w:p>
    <w:p w:rsidR="00C11C70" w:rsidRPr="00C11C70" w:rsidRDefault="00C11C70" w:rsidP="00C11C70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sz w:val="28"/>
          <w:szCs w:val="28"/>
        </w:rPr>
        <w:t>Прекратить</w:t>
      </w:r>
      <w:r w:rsidRPr="00C11C7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полномочия </w:t>
      </w:r>
      <w:r w:rsidRPr="00C11C70">
        <w:rPr>
          <w:sz w:val="28"/>
          <w:szCs w:val="28"/>
        </w:rPr>
        <w:t xml:space="preserve"> избирательной комиссии</w:t>
      </w:r>
      <w:r w:rsidRPr="00C11C70">
        <w:rPr>
          <w:rFonts w:eastAsiaTheme="minorHAnsi"/>
          <w:sz w:val="28"/>
          <w:szCs w:val="28"/>
          <w:lang w:eastAsia="en-US"/>
        </w:rPr>
        <w:t xml:space="preserve"> Кожурлинского сельсовете Убинского района Новосибирской области»</w:t>
      </w:r>
    </w:p>
    <w:p w:rsidR="00C11C70" w:rsidRPr="00C11C70" w:rsidRDefault="00C11C70" w:rsidP="00C11C70">
      <w:pPr>
        <w:jc w:val="both"/>
        <w:rPr>
          <w:rFonts w:eastAsiaTheme="minorHAnsi"/>
          <w:sz w:val="28"/>
          <w:szCs w:val="28"/>
          <w:lang w:eastAsia="en-US"/>
        </w:rPr>
      </w:pPr>
    </w:p>
    <w:p w:rsidR="00CE1C1D" w:rsidRPr="00CE1C1D" w:rsidRDefault="005B208B" w:rsidP="00AB664B">
      <w:pPr>
        <w:jc w:val="both"/>
        <w:rPr>
          <w:rFonts w:eastAsiaTheme="minorHAnsi"/>
          <w:b/>
          <w:sz w:val="28"/>
          <w:szCs w:val="28"/>
          <w:lang w:eastAsia="en-US"/>
        </w:rPr>
      </w:pPr>
      <w:r>
        <w:rPr>
          <w:rFonts w:eastAsiaTheme="minorHAnsi"/>
          <w:b/>
          <w:sz w:val="28"/>
          <w:szCs w:val="28"/>
          <w:lang w:eastAsia="en-US"/>
        </w:rPr>
        <w:t>17</w:t>
      </w:r>
      <w:r w:rsidR="00AB664B" w:rsidRPr="00CE1C1D">
        <w:rPr>
          <w:rFonts w:eastAsiaTheme="minorHAnsi"/>
          <w:b/>
          <w:sz w:val="28"/>
          <w:szCs w:val="28"/>
          <w:lang w:eastAsia="en-US"/>
        </w:rPr>
        <w:t xml:space="preserve">.О внесении изменений в решение двенадцатой сессии Совета депутатов Кожурлинского сельсовета Убинского района Новосибирской области шестого созыва от 21.10.2021 № 54 «Об  утверждении Положения </w:t>
      </w:r>
      <w:r w:rsidR="00AB664B" w:rsidRPr="00CE1C1D">
        <w:rPr>
          <w:rFonts w:eastAsiaTheme="minorHAnsi"/>
          <w:b/>
          <w:sz w:val="28"/>
          <w:szCs w:val="28"/>
          <w:lang w:eastAsia="en-US"/>
        </w:rPr>
        <w:lastRenderedPageBreak/>
        <w:t>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Кожурлинского сельсовете Убинского района Новосибирской области»</w:t>
      </w:r>
    </w:p>
    <w:p w:rsidR="00AB664B" w:rsidRDefault="00AB664B" w:rsidP="00AB664B">
      <w:pPr>
        <w:jc w:val="both"/>
        <w:rPr>
          <w:sz w:val="28"/>
          <w:szCs w:val="28"/>
        </w:rPr>
      </w:pPr>
      <w:r w:rsidRPr="005B4229">
        <w:rPr>
          <w:sz w:val="28"/>
          <w:szCs w:val="28"/>
        </w:rPr>
        <w:t xml:space="preserve"> </w:t>
      </w:r>
    </w:p>
    <w:p w:rsidR="00CE1C1D" w:rsidRDefault="00CE1C1D" w:rsidP="00CE1C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85E6F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района Новосибирской области </w:t>
      </w:r>
      <w:r>
        <w:rPr>
          <w:sz w:val="28"/>
          <w:szCs w:val="28"/>
        </w:rPr>
        <w:t>Иванову Т.А.</w:t>
      </w:r>
    </w:p>
    <w:p w:rsidR="00CE1C1D" w:rsidRDefault="00CE1C1D" w:rsidP="00CE1C1D">
      <w:pPr>
        <w:jc w:val="both"/>
        <w:rPr>
          <w:sz w:val="28"/>
          <w:szCs w:val="28"/>
        </w:rPr>
      </w:pPr>
    </w:p>
    <w:p w:rsidR="00CE1C1D" w:rsidRDefault="00CE1C1D" w:rsidP="00CE1C1D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proofErr w:type="gramStart"/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 xml:space="preserve">овосибирской области Черткова Е.С. </w:t>
      </w:r>
      <w:r w:rsidRPr="00CE1C1D">
        <w:rPr>
          <w:rFonts w:eastAsiaTheme="minorHAnsi"/>
          <w:sz w:val="28"/>
          <w:szCs w:val="28"/>
          <w:lang w:eastAsia="en-US"/>
        </w:rPr>
        <w:t xml:space="preserve">предложила внести изменения в </w:t>
      </w:r>
      <w:r w:rsidRPr="00185E6F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двенадцатой сессии </w:t>
      </w:r>
      <w:r w:rsidRPr="00185E6F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</w:t>
      </w:r>
      <w:r>
        <w:rPr>
          <w:rFonts w:eastAsiaTheme="minorHAnsi"/>
          <w:sz w:val="28"/>
          <w:szCs w:val="28"/>
          <w:lang w:eastAsia="en-US"/>
        </w:rPr>
        <w:t>она Новосибирской области шестого созыва от 21.10.2021 № 54</w:t>
      </w:r>
      <w:r w:rsidRPr="00185E6F">
        <w:rPr>
          <w:rFonts w:eastAsiaTheme="minorHAnsi"/>
          <w:sz w:val="28"/>
          <w:szCs w:val="28"/>
          <w:lang w:eastAsia="en-US"/>
        </w:rPr>
        <w:t xml:space="preserve"> «Об  </w:t>
      </w:r>
      <w:r>
        <w:rPr>
          <w:rFonts w:eastAsiaTheme="minorHAnsi"/>
          <w:sz w:val="28"/>
          <w:szCs w:val="28"/>
          <w:lang w:eastAsia="en-US"/>
        </w:rPr>
        <w:t xml:space="preserve">утверждении Положения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185E6F">
        <w:rPr>
          <w:rFonts w:eastAsiaTheme="minorHAnsi"/>
          <w:sz w:val="28"/>
          <w:szCs w:val="28"/>
          <w:lang w:eastAsia="en-US"/>
        </w:rPr>
        <w:t>Кожурлинс</w:t>
      </w:r>
      <w:r>
        <w:rPr>
          <w:rFonts w:eastAsiaTheme="minorHAnsi"/>
          <w:sz w:val="28"/>
          <w:szCs w:val="28"/>
          <w:lang w:eastAsia="en-US"/>
        </w:rPr>
        <w:t>кого сельсовете</w:t>
      </w:r>
      <w:r w:rsidRPr="00185E6F"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области»</w:t>
      </w:r>
      <w:proofErr w:type="gramEnd"/>
    </w:p>
    <w:p w:rsidR="00CE1C1D" w:rsidRPr="00C11C70" w:rsidRDefault="00CE1C1D" w:rsidP="00CE1C1D">
      <w:pPr>
        <w:jc w:val="both"/>
        <w:rPr>
          <w:rFonts w:eastAsiaTheme="minorHAnsi"/>
          <w:sz w:val="28"/>
          <w:szCs w:val="28"/>
          <w:lang w:eastAsia="en-US"/>
        </w:rPr>
      </w:pPr>
    </w:p>
    <w:p w:rsidR="00CE1C1D" w:rsidRPr="0046562C" w:rsidRDefault="00CE1C1D" w:rsidP="00CE1C1D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</w:p>
    <w:p w:rsidR="00CE1C1D" w:rsidRDefault="00CE1C1D" w:rsidP="00CE1C1D">
      <w:pPr>
        <w:jc w:val="both"/>
        <w:rPr>
          <w:rFonts w:eastAsiaTheme="minorHAnsi"/>
          <w:sz w:val="28"/>
          <w:szCs w:val="28"/>
          <w:lang w:eastAsia="en-US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rFonts w:eastAsiaTheme="minorHAnsi"/>
          <w:sz w:val="28"/>
          <w:szCs w:val="28"/>
          <w:lang w:eastAsia="en-US"/>
        </w:rPr>
        <w:t>В</w:t>
      </w:r>
      <w:r w:rsidRPr="00CE1C1D">
        <w:rPr>
          <w:rFonts w:eastAsiaTheme="minorHAnsi"/>
          <w:sz w:val="28"/>
          <w:szCs w:val="28"/>
          <w:lang w:eastAsia="en-US"/>
        </w:rPr>
        <w:t xml:space="preserve">нести изменения в </w:t>
      </w:r>
      <w:r w:rsidRPr="00185E6F">
        <w:rPr>
          <w:rFonts w:eastAsiaTheme="minorHAnsi"/>
          <w:sz w:val="28"/>
          <w:szCs w:val="28"/>
          <w:lang w:eastAsia="en-US"/>
        </w:rPr>
        <w:t xml:space="preserve">решение </w:t>
      </w:r>
      <w:r>
        <w:rPr>
          <w:rFonts w:eastAsiaTheme="minorHAnsi"/>
          <w:sz w:val="28"/>
          <w:szCs w:val="28"/>
          <w:lang w:eastAsia="en-US"/>
        </w:rPr>
        <w:t xml:space="preserve">двенадцатой сессии </w:t>
      </w:r>
      <w:r w:rsidRPr="00185E6F">
        <w:rPr>
          <w:rFonts w:eastAsiaTheme="minorHAnsi"/>
          <w:sz w:val="28"/>
          <w:szCs w:val="28"/>
          <w:lang w:eastAsia="en-US"/>
        </w:rPr>
        <w:t>Совета депутатов Кожурлинского сельсовета Убинского рай</w:t>
      </w:r>
      <w:r>
        <w:rPr>
          <w:rFonts w:eastAsiaTheme="minorHAnsi"/>
          <w:sz w:val="28"/>
          <w:szCs w:val="28"/>
          <w:lang w:eastAsia="en-US"/>
        </w:rPr>
        <w:t>она Новосибирской области шестого созыва от 21.10.2021 № 54</w:t>
      </w:r>
      <w:r w:rsidRPr="00185E6F">
        <w:rPr>
          <w:rFonts w:eastAsiaTheme="minorHAnsi"/>
          <w:sz w:val="28"/>
          <w:szCs w:val="28"/>
          <w:lang w:eastAsia="en-US"/>
        </w:rPr>
        <w:t xml:space="preserve"> «Об  </w:t>
      </w:r>
      <w:r>
        <w:rPr>
          <w:rFonts w:eastAsiaTheme="minorHAnsi"/>
          <w:sz w:val="28"/>
          <w:szCs w:val="28"/>
          <w:lang w:eastAsia="en-US"/>
        </w:rPr>
        <w:t xml:space="preserve">утверждении Положения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</w:t>
      </w:r>
      <w:r w:rsidRPr="00185E6F">
        <w:rPr>
          <w:rFonts w:eastAsiaTheme="minorHAnsi"/>
          <w:sz w:val="28"/>
          <w:szCs w:val="28"/>
          <w:lang w:eastAsia="en-US"/>
        </w:rPr>
        <w:t>Кожурлинс</w:t>
      </w:r>
      <w:r>
        <w:rPr>
          <w:rFonts w:eastAsiaTheme="minorHAnsi"/>
          <w:sz w:val="28"/>
          <w:szCs w:val="28"/>
          <w:lang w:eastAsia="en-US"/>
        </w:rPr>
        <w:t>кого сельсовете</w:t>
      </w:r>
      <w:r w:rsidRPr="00185E6F">
        <w:rPr>
          <w:rFonts w:eastAsiaTheme="minorHAnsi"/>
          <w:sz w:val="28"/>
          <w:szCs w:val="28"/>
          <w:lang w:eastAsia="en-US"/>
        </w:rPr>
        <w:t xml:space="preserve"> Убинского района Новосибирской области»</w:t>
      </w:r>
    </w:p>
    <w:p w:rsidR="00CE1C1D" w:rsidRPr="00C11C70" w:rsidRDefault="00CE1C1D" w:rsidP="00CE1C1D">
      <w:pPr>
        <w:jc w:val="both"/>
        <w:rPr>
          <w:rFonts w:eastAsiaTheme="minorHAnsi"/>
          <w:sz w:val="28"/>
          <w:szCs w:val="28"/>
          <w:lang w:eastAsia="en-US"/>
        </w:rPr>
      </w:pPr>
    </w:p>
    <w:p w:rsidR="00CE1C1D" w:rsidRDefault="005B208B" w:rsidP="00CE1C1D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18</w:t>
      </w:r>
      <w:r w:rsidR="00AB664B" w:rsidRPr="00CE1C1D">
        <w:rPr>
          <w:b/>
          <w:sz w:val="28"/>
          <w:szCs w:val="28"/>
        </w:rPr>
        <w:t>.О признании утратившим силу решение двадцать шестой сессии Совета депутатов Кожурлинского сельсовета Убинского района Новосибирской области третьего  созыва от 23.12.2008 № 5</w:t>
      </w:r>
      <w:r w:rsidR="00CE1C1D">
        <w:rPr>
          <w:b/>
          <w:sz w:val="28"/>
          <w:szCs w:val="28"/>
        </w:rPr>
        <w:t xml:space="preserve"> «Об утверждении Положения </w:t>
      </w:r>
      <w:r w:rsidR="00AB664B" w:rsidRPr="00CE1C1D">
        <w:rPr>
          <w:b/>
          <w:sz w:val="28"/>
          <w:szCs w:val="28"/>
        </w:rPr>
        <w:t>о порядке назначения, выплаты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области»</w:t>
      </w:r>
    </w:p>
    <w:p w:rsidR="00CE1C1D" w:rsidRDefault="00CE1C1D" w:rsidP="00CE1C1D">
      <w:pPr>
        <w:jc w:val="both"/>
        <w:rPr>
          <w:b/>
          <w:sz w:val="28"/>
          <w:szCs w:val="28"/>
        </w:rPr>
      </w:pPr>
    </w:p>
    <w:p w:rsidR="00CE1C1D" w:rsidRDefault="00CE1C1D" w:rsidP="00CE1C1D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85E6F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района Новосибирской области </w:t>
      </w:r>
      <w:r>
        <w:rPr>
          <w:sz w:val="28"/>
          <w:szCs w:val="28"/>
        </w:rPr>
        <w:t>Иванову Т.А.</w:t>
      </w:r>
    </w:p>
    <w:p w:rsidR="00CE1C1D" w:rsidRDefault="00CE1C1D" w:rsidP="00CE1C1D">
      <w:pPr>
        <w:jc w:val="both"/>
        <w:rPr>
          <w:sz w:val="28"/>
          <w:szCs w:val="28"/>
        </w:rPr>
      </w:pPr>
    </w:p>
    <w:p w:rsidR="00167433" w:rsidRDefault="00CE1C1D" w:rsidP="00167433">
      <w:pPr>
        <w:jc w:val="both"/>
        <w:rPr>
          <w:b/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proofErr w:type="gramStart"/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</w:t>
      </w:r>
      <w:r w:rsidR="00167433">
        <w:rPr>
          <w:sz w:val="28"/>
          <w:szCs w:val="28"/>
          <w:lang w:eastAsia="en-US"/>
        </w:rPr>
        <w:t xml:space="preserve"> Бухтиярова О.В.,</w:t>
      </w:r>
      <w:r w:rsidRPr="00CE1C1D">
        <w:rPr>
          <w:rFonts w:eastAsiaTheme="minorHAnsi"/>
          <w:sz w:val="28"/>
          <w:szCs w:val="28"/>
          <w:lang w:eastAsia="en-US"/>
        </w:rPr>
        <w:t xml:space="preserve"> </w:t>
      </w:r>
      <w:r w:rsidR="00167433">
        <w:rPr>
          <w:rFonts w:eastAsiaTheme="minorHAnsi"/>
          <w:sz w:val="28"/>
          <w:szCs w:val="28"/>
          <w:lang w:eastAsia="en-US"/>
        </w:rPr>
        <w:t xml:space="preserve">предложила </w:t>
      </w:r>
      <w:r w:rsidR="00167433">
        <w:rPr>
          <w:sz w:val="28"/>
          <w:szCs w:val="28"/>
        </w:rPr>
        <w:t xml:space="preserve">признать </w:t>
      </w:r>
      <w:r w:rsidR="00167433" w:rsidRPr="00167433">
        <w:rPr>
          <w:sz w:val="28"/>
          <w:szCs w:val="28"/>
        </w:rPr>
        <w:t xml:space="preserve"> утратившим силу решение двадцать шестой сессии Совета депутатов Кожурлинского сельсовета Убинского района Новосибирской области третьего  созыва от </w:t>
      </w:r>
      <w:r w:rsidR="00167433" w:rsidRPr="00167433">
        <w:rPr>
          <w:sz w:val="28"/>
          <w:szCs w:val="28"/>
        </w:rPr>
        <w:lastRenderedPageBreak/>
        <w:t>23.12.2008 № 5 «Об утверждении Положения о порядке назначения, выплаты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</w:t>
      </w:r>
      <w:r w:rsidR="00167433" w:rsidRPr="00CE1C1D">
        <w:rPr>
          <w:b/>
          <w:sz w:val="28"/>
          <w:szCs w:val="28"/>
        </w:rPr>
        <w:t>»</w:t>
      </w:r>
      <w:proofErr w:type="gramEnd"/>
    </w:p>
    <w:p w:rsidR="00CE1C1D" w:rsidRPr="00C11C70" w:rsidRDefault="00CE1C1D" w:rsidP="00CE1C1D">
      <w:pPr>
        <w:jc w:val="both"/>
        <w:rPr>
          <w:rFonts w:eastAsiaTheme="minorHAnsi"/>
          <w:sz w:val="28"/>
          <w:szCs w:val="28"/>
          <w:lang w:eastAsia="en-US"/>
        </w:rPr>
      </w:pPr>
    </w:p>
    <w:p w:rsidR="00CE1C1D" w:rsidRPr="0046562C" w:rsidRDefault="00CE1C1D" w:rsidP="00CE1C1D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E1C1D" w:rsidRPr="0046562C" w:rsidRDefault="00CE1C1D" w:rsidP="00CE1C1D">
      <w:pPr>
        <w:jc w:val="both"/>
        <w:rPr>
          <w:sz w:val="28"/>
          <w:szCs w:val="28"/>
        </w:rPr>
      </w:pPr>
    </w:p>
    <w:p w:rsidR="00167433" w:rsidRDefault="00CE1C1D" w:rsidP="00167433">
      <w:pPr>
        <w:jc w:val="both"/>
        <w:rPr>
          <w:b/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 w:rsidR="00167433">
        <w:rPr>
          <w:sz w:val="28"/>
          <w:szCs w:val="28"/>
        </w:rPr>
        <w:t xml:space="preserve">Признать </w:t>
      </w:r>
      <w:r w:rsidR="00167433" w:rsidRPr="00167433">
        <w:rPr>
          <w:sz w:val="28"/>
          <w:szCs w:val="28"/>
        </w:rPr>
        <w:t xml:space="preserve"> утратившим силу решение двадцать шестой сессии Совета депутатов Кожурлинского сельсовета Убинского района Новосибирской области третьего  созыва от 23.12.2008 № 5 «Об утверждении Положения о порядке назначения, выплаты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</w:t>
      </w:r>
      <w:r w:rsidR="00167433" w:rsidRPr="00CE1C1D">
        <w:rPr>
          <w:b/>
          <w:sz w:val="28"/>
          <w:szCs w:val="28"/>
        </w:rPr>
        <w:t>»</w:t>
      </w:r>
    </w:p>
    <w:p w:rsidR="00167433" w:rsidRDefault="00167433" w:rsidP="00167433">
      <w:pPr>
        <w:jc w:val="both"/>
        <w:rPr>
          <w:b/>
          <w:sz w:val="28"/>
          <w:szCs w:val="28"/>
        </w:rPr>
      </w:pPr>
    </w:p>
    <w:p w:rsidR="00167433" w:rsidRDefault="005B208B" w:rsidP="00167433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19</w:t>
      </w:r>
      <w:r w:rsidR="00AB664B" w:rsidRPr="00167433">
        <w:rPr>
          <w:b/>
          <w:sz w:val="28"/>
          <w:szCs w:val="28"/>
        </w:rPr>
        <w:t>. О признании утратившим силу решение двадцатой  сессии Совета депутатов Кожурлинского сельсовета Убинского района Новосибирской области  четвертого  созыва от 27.03.2013 № 145 «О протесте прокурора на решение двадцать шестой сессии от 23.12.2008 № 5 «Положение о порядке назначения</w:t>
      </w:r>
      <w:proofErr w:type="gramStart"/>
      <w:r w:rsidR="00AB664B" w:rsidRPr="00167433">
        <w:rPr>
          <w:b/>
          <w:sz w:val="28"/>
          <w:szCs w:val="28"/>
        </w:rPr>
        <w:t>,в</w:t>
      </w:r>
      <w:proofErr w:type="gramEnd"/>
      <w:r w:rsidR="00AB664B" w:rsidRPr="00167433">
        <w:rPr>
          <w:b/>
          <w:sz w:val="28"/>
          <w:szCs w:val="28"/>
        </w:rPr>
        <w:t>ыплаты и перерасчета размера ежемесячной пенсии за выслугу лет муниципальным служащим в органах местного самоуправления</w:t>
      </w:r>
      <w:r w:rsidR="00167433">
        <w:rPr>
          <w:b/>
          <w:sz w:val="28"/>
          <w:szCs w:val="28"/>
        </w:rPr>
        <w:t xml:space="preserve"> </w:t>
      </w:r>
      <w:r w:rsidR="00AB664B" w:rsidRPr="00167433">
        <w:rPr>
          <w:b/>
          <w:sz w:val="28"/>
          <w:szCs w:val="28"/>
        </w:rPr>
        <w:t xml:space="preserve">Кожурлинского сельсовета Убинского района Новосибирской области» </w:t>
      </w:r>
    </w:p>
    <w:p w:rsidR="00167433" w:rsidRPr="00167433" w:rsidRDefault="00167433" w:rsidP="00167433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167433" w:rsidRDefault="00167433" w:rsidP="0016743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Pr="00185E6F">
        <w:rPr>
          <w:sz w:val="28"/>
          <w:szCs w:val="28"/>
        </w:rPr>
        <w:t>пециалист</w:t>
      </w:r>
      <w:r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района Новосибирской области </w:t>
      </w:r>
      <w:r>
        <w:rPr>
          <w:sz w:val="28"/>
          <w:szCs w:val="28"/>
        </w:rPr>
        <w:t>Иванову Т.А.</w:t>
      </w:r>
    </w:p>
    <w:p w:rsidR="00167433" w:rsidRDefault="00167433" w:rsidP="00167433">
      <w:pPr>
        <w:jc w:val="both"/>
        <w:rPr>
          <w:sz w:val="28"/>
          <w:szCs w:val="28"/>
        </w:rPr>
      </w:pPr>
    </w:p>
    <w:p w:rsidR="00167433" w:rsidRDefault="00167433" w:rsidP="00167433">
      <w:pPr>
        <w:tabs>
          <w:tab w:val="left" w:pos="2880"/>
        </w:tabs>
        <w:jc w:val="both"/>
        <w:rPr>
          <w:b/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 Бухтиярова С.Д.,</w:t>
      </w:r>
      <w:r w:rsidRPr="00CE1C1D">
        <w:rPr>
          <w:rFonts w:eastAsiaTheme="minorHAnsi"/>
          <w:sz w:val="28"/>
          <w:szCs w:val="28"/>
          <w:lang w:eastAsia="en-US"/>
        </w:rPr>
        <w:t xml:space="preserve"> </w:t>
      </w:r>
      <w:r w:rsidRPr="00167433">
        <w:rPr>
          <w:sz w:val="28"/>
          <w:szCs w:val="28"/>
        </w:rPr>
        <w:t>признании утратившим силу решение двадцатой  сессии Совета депутатов Кожурлинского сельсовета Убинского района Новосибирской области  четвертого  созыва от 27.03.2013 № 145 «О протесте прокурора на решение двадцать шестой сессии от 23.12.2008 № 5 «Положение о порядке назначения</w:t>
      </w:r>
      <w:proofErr w:type="gramStart"/>
      <w:r w:rsidRPr="00167433">
        <w:rPr>
          <w:sz w:val="28"/>
          <w:szCs w:val="28"/>
        </w:rPr>
        <w:t>,в</w:t>
      </w:r>
      <w:proofErr w:type="gramEnd"/>
      <w:r w:rsidRPr="00167433">
        <w:rPr>
          <w:sz w:val="28"/>
          <w:szCs w:val="28"/>
        </w:rPr>
        <w:t>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области»</w:t>
      </w:r>
      <w:r w:rsidRPr="00167433">
        <w:rPr>
          <w:b/>
          <w:sz w:val="28"/>
          <w:szCs w:val="28"/>
        </w:rPr>
        <w:t xml:space="preserve"> </w:t>
      </w:r>
    </w:p>
    <w:p w:rsidR="00167433" w:rsidRPr="00C11C70" w:rsidRDefault="00167433" w:rsidP="00167433">
      <w:pPr>
        <w:jc w:val="both"/>
        <w:rPr>
          <w:rFonts w:eastAsiaTheme="minorHAnsi"/>
          <w:sz w:val="28"/>
          <w:szCs w:val="28"/>
          <w:lang w:eastAsia="en-US"/>
        </w:rPr>
      </w:pPr>
    </w:p>
    <w:p w:rsidR="00167433" w:rsidRPr="0046562C" w:rsidRDefault="00167433" w:rsidP="00167433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167433" w:rsidRPr="0046562C" w:rsidRDefault="00167433" w:rsidP="0016743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167433" w:rsidRPr="0046562C" w:rsidRDefault="00167433" w:rsidP="0016743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167433" w:rsidRPr="0046562C" w:rsidRDefault="00167433" w:rsidP="0016743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167433" w:rsidRPr="0046562C" w:rsidRDefault="00167433" w:rsidP="00167433">
      <w:pPr>
        <w:jc w:val="both"/>
        <w:rPr>
          <w:sz w:val="28"/>
          <w:szCs w:val="28"/>
        </w:rPr>
      </w:pPr>
    </w:p>
    <w:p w:rsidR="00167433" w:rsidRDefault="00167433" w:rsidP="00167433">
      <w:pPr>
        <w:jc w:val="both"/>
        <w:rPr>
          <w:b/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lastRenderedPageBreak/>
        <w:t xml:space="preserve">РЕШИЛИ: </w:t>
      </w:r>
      <w:r>
        <w:rPr>
          <w:sz w:val="28"/>
          <w:szCs w:val="28"/>
        </w:rPr>
        <w:t xml:space="preserve">Признать </w:t>
      </w:r>
      <w:r w:rsidRPr="00167433">
        <w:rPr>
          <w:sz w:val="28"/>
          <w:szCs w:val="28"/>
        </w:rPr>
        <w:t xml:space="preserve"> утратившим силу решение двадцать шестой сессии Совета депутатов Кожурлинского сельсовета Убинского района Новосибирской области третьего  созыва от 23.12.2008 № 5 «Об утверждении Положения о порядке назначения, выплаты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</w:t>
      </w:r>
      <w:r w:rsidRPr="00CE1C1D">
        <w:rPr>
          <w:b/>
          <w:sz w:val="28"/>
          <w:szCs w:val="28"/>
        </w:rPr>
        <w:t>»</w:t>
      </w:r>
    </w:p>
    <w:p w:rsidR="00167433" w:rsidRDefault="00167433" w:rsidP="00AB664B">
      <w:pPr>
        <w:jc w:val="both"/>
        <w:rPr>
          <w:sz w:val="28"/>
          <w:szCs w:val="28"/>
        </w:rPr>
      </w:pPr>
    </w:p>
    <w:p w:rsidR="00AB664B" w:rsidRDefault="005B208B" w:rsidP="00AB664B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20</w:t>
      </w:r>
      <w:r w:rsidR="00AB664B" w:rsidRPr="00DD4263">
        <w:rPr>
          <w:b/>
          <w:sz w:val="28"/>
          <w:szCs w:val="28"/>
        </w:rPr>
        <w:t>. О признании утратившим силу решение двадцатой седьмой сессии Совета депутатов Кожурлинского сельсовета Убинского района Новосибирской области  четвертого  созыва от 17.06.2014 № 199 «О внесении изменений в решение двадцать шестой сессии протесте прокурора на решение двадцать шестой сессии Совета депутатов Кожурлинского сельсовета Убинского района Новосибирской области  третьего  созыва от 23.12.2008 № 5 «Об утверждении положения о порядке назначения</w:t>
      </w:r>
      <w:proofErr w:type="gramStart"/>
      <w:r w:rsidR="00AB664B" w:rsidRPr="00DD4263">
        <w:rPr>
          <w:b/>
          <w:sz w:val="28"/>
          <w:szCs w:val="28"/>
        </w:rPr>
        <w:t>,в</w:t>
      </w:r>
      <w:proofErr w:type="gramEnd"/>
      <w:r w:rsidR="00AB664B" w:rsidRPr="00DD4263">
        <w:rPr>
          <w:b/>
          <w:sz w:val="28"/>
          <w:szCs w:val="28"/>
        </w:rPr>
        <w:t xml:space="preserve">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области» </w:t>
      </w:r>
    </w:p>
    <w:p w:rsidR="00DD4263" w:rsidRPr="00DD4263" w:rsidRDefault="00DD4263" w:rsidP="00AB664B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DD4263" w:rsidRDefault="00DD4263" w:rsidP="00DD426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>
        <w:rPr>
          <w:sz w:val="28"/>
          <w:szCs w:val="28"/>
        </w:rPr>
        <w:t>Главу</w:t>
      </w:r>
      <w:r w:rsidRPr="00185E6F">
        <w:rPr>
          <w:sz w:val="28"/>
          <w:szCs w:val="28"/>
        </w:rPr>
        <w:t xml:space="preserve">  Кожурлинского сельсовета Убинского района Нов</w:t>
      </w:r>
      <w:r>
        <w:rPr>
          <w:sz w:val="28"/>
          <w:szCs w:val="28"/>
        </w:rPr>
        <w:t>осибирской области Нехаеву Е.Н.</w:t>
      </w:r>
    </w:p>
    <w:p w:rsidR="00DD4263" w:rsidRDefault="00DD4263" w:rsidP="00DD4263">
      <w:pPr>
        <w:jc w:val="both"/>
        <w:rPr>
          <w:sz w:val="28"/>
          <w:szCs w:val="28"/>
        </w:rPr>
      </w:pPr>
    </w:p>
    <w:p w:rsidR="00DD4263" w:rsidRPr="00DD4263" w:rsidRDefault="00DD4263" w:rsidP="00DD4263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 Кацубо Т.А.,</w:t>
      </w:r>
      <w:r w:rsidRPr="00CE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которая предложила</w:t>
      </w:r>
      <w:r w:rsidRPr="00DD4263">
        <w:rPr>
          <w:b/>
          <w:sz w:val="28"/>
          <w:szCs w:val="28"/>
        </w:rPr>
        <w:t xml:space="preserve"> </w:t>
      </w:r>
      <w:r w:rsidRPr="00DD4263">
        <w:rPr>
          <w:sz w:val="28"/>
          <w:szCs w:val="28"/>
        </w:rPr>
        <w:t xml:space="preserve">признать утратившим силу решение двадцатой седьмой сессии Совета депутатов Кожурлинского сельсовета Убинского района Новосибирской области  четвертого  созыва от 17.06.2014 № 199 «О внесении изменений в решение двадцать шестой сессии </w:t>
      </w:r>
      <w:bookmarkStart w:id="0" w:name="_GoBack"/>
      <w:bookmarkEnd w:id="0"/>
      <w:r w:rsidRPr="00DD4263">
        <w:rPr>
          <w:sz w:val="28"/>
          <w:szCs w:val="28"/>
        </w:rPr>
        <w:t>Совета депутатов Кожурлинского сельсовета Убинского района Новосибирской области  третьего  созыва от 23.12.2008 № 5 «Об утверждении положения о порядке назначения</w:t>
      </w:r>
      <w:proofErr w:type="gramStart"/>
      <w:r w:rsidRPr="00DD4263">
        <w:rPr>
          <w:sz w:val="28"/>
          <w:szCs w:val="28"/>
        </w:rPr>
        <w:t>,в</w:t>
      </w:r>
      <w:proofErr w:type="gramEnd"/>
      <w:r w:rsidRPr="00DD4263">
        <w:rPr>
          <w:sz w:val="28"/>
          <w:szCs w:val="28"/>
        </w:rPr>
        <w:t xml:space="preserve">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области» </w:t>
      </w:r>
    </w:p>
    <w:p w:rsidR="00DD4263" w:rsidRPr="00C11C70" w:rsidRDefault="00DD4263" w:rsidP="00DD4263">
      <w:pPr>
        <w:jc w:val="both"/>
        <w:rPr>
          <w:rFonts w:eastAsiaTheme="minorHAnsi"/>
          <w:sz w:val="28"/>
          <w:szCs w:val="28"/>
          <w:lang w:eastAsia="en-US"/>
        </w:rPr>
      </w:pPr>
    </w:p>
    <w:p w:rsidR="00DD4263" w:rsidRPr="0046562C" w:rsidRDefault="00DD4263" w:rsidP="00DD4263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DD4263" w:rsidRPr="0046562C" w:rsidRDefault="00DD4263" w:rsidP="00DD426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DD4263" w:rsidRPr="0046562C" w:rsidRDefault="00DD4263" w:rsidP="00DD426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DD4263" w:rsidRPr="0046562C" w:rsidRDefault="00DD4263" w:rsidP="00DD4263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DD4263" w:rsidRPr="0046562C" w:rsidRDefault="00DD4263" w:rsidP="00DD4263">
      <w:pPr>
        <w:jc w:val="both"/>
        <w:rPr>
          <w:sz w:val="28"/>
          <w:szCs w:val="28"/>
        </w:rPr>
      </w:pPr>
    </w:p>
    <w:p w:rsidR="00CE092E" w:rsidRPr="00DD4263" w:rsidRDefault="00DD4263" w:rsidP="00CE092E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sz w:val="28"/>
          <w:szCs w:val="28"/>
        </w:rPr>
        <w:t xml:space="preserve">Признать </w:t>
      </w:r>
      <w:r w:rsidRPr="00167433">
        <w:rPr>
          <w:sz w:val="28"/>
          <w:szCs w:val="28"/>
        </w:rPr>
        <w:t xml:space="preserve"> утратившим силу </w:t>
      </w:r>
      <w:r w:rsidR="00CE092E" w:rsidRPr="00DD4263">
        <w:rPr>
          <w:sz w:val="28"/>
          <w:szCs w:val="28"/>
        </w:rPr>
        <w:t xml:space="preserve">решение двадцатой седьмой сессии Совета депутатов Кожурлинского сельсовета Убинского района Новосибирской области  четвертого  созыва от 17.06.2014 № 199 «О внесении изменений в решение двадцать шестой сессии протесте прокурора на решение двадцать шестой сессии Совета депутатов Кожурлинского </w:t>
      </w:r>
      <w:r w:rsidR="00CE092E" w:rsidRPr="00DD4263">
        <w:rPr>
          <w:sz w:val="28"/>
          <w:szCs w:val="28"/>
        </w:rPr>
        <w:lastRenderedPageBreak/>
        <w:t>сельсовета Убинского района Новосибирской области  третьего  созыва от 23.12.2008 № 5 «Об утверждении положения о порядке назначения</w:t>
      </w:r>
      <w:proofErr w:type="gramStart"/>
      <w:r w:rsidR="00CE092E" w:rsidRPr="00DD4263">
        <w:rPr>
          <w:sz w:val="28"/>
          <w:szCs w:val="28"/>
        </w:rPr>
        <w:t>,в</w:t>
      </w:r>
      <w:proofErr w:type="gramEnd"/>
      <w:r w:rsidR="00CE092E" w:rsidRPr="00DD4263">
        <w:rPr>
          <w:sz w:val="28"/>
          <w:szCs w:val="28"/>
        </w:rPr>
        <w:t xml:space="preserve">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области» </w:t>
      </w:r>
    </w:p>
    <w:p w:rsidR="00DD4263" w:rsidRDefault="00DD4263" w:rsidP="00AB664B">
      <w:pPr>
        <w:tabs>
          <w:tab w:val="left" w:pos="2880"/>
        </w:tabs>
        <w:jc w:val="both"/>
        <w:rPr>
          <w:sz w:val="28"/>
          <w:szCs w:val="28"/>
        </w:rPr>
      </w:pPr>
    </w:p>
    <w:p w:rsidR="00AB664B" w:rsidRDefault="005B208B" w:rsidP="00AB664B">
      <w:pPr>
        <w:tabs>
          <w:tab w:val="left" w:pos="2880"/>
        </w:tabs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21</w:t>
      </w:r>
      <w:r w:rsidR="00AB664B" w:rsidRPr="00CE092E">
        <w:rPr>
          <w:b/>
          <w:sz w:val="28"/>
          <w:szCs w:val="28"/>
        </w:rPr>
        <w:t xml:space="preserve">. О признании </w:t>
      </w:r>
      <w:proofErr w:type="gramStart"/>
      <w:r w:rsidR="00AB664B" w:rsidRPr="00CE092E">
        <w:rPr>
          <w:b/>
          <w:sz w:val="28"/>
          <w:szCs w:val="28"/>
        </w:rPr>
        <w:t>утратившим</w:t>
      </w:r>
      <w:proofErr w:type="gramEnd"/>
      <w:r w:rsidR="00AB664B" w:rsidRPr="00CE092E">
        <w:rPr>
          <w:b/>
          <w:sz w:val="28"/>
          <w:szCs w:val="28"/>
        </w:rPr>
        <w:t xml:space="preserve"> силу решение второй сессии Совета депутатов Кожурлинского сельсовета Убинского района Новосибирской области  четвертого  созыва от 28.04.2010 № 24 «Об утверждении Положения о приватизации муниципального имущества Кожурлинского сельсовета»</w:t>
      </w:r>
    </w:p>
    <w:p w:rsidR="00CE092E" w:rsidRPr="00CE092E" w:rsidRDefault="00CE092E" w:rsidP="00AB664B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CE092E" w:rsidRPr="00185E6F" w:rsidRDefault="00CE092E" w:rsidP="00CE092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С</w:t>
      </w:r>
      <w:r w:rsidRPr="0046562C">
        <w:rPr>
          <w:b/>
          <w:sz w:val="28"/>
          <w:szCs w:val="28"/>
        </w:rPr>
        <w:t>ЛУШАЛИ:</w:t>
      </w:r>
      <w:r w:rsidRPr="00AB664B">
        <w:rPr>
          <w:sz w:val="28"/>
          <w:szCs w:val="28"/>
        </w:rPr>
        <w:t xml:space="preserve"> </w:t>
      </w:r>
      <w:r w:rsidRPr="00185E6F">
        <w:rPr>
          <w:sz w:val="28"/>
          <w:szCs w:val="28"/>
        </w:rPr>
        <w:t>специалист</w:t>
      </w:r>
      <w:r>
        <w:rPr>
          <w:sz w:val="28"/>
          <w:szCs w:val="28"/>
        </w:rPr>
        <w:t>а</w:t>
      </w:r>
      <w:r w:rsidRPr="00185E6F">
        <w:rPr>
          <w:sz w:val="28"/>
          <w:szCs w:val="28"/>
        </w:rPr>
        <w:t xml:space="preserve"> 1 разряда администрации Кожурлинского сельсовета Убинского района Нов</w:t>
      </w:r>
      <w:r>
        <w:rPr>
          <w:sz w:val="28"/>
          <w:szCs w:val="28"/>
        </w:rPr>
        <w:t>осибирской области Иванову Т.А.</w:t>
      </w:r>
    </w:p>
    <w:p w:rsidR="00CE092E" w:rsidRDefault="00CE092E" w:rsidP="00CE092E">
      <w:pPr>
        <w:jc w:val="both"/>
        <w:rPr>
          <w:sz w:val="28"/>
          <w:szCs w:val="28"/>
        </w:rPr>
      </w:pPr>
    </w:p>
    <w:p w:rsidR="00CE092E" w:rsidRPr="00CE092E" w:rsidRDefault="00CE092E" w:rsidP="00CE092E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shd w:val="clear" w:color="auto" w:fill="FFFFFF"/>
          <w:lang w:eastAsia="en-US"/>
        </w:rPr>
        <w:t xml:space="preserve">ВЫСТУПИЛИ: </w:t>
      </w:r>
      <w:r>
        <w:rPr>
          <w:sz w:val="28"/>
          <w:szCs w:val="28"/>
          <w:lang w:eastAsia="en-US"/>
        </w:rPr>
        <w:t>Д</w:t>
      </w:r>
      <w:r w:rsidRPr="0046562C">
        <w:rPr>
          <w:sz w:val="28"/>
          <w:szCs w:val="28"/>
          <w:lang w:eastAsia="en-US"/>
        </w:rPr>
        <w:t>епутат Кожурлинского сельсовета Убинского района Н</w:t>
      </w:r>
      <w:r>
        <w:rPr>
          <w:sz w:val="28"/>
          <w:szCs w:val="28"/>
          <w:lang w:eastAsia="en-US"/>
        </w:rPr>
        <w:t>овосибирской области Фролова Т.Г.,</w:t>
      </w:r>
      <w:r w:rsidRPr="00CE1C1D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которая предложила</w:t>
      </w:r>
      <w:r w:rsidRPr="00CE092E">
        <w:rPr>
          <w:b/>
          <w:sz w:val="28"/>
          <w:szCs w:val="28"/>
        </w:rPr>
        <w:t xml:space="preserve"> </w:t>
      </w:r>
      <w:r w:rsidRPr="00CE092E">
        <w:rPr>
          <w:sz w:val="28"/>
          <w:szCs w:val="28"/>
        </w:rPr>
        <w:t>признать утратившим силу решение второй сессии Совета депутатов Кожурлинского сельсовета Убинского района Новосибирской области  четвертого  созыва от 28.04.2010 № 24 «Об утверждении Положения о приватизации муниципального имущества Кожурлинского сельсовета»</w:t>
      </w:r>
    </w:p>
    <w:p w:rsidR="00CE092E" w:rsidRPr="00C11C70" w:rsidRDefault="00CE092E" w:rsidP="00CE092E">
      <w:pPr>
        <w:tabs>
          <w:tab w:val="left" w:pos="28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CE092E" w:rsidRPr="0046562C" w:rsidRDefault="00CE092E" w:rsidP="00CE092E">
      <w:pPr>
        <w:tabs>
          <w:tab w:val="left" w:pos="1905"/>
        </w:tabs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CE092E" w:rsidRPr="0046562C" w:rsidRDefault="00CE092E" w:rsidP="00CE092E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- 8</w:t>
      </w:r>
    </w:p>
    <w:p w:rsidR="00CE092E" w:rsidRPr="0046562C" w:rsidRDefault="00CE092E" w:rsidP="00CE092E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«Против» - нет</w:t>
      </w:r>
    </w:p>
    <w:p w:rsidR="00CE092E" w:rsidRPr="0046562C" w:rsidRDefault="00CE092E" w:rsidP="00CE092E">
      <w:pPr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«Воздержалось» - нет</w:t>
      </w:r>
    </w:p>
    <w:p w:rsidR="00CE092E" w:rsidRPr="0046562C" w:rsidRDefault="00CE092E" w:rsidP="00CE092E">
      <w:pPr>
        <w:jc w:val="both"/>
        <w:rPr>
          <w:sz w:val="28"/>
          <w:szCs w:val="28"/>
        </w:rPr>
      </w:pPr>
    </w:p>
    <w:p w:rsidR="00CE092E" w:rsidRPr="00CE092E" w:rsidRDefault="00CE092E" w:rsidP="00CE092E">
      <w:pPr>
        <w:tabs>
          <w:tab w:val="left" w:pos="2880"/>
        </w:tabs>
        <w:jc w:val="both"/>
        <w:rPr>
          <w:sz w:val="28"/>
          <w:szCs w:val="28"/>
        </w:rPr>
      </w:pPr>
      <w:r w:rsidRPr="0046562C">
        <w:rPr>
          <w:b/>
          <w:sz w:val="28"/>
          <w:szCs w:val="28"/>
          <w:lang w:eastAsia="en-US"/>
        </w:rPr>
        <w:t xml:space="preserve">РЕШИЛИ: </w:t>
      </w:r>
      <w:r>
        <w:rPr>
          <w:sz w:val="28"/>
          <w:szCs w:val="28"/>
        </w:rPr>
        <w:t xml:space="preserve">Признать </w:t>
      </w:r>
      <w:r w:rsidRPr="00167433">
        <w:rPr>
          <w:sz w:val="28"/>
          <w:szCs w:val="28"/>
        </w:rPr>
        <w:t xml:space="preserve"> утратившим силу </w:t>
      </w:r>
      <w:r w:rsidRPr="00DD4263">
        <w:rPr>
          <w:sz w:val="28"/>
          <w:szCs w:val="28"/>
        </w:rPr>
        <w:t xml:space="preserve">решение </w:t>
      </w:r>
      <w:r w:rsidRPr="00CE092E">
        <w:rPr>
          <w:sz w:val="28"/>
          <w:szCs w:val="28"/>
        </w:rPr>
        <w:t>второй сессии Совета депутатов Кожурлинского сельсовета Убинского района Новосибирской области  четвертого  созыва от 28.04.2010 № 24 «Об утверждении Положения о приватизации муниципального имущества Кожурлинского сельсовета»</w:t>
      </w:r>
    </w:p>
    <w:p w:rsidR="00CE092E" w:rsidRPr="00C11C70" w:rsidRDefault="00CE092E" w:rsidP="00CE092E">
      <w:pPr>
        <w:tabs>
          <w:tab w:val="left" w:pos="2880"/>
        </w:tabs>
        <w:jc w:val="both"/>
        <w:rPr>
          <w:rFonts w:eastAsiaTheme="minorHAnsi"/>
          <w:sz w:val="28"/>
          <w:szCs w:val="28"/>
          <w:lang w:eastAsia="en-US"/>
        </w:rPr>
      </w:pPr>
    </w:p>
    <w:p w:rsidR="0046562C" w:rsidRPr="0046562C" w:rsidRDefault="0046562C" w:rsidP="0046562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5B208B">
        <w:rPr>
          <w:b/>
          <w:sz w:val="28"/>
          <w:szCs w:val="28"/>
        </w:rPr>
        <w:t>2</w:t>
      </w:r>
      <w:r w:rsidRPr="0046562C">
        <w:rPr>
          <w:b/>
          <w:sz w:val="28"/>
          <w:szCs w:val="28"/>
        </w:rPr>
        <w:t>.О повестке очередной восемнадцатой сессии Совета депутатов Кожурлинского сельсовета Убинского района Новосибирской области шестого созыва.</w:t>
      </w:r>
    </w:p>
    <w:p w:rsidR="0046562C" w:rsidRPr="0046562C" w:rsidRDefault="0046562C" w:rsidP="0046562C">
      <w:pPr>
        <w:jc w:val="both"/>
        <w:rPr>
          <w:color w:val="000000"/>
          <w:sz w:val="28"/>
          <w:szCs w:val="28"/>
        </w:rPr>
      </w:pPr>
    </w:p>
    <w:p w:rsidR="0046562C" w:rsidRDefault="0046562C" w:rsidP="0046562C">
      <w:pPr>
        <w:jc w:val="both"/>
        <w:rPr>
          <w:color w:val="000000"/>
          <w:sz w:val="28"/>
          <w:szCs w:val="28"/>
        </w:rPr>
      </w:pPr>
      <w:r w:rsidRPr="0046562C">
        <w:rPr>
          <w:b/>
          <w:color w:val="000000"/>
          <w:sz w:val="28"/>
          <w:szCs w:val="28"/>
        </w:rPr>
        <w:t>СЛУШАЛИ:</w:t>
      </w:r>
      <w:r w:rsidRPr="0046562C">
        <w:rPr>
          <w:color w:val="000000"/>
          <w:sz w:val="28"/>
          <w:szCs w:val="28"/>
        </w:rPr>
        <w:t xml:space="preserve"> председателя Совета депутатов Кожурлинского сельсовета Убинского района Новосибирской области шестого созыва Т.А. Кацубо </w:t>
      </w:r>
    </w:p>
    <w:p w:rsidR="00CE092E" w:rsidRPr="0046562C" w:rsidRDefault="00CE092E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color w:val="000000"/>
          <w:sz w:val="28"/>
          <w:szCs w:val="28"/>
        </w:rPr>
      </w:pPr>
      <w:r w:rsidRPr="0046562C">
        <w:rPr>
          <w:b/>
          <w:color w:val="000000"/>
          <w:sz w:val="28"/>
          <w:szCs w:val="28"/>
        </w:rPr>
        <w:t>ВЫСТУПИЛИ:</w:t>
      </w:r>
      <w:r w:rsidRPr="0046562C">
        <w:rPr>
          <w:color w:val="000000"/>
          <w:sz w:val="28"/>
          <w:szCs w:val="28"/>
        </w:rPr>
        <w:t xml:space="preserve"> депутат Совета депутатов Кожурлинского сельсовета Убинского района Новосибирской области шестого созыва Овчинникова</w:t>
      </w:r>
      <w:r w:rsidR="00CE092E" w:rsidRPr="00CE092E">
        <w:rPr>
          <w:color w:val="000000"/>
          <w:sz w:val="28"/>
          <w:szCs w:val="28"/>
        </w:rPr>
        <w:t xml:space="preserve"> </w:t>
      </w:r>
      <w:r w:rsidR="00CE092E" w:rsidRPr="0046562C">
        <w:rPr>
          <w:color w:val="000000"/>
          <w:sz w:val="28"/>
          <w:szCs w:val="28"/>
        </w:rPr>
        <w:t>В.В.</w:t>
      </w:r>
      <w:r w:rsidRPr="0046562C">
        <w:rPr>
          <w:color w:val="000000"/>
          <w:sz w:val="28"/>
          <w:szCs w:val="28"/>
        </w:rPr>
        <w:t>, которая  предложила принять повестку дня.</w:t>
      </w:r>
    </w:p>
    <w:p w:rsidR="00E86C83" w:rsidRDefault="00E86C83" w:rsidP="0046562C">
      <w:pPr>
        <w:jc w:val="both"/>
        <w:rPr>
          <w:color w:val="000000"/>
          <w:sz w:val="28"/>
          <w:szCs w:val="28"/>
        </w:rPr>
      </w:pPr>
    </w:p>
    <w:p w:rsidR="0046562C" w:rsidRPr="0046562C" w:rsidRDefault="0046562C" w:rsidP="0046562C">
      <w:pPr>
        <w:tabs>
          <w:tab w:val="left" w:pos="1905"/>
        </w:tabs>
        <w:jc w:val="both"/>
        <w:rPr>
          <w:b/>
          <w:sz w:val="28"/>
          <w:szCs w:val="28"/>
        </w:rPr>
      </w:pPr>
      <w:r w:rsidRPr="0046562C">
        <w:rPr>
          <w:b/>
          <w:sz w:val="28"/>
          <w:szCs w:val="28"/>
        </w:rPr>
        <w:t>ГОЛОСОВАЛИ: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«За» – 8,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lastRenderedPageBreak/>
        <w:t>«Против» - нет,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  <w:r w:rsidRPr="0046562C">
        <w:rPr>
          <w:sz w:val="28"/>
          <w:szCs w:val="28"/>
        </w:rPr>
        <w:t>«Воздержавшихся» - нет.</w:t>
      </w:r>
    </w:p>
    <w:p w:rsidR="0046562C" w:rsidRPr="0046562C" w:rsidRDefault="0046562C" w:rsidP="0046562C">
      <w:pPr>
        <w:tabs>
          <w:tab w:val="left" w:pos="5720"/>
        </w:tabs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  <w:r w:rsidRPr="0046562C">
        <w:rPr>
          <w:b/>
          <w:sz w:val="28"/>
          <w:szCs w:val="28"/>
        </w:rPr>
        <w:t>РЕШИЛИ:</w:t>
      </w:r>
      <w:r w:rsidRPr="0046562C">
        <w:rPr>
          <w:sz w:val="28"/>
          <w:szCs w:val="28"/>
        </w:rPr>
        <w:t xml:space="preserve"> решение «О </w:t>
      </w:r>
      <w:r w:rsidR="00CE092E">
        <w:rPr>
          <w:sz w:val="28"/>
          <w:szCs w:val="28"/>
        </w:rPr>
        <w:t>повестке очередной двадцатой</w:t>
      </w:r>
      <w:r w:rsidRPr="0046562C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области» принимается единогласно.</w:t>
      </w: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jc w:val="both"/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>Председатель Совета депутатов</w:t>
      </w: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 xml:space="preserve">Кожурлинского сельсовета </w:t>
      </w: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>Убинского района Новосибирской области                                       Т.А. Кацубо</w:t>
      </w: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CE092E" w:rsidP="0046562C">
      <w:pPr>
        <w:rPr>
          <w:sz w:val="28"/>
          <w:szCs w:val="28"/>
        </w:rPr>
      </w:pPr>
      <w:r>
        <w:rPr>
          <w:sz w:val="28"/>
          <w:szCs w:val="28"/>
        </w:rPr>
        <w:t>Секретарь девятнадцатой</w:t>
      </w:r>
      <w:r w:rsidR="0046562C" w:rsidRPr="0046562C">
        <w:rPr>
          <w:sz w:val="28"/>
          <w:szCs w:val="28"/>
        </w:rPr>
        <w:t xml:space="preserve"> сессии </w:t>
      </w: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 xml:space="preserve">Совета депутатов Кожурлинского сельсовета </w:t>
      </w:r>
    </w:p>
    <w:p w:rsidR="0046562C" w:rsidRPr="0046562C" w:rsidRDefault="0046562C" w:rsidP="0046562C">
      <w:pPr>
        <w:rPr>
          <w:sz w:val="28"/>
          <w:szCs w:val="28"/>
        </w:rPr>
      </w:pPr>
      <w:r w:rsidRPr="0046562C">
        <w:rPr>
          <w:sz w:val="28"/>
          <w:szCs w:val="28"/>
        </w:rPr>
        <w:t>Убинского района Новосибирской области                                     И.Г. Апарина</w:t>
      </w: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46562C" w:rsidRPr="0046562C" w:rsidRDefault="0046562C" w:rsidP="0046562C">
      <w:pPr>
        <w:rPr>
          <w:sz w:val="28"/>
          <w:szCs w:val="28"/>
        </w:rPr>
      </w:pPr>
    </w:p>
    <w:p w:rsidR="007D7621" w:rsidRDefault="007D7621" w:rsidP="007D7621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7D7621" w:rsidRDefault="007D7621" w:rsidP="007D7621">
      <w:pPr>
        <w:outlineLvl w:val="0"/>
        <w:rPr>
          <w:sz w:val="28"/>
          <w:szCs w:val="28"/>
        </w:rPr>
      </w:pPr>
    </w:p>
    <w:p w:rsidR="007D7621" w:rsidRDefault="007D7621" w:rsidP="007D7621">
      <w:pPr>
        <w:outlineLvl w:val="0"/>
        <w:rPr>
          <w:sz w:val="28"/>
          <w:szCs w:val="28"/>
        </w:rPr>
      </w:pPr>
    </w:p>
    <w:p w:rsidR="007D7621" w:rsidRDefault="007D7621" w:rsidP="007D7621">
      <w:pPr>
        <w:outlineLvl w:val="0"/>
        <w:rPr>
          <w:sz w:val="28"/>
          <w:szCs w:val="28"/>
        </w:rPr>
      </w:pPr>
    </w:p>
    <w:p w:rsidR="007D7621" w:rsidRDefault="007D7621" w:rsidP="007D7621">
      <w:pPr>
        <w:outlineLvl w:val="0"/>
        <w:rPr>
          <w:sz w:val="28"/>
          <w:szCs w:val="28"/>
        </w:rPr>
      </w:pPr>
    </w:p>
    <w:p w:rsidR="007D7621" w:rsidRDefault="007D7621" w:rsidP="007D7621">
      <w:pPr>
        <w:outlineLvl w:val="0"/>
        <w:rPr>
          <w:sz w:val="28"/>
          <w:szCs w:val="28"/>
        </w:rPr>
      </w:pPr>
    </w:p>
    <w:p w:rsidR="007D7621" w:rsidRDefault="007D7621" w:rsidP="007D7621">
      <w:pPr>
        <w:outlineLvl w:val="0"/>
        <w:rPr>
          <w:sz w:val="28"/>
          <w:szCs w:val="28"/>
        </w:rPr>
      </w:pPr>
    </w:p>
    <w:p w:rsidR="006618D5" w:rsidRDefault="006618D5" w:rsidP="007D7621">
      <w:pPr>
        <w:outlineLvl w:val="0"/>
        <w:rPr>
          <w:sz w:val="28"/>
          <w:szCs w:val="28"/>
        </w:rPr>
      </w:pPr>
    </w:p>
    <w:p w:rsidR="006618D5" w:rsidRDefault="006618D5" w:rsidP="007D7621">
      <w:pPr>
        <w:outlineLvl w:val="0"/>
        <w:rPr>
          <w:sz w:val="28"/>
          <w:szCs w:val="28"/>
        </w:rPr>
      </w:pPr>
    </w:p>
    <w:p w:rsidR="006618D5" w:rsidRDefault="006618D5" w:rsidP="007D7621">
      <w:pPr>
        <w:outlineLvl w:val="0"/>
        <w:rPr>
          <w:sz w:val="28"/>
          <w:szCs w:val="28"/>
        </w:rPr>
      </w:pPr>
    </w:p>
    <w:p w:rsidR="006618D5" w:rsidRDefault="006618D5" w:rsidP="007D7621">
      <w:pPr>
        <w:outlineLvl w:val="0"/>
        <w:rPr>
          <w:sz w:val="28"/>
          <w:szCs w:val="28"/>
        </w:rPr>
      </w:pPr>
    </w:p>
    <w:p w:rsidR="009E1DF2" w:rsidRDefault="009E1DF2" w:rsidP="007D7621">
      <w:pPr>
        <w:outlineLvl w:val="0"/>
        <w:rPr>
          <w:sz w:val="28"/>
          <w:szCs w:val="28"/>
        </w:rPr>
      </w:pPr>
    </w:p>
    <w:p w:rsidR="009E1DF2" w:rsidRDefault="009E1DF2" w:rsidP="007D7621">
      <w:pPr>
        <w:outlineLvl w:val="0"/>
        <w:rPr>
          <w:sz w:val="28"/>
          <w:szCs w:val="28"/>
        </w:rPr>
      </w:pPr>
    </w:p>
    <w:p w:rsidR="009E1DF2" w:rsidRDefault="009E1DF2" w:rsidP="007D7621">
      <w:pPr>
        <w:outlineLvl w:val="0"/>
        <w:rPr>
          <w:sz w:val="28"/>
          <w:szCs w:val="28"/>
        </w:rPr>
      </w:pPr>
    </w:p>
    <w:p w:rsidR="009E1DF2" w:rsidRDefault="009E1DF2" w:rsidP="007D7621">
      <w:pPr>
        <w:outlineLvl w:val="0"/>
        <w:rPr>
          <w:sz w:val="28"/>
          <w:szCs w:val="28"/>
        </w:rPr>
      </w:pPr>
    </w:p>
    <w:p w:rsidR="009E1DF2" w:rsidRDefault="009E1DF2" w:rsidP="007D7621">
      <w:pPr>
        <w:outlineLvl w:val="0"/>
        <w:rPr>
          <w:sz w:val="28"/>
          <w:szCs w:val="28"/>
        </w:rPr>
      </w:pPr>
    </w:p>
    <w:p w:rsidR="009302D3" w:rsidRDefault="009302D3" w:rsidP="007D76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  <w:r w:rsidR="007D762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КОЖУРЛИНСКОГО СЕЛЬСОВЕТА</w:t>
      </w:r>
    </w:p>
    <w:p w:rsidR="009302D3" w:rsidRDefault="009302D3" w:rsidP="007D76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9302D3" w:rsidRDefault="009302D3" w:rsidP="007D7621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(шестого созыва)</w:t>
      </w:r>
    </w:p>
    <w:p w:rsidR="009302D3" w:rsidRDefault="009302D3" w:rsidP="009302D3">
      <w:pPr>
        <w:jc w:val="center"/>
        <w:rPr>
          <w:b/>
          <w:sz w:val="28"/>
          <w:szCs w:val="28"/>
        </w:rPr>
      </w:pPr>
    </w:p>
    <w:p w:rsidR="007D7621" w:rsidRDefault="007D7621" w:rsidP="009302D3">
      <w:pPr>
        <w:jc w:val="center"/>
        <w:rPr>
          <w:b/>
          <w:sz w:val="28"/>
          <w:szCs w:val="28"/>
        </w:rPr>
      </w:pPr>
    </w:p>
    <w:p w:rsidR="009302D3" w:rsidRDefault="009302D3" w:rsidP="009302D3">
      <w:pPr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BD0AD1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Е </w:t>
      </w:r>
    </w:p>
    <w:p w:rsidR="009302D3" w:rsidRDefault="007D7621" w:rsidP="009302D3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девятнадцатой сессии</w:t>
      </w:r>
    </w:p>
    <w:p w:rsidR="007D7621" w:rsidRDefault="007D7621" w:rsidP="009302D3">
      <w:pPr>
        <w:jc w:val="center"/>
        <w:outlineLvl w:val="0"/>
        <w:rPr>
          <w:sz w:val="28"/>
          <w:szCs w:val="28"/>
        </w:rPr>
      </w:pPr>
    </w:p>
    <w:p w:rsidR="009302D3" w:rsidRDefault="007D7621" w:rsidP="007D7621">
      <w:pPr>
        <w:outlineLvl w:val="0"/>
        <w:rPr>
          <w:sz w:val="28"/>
          <w:szCs w:val="28"/>
        </w:rPr>
      </w:pPr>
      <w:r>
        <w:rPr>
          <w:sz w:val="28"/>
          <w:szCs w:val="28"/>
        </w:rPr>
        <w:t>22.06.2022</w:t>
      </w:r>
      <w:r w:rsidR="009302D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                                                           </w:t>
      </w:r>
      <w:r w:rsidR="00CE092E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91</w:t>
      </w:r>
    </w:p>
    <w:p w:rsidR="009302D3" w:rsidRDefault="009302D3" w:rsidP="009302D3">
      <w:pPr>
        <w:jc w:val="center"/>
        <w:rPr>
          <w:sz w:val="28"/>
          <w:szCs w:val="28"/>
        </w:rPr>
      </w:pPr>
    </w:p>
    <w:p w:rsidR="009302D3" w:rsidRDefault="00CE092E" w:rsidP="009302D3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отчё</w:t>
      </w:r>
      <w:r w:rsidR="009302D3">
        <w:rPr>
          <w:sz w:val="28"/>
          <w:szCs w:val="28"/>
        </w:rPr>
        <w:t>та об исполнении бюджета</w:t>
      </w:r>
    </w:p>
    <w:p w:rsidR="009302D3" w:rsidRDefault="009302D3" w:rsidP="009302D3">
      <w:pPr>
        <w:jc w:val="center"/>
        <w:rPr>
          <w:sz w:val="28"/>
          <w:szCs w:val="28"/>
        </w:rPr>
      </w:pPr>
      <w:r>
        <w:rPr>
          <w:sz w:val="28"/>
          <w:szCs w:val="28"/>
        </w:rPr>
        <w:t>Кожурлинского сельсове</w:t>
      </w:r>
      <w:r w:rsidR="0022101C">
        <w:rPr>
          <w:sz w:val="28"/>
          <w:szCs w:val="28"/>
        </w:rPr>
        <w:t>та Убинского района за 2021 год</w:t>
      </w:r>
    </w:p>
    <w:p w:rsidR="009302D3" w:rsidRDefault="009302D3" w:rsidP="009302D3">
      <w:pPr>
        <w:jc w:val="center"/>
        <w:rPr>
          <w:sz w:val="28"/>
          <w:szCs w:val="28"/>
        </w:rPr>
      </w:pPr>
    </w:p>
    <w:p w:rsidR="009302D3" w:rsidRDefault="009302D3" w:rsidP="009302D3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Совет депутатов Кожурлинского сельсовета Убинского района Новосибирской области </w:t>
      </w:r>
      <w:r w:rsidR="007D7621">
        <w:rPr>
          <w:sz w:val="28"/>
          <w:szCs w:val="28"/>
        </w:rPr>
        <w:t xml:space="preserve">шестого созыва </w:t>
      </w:r>
      <w:r>
        <w:rPr>
          <w:sz w:val="28"/>
          <w:szCs w:val="28"/>
        </w:rPr>
        <w:t xml:space="preserve"> </w:t>
      </w:r>
      <w:r w:rsidRPr="007D7621">
        <w:rPr>
          <w:b/>
          <w:sz w:val="28"/>
          <w:szCs w:val="28"/>
        </w:rPr>
        <w:t>РЕШИЛ:</w:t>
      </w:r>
    </w:p>
    <w:p w:rsidR="00BD0AD1" w:rsidRDefault="00BD0AD1" w:rsidP="009302D3">
      <w:pPr>
        <w:ind w:firstLine="709"/>
        <w:jc w:val="both"/>
        <w:rPr>
          <w:sz w:val="28"/>
          <w:szCs w:val="28"/>
        </w:rPr>
      </w:pPr>
    </w:p>
    <w:p w:rsidR="009302D3" w:rsidRDefault="009302D3" w:rsidP="009302D3">
      <w:pPr>
        <w:numPr>
          <w:ilvl w:val="0"/>
          <w:numId w:val="1"/>
        </w:numPr>
        <w:jc w:val="both"/>
        <w:rPr>
          <w:sz w:val="28"/>
          <w:szCs w:val="28"/>
        </w:rPr>
      </w:pPr>
      <w:r>
        <w:rPr>
          <w:sz w:val="28"/>
          <w:szCs w:val="28"/>
        </w:rPr>
        <w:t>Утвердить:</w:t>
      </w:r>
    </w:p>
    <w:p w:rsidR="009302D3" w:rsidRDefault="009302D3" w:rsidP="0093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Отчет об исполнении бюджета Кожурлинского сельсовета за 2021 год по доходам в сумме </w:t>
      </w:r>
      <w:r>
        <w:rPr>
          <w:b/>
          <w:sz w:val="28"/>
          <w:szCs w:val="28"/>
        </w:rPr>
        <w:t xml:space="preserve">  </w:t>
      </w:r>
      <w:r w:rsidRPr="00BD0AD1">
        <w:rPr>
          <w:sz w:val="28"/>
          <w:szCs w:val="28"/>
        </w:rPr>
        <w:t>22274,2</w:t>
      </w:r>
      <w:r>
        <w:rPr>
          <w:sz w:val="28"/>
          <w:szCs w:val="28"/>
        </w:rPr>
        <w:t xml:space="preserve"> тыс. рублей, по расходам в сумме 21510,8 тыс. рублей,   с профицитом - 763,4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ублей;</w:t>
      </w:r>
    </w:p>
    <w:p w:rsidR="009302D3" w:rsidRDefault="009302D3" w:rsidP="0093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Исполнение бюджета Кожурлинского сельсовета по доходам за 2021 год, согласно приложению №1 к настоящему решению;</w:t>
      </w:r>
    </w:p>
    <w:p w:rsidR="009302D3" w:rsidRDefault="009302D3" w:rsidP="0093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1.3. Исполнение расходов бюджета Кожурлинского сельсовета Убинского района по ведомственной структуре расходов бюджета за 2021 год согласно приложению №2, таблица № 1 к настоящему решению;</w:t>
      </w:r>
    </w:p>
    <w:p w:rsidR="009302D3" w:rsidRDefault="009302D3" w:rsidP="0093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1.4. Исполнение расходов бюджета Кожурлинского сельсовета Убинского района по разделам и подразделам классификации расходов бюджетов за 2021 год согласно приложению №3 таблица №1 к настоящему решению;</w:t>
      </w:r>
    </w:p>
    <w:p w:rsidR="009302D3" w:rsidRDefault="009302D3" w:rsidP="0093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1.5. Исполнение источников финансирования дефицита бюджета Кожурлинского сельсовета Убинского района по кодам </w:t>
      </w:r>
      <w:proofErr w:type="gramStart"/>
      <w:r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>
        <w:rPr>
          <w:sz w:val="28"/>
          <w:szCs w:val="28"/>
        </w:rPr>
        <w:t xml:space="preserve"> за 2021 год согласно приложению №4 таблица №1 к настоящему решению.</w:t>
      </w:r>
    </w:p>
    <w:p w:rsidR="009302D3" w:rsidRDefault="009302D3" w:rsidP="009302D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1.6. Отчет о расходах резервного  фонда администрации Кожурлинского сельсовета Убинского района за 2021 год согласно приложению №5 к настоящему решению.</w:t>
      </w:r>
    </w:p>
    <w:p w:rsidR="009302D3" w:rsidRDefault="00CE092E" w:rsidP="009302D3">
      <w:pPr>
        <w:tabs>
          <w:tab w:val="right" w:pos="935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302D3">
        <w:rPr>
          <w:sz w:val="28"/>
          <w:szCs w:val="28"/>
        </w:rPr>
        <w:t>. Решение опубликовать в периодическом печатном издании «Вести Кожурлы»</w:t>
      </w:r>
      <w:r>
        <w:rPr>
          <w:sz w:val="28"/>
          <w:szCs w:val="28"/>
        </w:rPr>
        <w:t xml:space="preserve"> и разместить на официальном сайте администрации Кожурлинского сельсовета Убинского района Новосибирской области</w:t>
      </w:r>
      <w:r w:rsidR="009302D3">
        <w:rPr>
          <w:sz w:val="28"/>
          <w:szCs w:val="28"/>
        </w:rPr>
        <w:t>.</w:t>
      </w:r>
    </w:p>
    <w:p w:rsidR="006618D5" w:rsidRDefault="00CE092E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9302D3">
        <w:rPr>
          <w:sz w:val="28"/>
          <w:szCs w:val="28"/>
        </w:rPr>
        <w:t xml:space="preserve">.  Решение вступает в силу </w:t>
      </w:r>
      <w:r>
        <w:rPr>
          <w:sz w:val="28"/>
          <w:szCs w:val="28"/>
        </w:rPr>
        <w:t>после его официального опубликования.</w:t>
      </w:r>
    </w:p>
    <w:p w:rsidR="006618D5" w:rsidRDefault="006618D5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6618D5" w:rsidRDefault="006618D5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6618D5" w:rsidRDefault="006618D5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6618D5" w:rsidRDefault="006618D5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6618D5" w:rsidRDefault="006618D5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9302D3" w:rsidRDefault="00CE092E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9302D3">
        <w:rPr>
          <w:sz w:val="28"/>
          <w:szCs w:val="28"/>
        </w:rPr>
        <w:t xml:space="preserve">. </w:t>
      </w:r>
      <w:proofErr w:type="gramStart"/>
      <w:r w:rsidR="009302D3">
        <w:rPr>
          <w:sz w:val="28"/>
          <w:szCs w:val="28"/>
        </w:rPr>
        <w:t>Контроль за</w:t>
      </w:r>
      <w:proofErr w:type="gramEnd"/>
      <w:r w:rsidR="009302D3">
        <w:rPr>
          <w:sz w:val="28"/>
          <w:szCs w:val="28"/>
        </w:rPr>
        <w:t xml:space="preserve"> исполнением данного решения возложить на комиссию по бюджету, налогам, финансам и собственности.</w:t>
      </w:r>
    </w:p>
    <w:p w:rsidR="007D7621" w:rsidRDefault="007D7621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Председатель Совета депутатов 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Кожурлинского сельсовета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Убинского района Новосибирской области                           Т.А. Кацубо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  <w:shd w:val="clear" w:color="auto" w:fill="FFFFFF"/>
        </w:rPr>
      </w:pP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Глава Кожурлинского сельсовета</w:t>
      </w:r>
    </w:p>
    <w:p w:rsidR="009302D3" w:rsidRDefault="007D7621" w:rsidP="007D7621">
      <w:pPr>
        <w:tabs>
          <w:tab w:val="left" w:pos="633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>Убинского района Новосибирской области                           Е.Н. Нехаева</w:t>
      </w:r>
    </w:p>
    <w:p w:rsidR="009302D3" w:rsidRDefault="009302D3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9302D3" w:rsidRDefault="009302D3" w:rsidP="009302D3">
      <w:pPr>
        <w:tabs>
          <w:tab w:val="left" w:pos="6330"/>
        </w:tabs>
        <w:ind w:firstLine="709"/>
        <w:jc w:val="both"/>
        <w:rPr>
          <w:sz w:val="28"/>
          <w:szCs w:val="28"/>
        </w:rPr>
      </w:pPr>
    </w:p>
    <w:p w:rsidR="009302D3" w:rsidRDefault="009302D3" w:rsidP="009302D3">
      <w:pPr>
        <w:tabs>
          <w:tab w:val="left" w:pos="2430"/>
        </w:tabs>
        <w:ind w:firstLine="709"/>
        <w:rPr>
          <w:sz w:val="28"/>
          <w:szCs w:val="28"/>
        </w:rPr>
      </w:pPr>
    </w:p>
    <w:p w:rsidR="009302D3" w:rsidRDefault="009302D3" w:rsidP="009302D3">
      <w:pPr>
        <w:tabs>
          <w:tab w:val="left" w:pos="243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p w:rsidR="00CF05F7" w:rsidRDefault="00CF05F7" w:rsidP="009302D3">
      <w:pPr>
        <w:tabs>
          <w:tab w:val="left" w:pos="2430"/>
        </w:tabs>
        <w:rPr>
          <w:sz w:val="28"/>
          <w:szCs w:val="28"/>
        </w:rPr>
      </w:pP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2616"/>
        <w:gridCol w:w="4780"/>
        <w:gridCol w:w="1704"/>
        <w:gridCol w:w="222"/>
        <w:gridCol w:w="14"/>
      </w:tblGrid>
      <w:tr w:rsidR="00CF05F7" w:rsidRPr="009E1DF2" w:rsidTr="00CF05F7">
        <w:trPr>
          <w:gridAfter w:val="1"/>
          <w:wAfter w:w="14" w:type="dxa"/>
          <w:trHeight w:val="31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9E1DF2" w:rsidRDefault="00CF05F7" w:rsidP="00CF05F7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                                                                        Приложение № 1  </w:t>
            </w:r>
          </w:p>
          <w:p w:rsidR="00CF05F7" w:rsidRPr="009E1DF2" w:rsidRDefault="00CF05F7" w:rsidP="00CF05F7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lastRenderedPageBreak/>
              <w:t>к решению девятнадцатой сессии</w:t>
            </w:r>
          </w:p>
        </w:tc>
      </w:tr>
      <w:tr w:rsidR="00CF05F7" w:rsidRPr="009E1DF2" w:rsidTr="00CF05F7">
        <w:trPr>
          <w:gridAfter w:val="1"/>
          <w:wAfter w:w="14" w:type="dxa"/>
          <w:trHeight w:val="31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9E1DF2" w:rsidRDefault="00CF05F7" w:rsidP="00CF05F7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lastRenderedPageBreak/>
              <w:t xml:space="preserve">Совета депутатов Кожурлинского сельсовета </w:t>
            </w:r>
          </w:p>
          <w:p w:rsidR="00CF05F7" w:rsidRPr="009E1DF2" w:rsidRDefault="00CF05F7" w:rsidP="00CF05F7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Убинского района Новосибирской области </w:t>
            </w:r>
          </w:p>
          <w:p w:rsidR="00CF05F7" w:rsidRPr="009E1DF2" w:rsidRDefault="00CF05F7" w:rsidP="00CF05F7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CF05F7" w:rsidRPr="009E1DF2" w:rsidTr="00CF05F7">
        <w:trPr>
          <w:gridAfter w:val="1"/>
          <w:wAfter w:w="14" w:type="dxa"/>
          <w:trHeight w:val="315"/>
        </w:trPr>
        <w:tc>
          <w:tcPr>
            <w:tcW w:w="932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9E1DF2" w:rsidRDefault="00CF05F7" w:rsidP="00CF05F7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>от  22.06.</w:t>
            </w:r>
            <w:r w:rsidR="00EB1063" w:rsidRPr="009E1DF2">
              <w:rPr>
                <w:sz w:val="28"/>
                <w:szCs w:val="28"/>
              </w:rPr>
              <w:t xml:space="preserve">2022 </w:t>
            </w:r>
            <w:r w:rsidRPr="009E1DF2">
              <w:rPr>
                <w:sz w:val="28"/>
                <w:szCs w:val="28"/>
              </w:rPr>
              <w:t xml:space="preserve"> № 91</w:t>
            </w:r>
          </w:p>
        </w:tc>
      </w:tr>
      <w:tr w:rsidR="00CF05F7" w:rsidRPr="00CF05F7" w:rsidTr="00CF05F7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 xml:space="preserve">Исполнение бюджета 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315"/>
        </w:trPr>
        <w:tc>
          <w:tcPr>
            <w:tcW w:w="91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Кожурлинского сельсовета по доходам за 2021 год, тыс</w:t>
            </w:r>
            <w:proofErr w:type="gramStart"/>
            <w:r w:rsidRPr="00CF05F7">
              <w:rPr>
                <w:b/>
                <w:bCs/>
              </w:rPr>
              <w:t>.р</w:t>
            </w:r>
            <w:proofErr w:type="gramEnd"/>
            <w:r w:rsidRPr="00CF05F7">
              <w:rPr>
                <w:b/>
                <w:bCs/>
              </w:rPr>
              <w:t>ублей</w:t>
            </w:r>
          </w:p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50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245"/>
        </w:trPr>
        <w:tc>
          <w:tcPr>
            <w:tcW w:w="2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 xml:space="preserve">Коды бюджетной </w:t>
            </w:r>
            <w:r w:rsidRPr="00CF05F7">
              <w:br/>
              <w:t>классификации</w:t>
            </w:r>
          </w:p>
        </w:tc>
        <w:tc>
          <w:tcPr>
            <w:tcW w:w="4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Наименование групп, подгрупп, статей,</w:t>
            </w:r>
            <w:r w:rsidRPr="00CF05F7">
              <w:br/>
              <w:t>подстатей, элементов, программ (по</w:t>
            </w:r>
            <w:proofErr w:type="gramStart"/>
            <w:r w:rsidRPr="00CF05F7">
              <w:t>д-</w:t>
            </w:r>
            <w:proofErr w:type="gramEnd"/>
            <w:r w:rsidRPr="00CF05F7">
              <w:br/>
              <w:t>программ), кодов экономической клас-</w:t>
            </w:r>
            <w:r w:rsidRPr="00CF05F7">
              <w:br/>
              <w:t>сификации доходов</w:t>
            </w:r>
          </w:p>
        </w:tc>
        <w:tc>
          <w:tcPr>
            <w:tcW w:w="1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Сумма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20"/>
        </w:trPr>
        <w:tc>
          <w:tcPr>
            <w:tcW w:w="2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4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1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315"/>
        </w:trPr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  <w:i/>
                <w:iCs/>
              </w:rPr>
            </w:pPr>
            <w:r w:rsidRPr="00CF05F7">
              <w:rPr>
                <w:b/>
                <w:bCs/>
                <w:i/>
                <w:iCs/>
              </w:rPr>
              <w:t>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  <w:i/>
                <w:iCs/>
              </w:rPr>
            </w:pPr>
            <w:r w:rsidRPr="00CF05F7">
              <w:rPr>
                <w:b/>
                <w:bCs/>
                <w:i/>
                <w:iCs/>
              </w:rPr>
              <w:t>2948,4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3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18210102010010000110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1673,1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8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r w:rsidRPr="00CF05F7">
              <w:t>10010302230010000110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485,5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21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r w:rsidRPr="00CF05F7">
              <w:t>10010302240010000110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3,4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77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r w:rsidRPr="00CF05F7">
              <w:t>10010302250010000110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645,5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8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r w:rsidRPr="00CF05F7">
              <w:t>10010302260010000110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-82,8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87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r w:rsidRPr="00CF05F7">
              <w:lastRenderedPageBreak/>
              <w:t>18210503010010000110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12,4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120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18210601030100000110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sz w:val="22"/>
                <w:szCs w:val="22"/>
              </w:rPr>
            </w:pPr>
            <w:r w:rsidRPr="00CF05F7">
              <w:rPr>
                <w:sz w:val="22"/>
                <w:szCs w:val="22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сельских поселений 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21,7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9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18210606033100000110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83,2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88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18210606043100000110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F05F7" w:rsidRPr="00CF05F7" w:rsidRDefault="00CF05F7" w:rsidP="00CF05F7">
            <w:pPr>
              <w:jc w:val="both"/>
              <w:rPr>
                <w:color w:val="000000"/>
                <w:sz w:val="22"/>
                <w:szCs w:val="22"/>
              </w:rPr>
            </w:pPr>
            <w:r w:rsidRPr="00CF05F7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106,4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315"/>
        </w:trPr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  <w:i/>
                <w:iCs/>
              </w:rPr>
            </w:pPr>
            <w:r w:rsidRPr="00CF05F7">
              <w:rPr>
                <w:b/>
                <w:bCs/>
                <w:i/>
                <w:iCs/>
              </w:rPr>
              <w:t>Неналоговые доходы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  <w:i/>
                <w:iCs/>
              </w:rPr>
            </w:pPr>
            <w:r w:rsidRPr="00CF05F7">
              <w:rPr>
                <w:b/>
                <w:bCs/>
                <w:i/>
                <w:iCs/>
              </w:rPr>
              <w:t>97,2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9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23511301995100000130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sz w:val="22"/>
                <w:szCs w:val="22"/>
              </w:rPr>
            </w:pPr>
            <w:r w:rsidRPr="00CF05F7">
              <w:rPr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1,7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7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23511302995100000130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F05F7" w:rsidRPr="00CF05F7" w:rsidRDefault="00CF05F7" w:rsidP="00CF05F7">
            <w:r w:rsidRPr="00CF05F7">
              <w:t>Прочие доходы от компенсации затрат бюджетов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72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23511607010100000140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F05F7" w:rsidRPr="00CF05F7" w:rsidRDefault="00CF05F7" w:rsidP="00CF05F7">
            <w:r w:rsidRPr="00CF05F7">
              <w:t>Штрафы, неустойки, пени, уплаченные в случае просрочки исполнения поставщиком (подрядчиком, исполителем) обязательств, предусмотренных муниципальным контрактом, заключенным муниципальным органом, казенным учреждением сельского поселения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jc w:val="center"/>
            </w:pPr>
            <w:r w:rsidRPr="00CF05F7">
              <w:t>84,0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720"/>
        </w:trPr>
        <w:tc>
          <w:tcPr>
            <w:tcW w:w="73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i/>
              </w:rPr>
            </w:pPr>
            <w:r w:rsidRPr="00CF05F7">
              <w:rPr>
                <w:b/>
                <w:i/>
              </w:rPr>
              <w:t>Безвозмездные поступления из вышестоящего бюджета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i/>
              </w:rPr>
            </w:pPr>
            <w:r w:rsidRPr="00CF05F7">
              <w:rPr>
                <w:b/>
                <w:i/>
              </w:rPr>
              <w:t>19228,6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61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23520216001100000150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sz w:val="22"/>
                <w:szCs w:val="22"/>
              </w:rPr>
            </w:pPr>
            <w:r w:rsidRPr="00CF05F7">
              <w:rPr>
                <w:sz w:val="22"/>
                <w:szCs w:val="22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3153,1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549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spacing w:line="276" w:lineRule="auto"/>
              <w:jc w:val="center"/>
              <w:rPr>
                <w:rFonts w:eastAsiaTheme="minorHAnsi"/>
                <w:lang w:eastAsia="en-US"/>
              </w:rPr>
            </w:pPr>
            <w:r w:rsidRPr="00CF05F7">
              <w:rPr>
                <w:rFonts w:eastAsiaTheme="minorHAnsi"/>
                <w:lang w:eastAsia="en-US"/>
              </w:rPr>
              <w:t>23520229999100000150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spacing w:line="276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CF05F7">
              <w:rPr>
                <w:rFonts w:eastAsiaTheme="minorHAnsi"/>
                <w:sz w:val="22"/>
                <w:szCs w:val="22"/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15965,5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</w:p>
        </w:tc>
      </w:tr>
      <w:tr w:rsidR="00CF05F7" w:rsidRPr="00CF05F7" w:rsidTr="00CF05F7">
        <w:trPr>
          <w:trHeight w:val="12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23520235118100000150</w:t>
            </w:r>
          </w:p>
        </w:tc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sz w:val="22"/>
                <w:szCs w:val="22"/>
              </w:rPr>
            </w:pPr>
            <w:r w:rsidRPr="00CF05F7">
              <w:rPr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110,0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300"/>
        </w:trPr>
        <w:tc>
          <w:tcPr>
            <w:tcW w:w="73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Итого доходов</w:t>
            </w:r>
          </w:p>
        </w:tc>
        <w:tc>
          <w:tcPr>
            <w:tcW w:w="1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22274,2</w:t>
            </w: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CF05F7">
        <w:trPr>
          <w:trHeight w:val="255"/>
        </w:trPr>
        <w:tc>
          <w:tcPr>
            <w:tcW w:w="2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sz w:val="20"/>
                <w:szCs w:val="20"/>
              </w:rPr>
            </w:pPr>
          </w:p>
        </w:tc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sz w:val="20"/>
                <w:szCs w:val="20"/>
              </w:rPr>
            </w:pPr>
          </w:p>
        </w:tc>
        <w:tc>
          <w:tcPr>
            <w:tcW w:w="17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sz w:val="20"/>
                <w:szCs w:val="20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05F7" w:rsidRPr="00CF05F7" w:rsidRDefault="00CF05F7" w:rsidP="00CF05F7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9302D3" w:rsidRDefault="009302D3" w:rsidP="009302D3">
      <w:pPr>
        <w:rPr>
          <w:sz w:val="28"/>
          <w:szCs w:val="28"/>
        </w:rPr>
      </w:pPr>
    </w:p>
    <w:p w:rsidR="009302D3" w:rsidRDefault="009302D3" w:rsidP="009302D3">
      <w:pPr>
        <w:rPr>
          <w:sz w:val="28"/>
          <w:szCs w:val="28"/>
        </w:rPr>
      </w:pPr>
    </w:p>
    <w:p w:rsidR="009302D3" w:rsidRDefault="009302D3" w:rsidP="009302D3">
      <w:pPr>
        <w:rPr>
          <w:sz w:val="28"/>
          <w:szCs w:val="28"/>
        </w:rPr>
      </w:pPr>
    </w:p>
    <w:p w:rsidR="009302D3" w:rsidRDefault="009302D3" w:rsidP="009302D3">
      <w:pPr>
        <w:rPr>
          <w:sz w:val="28"/>
          <w:szCs w:val="28"/>
        </w:rPr>
      </w:pPr>
    </w:p>
    <w:tbl>
      <w:tblPr>
        <w:tblW w:w="15005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4673"/>
        <w:gridCol w:w="272"/>
        <w:gridCol w:w="960"/>
      </w:tblGrid>
      <w:tr w:rsidR="00CF05F7" w:rsidRPr="00CF05F7" w:rsidTr="001F797B">
        <w:trPr>
          <w:trHeight w:val="31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Приложение № 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 xml:space="preserve">к решению </w:t>
            </w:r>
            <w:proofErr w:type="gramStart"/>
            <w:r w:rsidRPr="00CF05F7">
              <w:t>-о</w:t>
            </w:r>
            <w:proofErr w:type="gramEnd"/>
            <w:r w:rsidRPr="00CF05F7">
              <w:t>й сессии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1F797B" w:rsidRDefault="001F797B" w:rsidP="00CF05F7">
      <w:pPr>
        <w:rPr>
          <w:rFonts w:ascii="Arial" w:hAnsi="Arial" w:cs="Arial"/>
          <w:sz w:val="20"/>
          <w:szCs w:val="20"/>
        </w:rPr>
        <w:sectPr w:rsidR="001F797B" w:rsidSect="005032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W w:w="15005" w:type="dxa"/>
        <w:tblInd w:w="93" w:type="dxa"/>
        <w:tblLook w:val="04A0" w:firstRow="1" w:lastRow="0" w:firstColumn="1" w:lastColumn="0" w:noHBand="0" w:noVBand="1"/>
      </w:tblPr>
      <w:tblGrid>
        <w:gridCol w:w="5200"/>
        <w:gridCol w:w="720"/>
        <w:gridCol w:w="600"/>
        <w:gridCol w:w="1940"/>
        <w:gridCol w:w="640"/>
        <w:gridCol w:w="4673"/>
        <w:gridCol w:w="272"/>
        <w:gridCol w:w="960"/>
      </w:tblGrid>
      <w:tr w:rsidR="00CF05F7" w:rsidRPr="00CF05F7" w:rsidTr="001F797B">
        <w:trPr>
          <w:trHeight w:val="28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70"/>
        </w:trPr>
        <w:tc>
          <w:tcPr>
            <w:tcW w:w="13773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336" w:type="dxa"/>
              <w:tblInd w:w="93" w:type="dxa"/>
              <w:tblLook w:val="04A0" w:firstRow="1" w:lastRow="0" w:firstColumn="1" w:lastColumn="0" w:noHBand="0" w:noVBand="1"/>
            </w:tblPr>
            <w:tblGrid>
              <w:gridCol w:w="9336"/>
            </w:tblGrid>
            <w:tr w:rsidR="001F797B" w:rsidRPr="009E1DF2" w:rsidTr="0022101C">
              <w:trPr>
                <w:trHeight w:val="315"/>
              </w:trPr>
              <w:tc>
                <w:tcPr>
                  <w:tcW w:w="9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CD4922" w:rsidRDefault="001F797B" w:rsidP="0022101C">
                  <w:pPr>
                    <w:jc w:val="right"/>
                    <w:rPr>
                      <w:sz w:val="28"/>
                      <w:szCs w:val="28"/>
                    </w:rPr>
                  </w:pPr>
                  <w:r w:rsidRPr="009E1DF2">
                    <w:rPr>
                      <w:sz w:val="28"/>
                      <w:szCs w:val="28"/>
                    </w:rPr>
                    <w:t xml:space="preserve">                                                                                          Приложение № 2</w:t>
                  </w:r>
                </w:p>
                <w:p w:rsidR="001F797B" w:rsidRPr="009E1DF2" w:rsidRDefault="00CD4922" w:rsidP="0022101C">
                  <w:pPr>
                    <w:jc w:val="righ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Таблица № 1</w:t>
                  </w:r>
                  <w:r w:rsidR="001F797B" w:rsidRPr="009E1DF2">
                    <w:rPr>
                      <w:sz w:val="28"/>
                      <w:szCs w:val="28"/>
                    </w:rPr>
                    <w:t xml:space="preserve">  </w:t>
                  </w:r>
                </w:p>
                <w:p w:rsidR="001F797B" w:rsidRPr="009E1DF2" w:rsidRDefault="001F797B" w:rsidP="0022101C">
                  <w:pPr>
                    <w:jc w:val="right"/>
                    <w:rPr>
                      <w:sz w:val="28"/>
                      <w:szCs w:val="28"/>
                    </w:rPr>
                  </w:pPr>
                  <w:r w:rsidRPr="009E1DF2">
                    <w:rPr>
                      <w:sz w:val="28"/>
                      <w:szCs w:val="28"/>
                    </w:rPr>
                    <w:t>к решению девятнадцатой сессии</w:t>
                  </w:r>
                </w:p>
              </w:tc>
            </w:tr>
            <w:tr w:rsidR="001F797B" w:rsidRPr="009E1DF2" w:rsidTr="0022101C">
              <w:trPr>
                <w:trHeight w:val="315"/>
              </w:trPr>
              <w:tc>
                <w:tcPr>
                  <w:tcW w:w="9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797B" w:rsidRPr="009E1DF2" w:rsidRDefault="001F797B" w:rsidP="0022101C">
                  <w:pPr>
                    <w:jc w:val="right"/>
                    <w:rPr>
                      <w:sz w:val="28"/>
                      <w:szCs w:val="28"/>
                    </w:rPr>
                  </w:pPr>
                  <w:r w:rsidRPr="009E1DF2">
                    <w:rPr>
                      <w:sz w:val="28"/>
                      <w:szCs w:val="28"/>
                    </w:rPr>
                    <w:t xml:space="preserve">Совета депутатов Кожурлинского сельсовета </w:t>
                  </w:r>
                </w:p>
                <w:p w:rsidR="001F797B" w:rsidRPr="009E1DF2" w:rsidRDefault="001F797B" w:rsidP="0022101C">
                  <w:pPr>
                    <w:jc w:val="right"/>
                    <w:rPr>
                      <w:sz w:val="28"/>
                      <w:szCs w:val="28"/>
                    </w:rPr>
                  </w:pPr>
                  <w:r w:rsidRPr="009E1DF2">
                    <w:rPr>
                      <w:sz w:val="28"/>
                      <w:szCs w:val="28"/>
                    </w:rPr>
                    <w:t xml:space="preserve">Убинского района Новосибирской области </w:t>
                  </w:r>
                </w:p>
                <w:p w:rsidR="001F797B" w:rsidRPr="009E1DF2" w:rsidRDefault="001F797B" w:rsidP="0022101C">
                  <w:pPr>
                    <w:jc w:val="right"/>
                    <w:rPr>
                      <w:sz w:val="28"/>
                      <w:szCs w:val="28"/>
                    </w:rPr>
                  </w:pPr>
                  <w:r w:rsidRPr="009E1DF2">
                    <w:rPr>
                      <w:sz w:val="28"/>
                      <w:szCs w:val="28"/>
                    </w:rPr>
                    <w:t xml:space="preserve">шестого созыва </w:t>
                  </w:r>
                </w:p>
              </w:tc>
            </w:tr>
            <w:tr w:rsidR="001F797B" w:rsidRPr="009E1DF2" w:rsidTr="0022101C">
              <w:trPr>
                <w:trHeight w:val="315"/>
              </w:trPr>
              <w:tc>
                <w:tcPr>
                  <w:tcW w:w="932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:rsidR="001F797B" w:rsidRPr="009E1DF2" w:rsidRDefault="001F797B" w:rsidP="0022101C">
                  <w:pPr>
                    <w:jc w:val="right"/>
                    <w:rPr>
                      <w:sz w:val="28"/>
                      <w:szCs w:val="28"/>
                    </w:rPr>
                  </w:pPr>
                  <w:r w:rsidRPr="009E1DF2">
                    <w:rPr>
                      <w:sz w:val="28"/>
                      <w:szCs w:val="28"/>
                    </w:rPr>
                    <w:t>от  22.06.</w:t>
                  </w:r>
                  <w:r w:rsidR="00EB1063" w:rsidRPr="009E1DF2">
                    <w:rPr>
                      <w:sz w:val="28"/>
                      <w:szCs w:val="28"/>
                    </w:rPr>
                    <w:t xml:space="preserve">2022 </w:t>
                  </w:r>
                  <w:r w:rsidRPr="009E1DF2">
                    <w:rPr>
                      <w:sz w:val="28"/>
                      <w:szCs w:val="28"/>
                    </w:rPr>
                    <w:t xml:space="preserve"> № 91</w:t>
                  </w:r>
                </w:p>
                <w:p w:rsidR="001F797B" w:rsidRPr="009E1DF2" w:rsidRDefault="001F797B" w:rsidP="0022101C">
                  <w:pPr>
                    <w:jc w:val="righ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Исполнение расходов бюджета Кожурлинского сельсовета Убинского района по ведомственной структуре расходов бюджет  за 2021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тыс. руб.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75"/>
        </w:trPr>
        <w:tc>
          <w:tcPr>
            <w:tcW w:w="5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Наименование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РЗ</w:t>
            </w:r>
          </w:p>
        </w:tc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proofErr w:type="gramStart"/>
            <w:r w:rsidRPr="00CF05F7">
              <w:t>ПР</w:t>
            </w:r>
            <w:proofErr w:type="gramEnd"/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ЦСР</w:t>
            </w:r>
          </w:p>
        </w:tc>
        <w:tc>
          <w:tcPr>
            <w:tcW w:w="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ВР</w:t>
            </w:r>
          </w:p>
        </w:tc>
        <w:tc>
          <w:tcPr>
            <w:tcW w:w="46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2021 год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30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5"/>
        </w:trPr>
        <w:tc>
          <w:tcPr>
            <w:tcW w:w="5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467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F05F7" w:rsidRPr="00CF05F7" w:rsidRDefault="00CF05F7" w:rsidP="00CF05F7"/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4670,1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756,7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756,7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Глава муниципального образования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77.0.00.01020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120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738,7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738,7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120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738,7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3839,0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3839,0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2303,6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1340,6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120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1340,6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831,6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831,6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500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44,4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540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44,4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77.0.00.01040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850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1535,4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1485,4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120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1485,4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lastRenderedPageBreak/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Обеспечение деятельности  органов финансово-бюджетного надзора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500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межбюджетные трансферты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06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77.0.00.01060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540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Выполнение других обязательств государства органами местного самоуправления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77.0.00.01132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НАЦИОНАЛЬНАЯ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107,8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120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107,8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77.0.00.51180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284,3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Гражданская оборона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85,0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85,0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Предупреждение и ликвидация последствий чрезвычайных ситуаций и стихийных бедствий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85,0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77.0.00.03091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85,0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199,3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lastRenderedPageBreak/>
              <w:t xml:space="preserve">Муниципальная программа "Обеспечение </w:t>
            </w:r>
            <w:proofErr w:type="gramStart"/>
            <w:r w:rsidRPr="00CF05F7">
              <w:rPr>
                <w:b/>
                <w:bCs/>
              </w:rPr>
              <w:t>безопасности жизнедеятельности населения Убинского района Новосибирской области</w:t>
            </w:r>
            <w:proofErr w:type="gramEnd"/>
            <w:r w:rsidRPr="00CF05F7">
              <w:rPr>
                <w:b/>
                <w:bCs/>
              </w:rPr>
              <w:t xml:space="preserve"> на период 2021-2025 годы"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35.0.00.00000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Основное мероприятие "Содействие муниципальным образованиям Убинского района Новосибирской области в снижении рисков и смягчении последствий чрезвычайных ситуаций природного и техногенного характера"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35.0.01.00000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29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Обеспечение малообеспеченных слоев населения, социально-незащищенных категорий граждан и многодетных семей, имеющих несовершеннолетних детей на территории Убинского района Новосибирской области, автоматическими дымовыми пожарными извещателями в жилых помещениях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35.0.01.P3014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35.0.01.P3014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35.0.01.P3014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189,3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Предупреждение пожароопасных ситуаций и ликвидация последствий пожаров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189,3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</w:t>
            </w:r>
            <w:r w:rsidRPr="00CF05F7">
              <w:lastRenderedPageBreak/>
              <w:t>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lastRenderedPageBreak/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24,9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120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24,9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164,4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77.0.00.03101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164,4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НАЦИОНАЛЬНАЯ ЭКОНОМИКА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5295,3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Ремонт автомобильных дорог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279,8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279,8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77.0.00.04093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279,8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Мероприятия за счёт средств дорожного фонда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959,7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959,7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77.0.00.04095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959,7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lastRenderedPageBreak/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600,0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600,0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600,0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8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Обеспечение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3283,0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3283,0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3283,0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86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lastRenderedPageBreak/>
              <w:t>Софинансирование мероприятий по обеспечению устойчивого функционирования автомобильных дорог местного значения и искусственных сооружений на них, а так же улично-дорожной сети в муниципальных образованиях Новосибирской области в рамках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172,8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172,8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04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09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77.0.00.S0760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172,8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5070,1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Коммунальное хозяйство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2007,6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2007,6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Мероприятия в области 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748,7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281,3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281,3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467,4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446,0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77.0.00.05022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850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21,4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1258,9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1058,9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1058,9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15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02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Благоустройство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2879,0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2879,0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Прочие мероприятия по благоустройству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305,9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305,9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77.0.00.05032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305,9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Прочие мероприятия по благоустройству (уличное освещение)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164,0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164,0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77.0.00.05033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164,0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Организация и содержание мест захоронения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77.0.00.05034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100,0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2309,1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2309,1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03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2309,1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183,4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183,4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lastRenderedPageBreak/>
              <w:t>Обеспечение деятельности подведомственных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183,4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183,4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05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77.0.00.05052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183,4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Молодежная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Проведение мероприятий для детей и молодежи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07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07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77.0.00.07072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КУЛЬТУРА, КИНЕМАТОГРАФИЯ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3746,0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3746,0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3746,0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Обеспечение деятельности подведомственных учреждений в области культуры-клубы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1015,5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28,0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845,5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845,5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Иные бюджетные ассигнования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142,0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Уплата налогов, сборов и иных платежей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77.0.00.08012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850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142,0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72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Реализация мероприятий по обеспечению сбалансированности местных бюджетов в рамках государственной программы Новосибирской области "Управление государственными финансами в Новосибирской области"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2730,5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2282,1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2282,1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448,4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08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77.0.00.70510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448,4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СОЦИАЛЬНАЯ ПОЛИТИКА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272,0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Пенсионное обеспечение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272,0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272,0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Доплаты к пенсиям муниципальных служащих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272,0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Социальное обеспечение и иные выплаты населению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300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272,0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Публичные нормативные социальные выплаты гражданам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77.0.00.10012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310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272,0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2060,1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Физическая культура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2060,1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Непрограммные направления местного бюджета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77.0.00.00000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2060,1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Мероприятия в области  спорта и физической культуры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2060,1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44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Расходы на выплаты персоналу казенных учреждений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3,0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58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240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7,1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870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400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2050,0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345"/>
        </w:trPr>
        <w:tc>
          <w:tcPr>
            <w:tcW w:w="52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CF05F7" w:rsidRPr="00CF05F7" w:rsidRDefault="00CF05F7" w:rsidP="00CF05F7">
            <w:r w:rsidRPr="00CF05F7">
              <w:t>Бюджетные инвестиции</w:t>
            </w:r>
          </w:p>
        </w:tc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11</w:t>
            </w: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01</w:t>
            </w:r>
          </w:p>
        </w:tc>
        <w:tc>
          <w:tcPr>
            <w:tcW w:w="194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77.0.00.11012</w:t>
            </w:r>
          </w:p>
        </w:tc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center"/>
            </w:pPr>
            <w:r w:rsidRPr="00CF05F7">
              <w:t>410</w:t>
            </w:r>
          </w:p>
        </w:tc>
        <w:tc>
          <w:tcPr>
            <w:tcW w:w="4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</w:pPr>
            <w:r w:rsidRPr="00CF05F7">
              <w:t>2050,0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  <w:r w:rsidRPr="00CF05F7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15"/>
        </w:trPr>
        <w:tc>
          <w:tcPr>
            <w:tcW w:w="52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0</w:t>
            </w: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0000000000000</w:t>
            </w:r>
          </w:p>
        </w:tc>
        <w:tc>
          <w:tcPr>
            <w:tcW w:w="6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000</w:t>
            </w: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22754,2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5"/>
        </w:trPr>
        <w:tc>
          <w:tcPr>
            <w:tcW w:w="5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Итого расходов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rPr>
                <w:b/>
                <w:bCs/>
              </w:rPr>
            </w:pPr>
            <w:r w:rsidRPr="00CF05F7">
              <w:rPr>
                <w:b/>
                <w:bCs/>
              </w:rPr>
              <w:t> </w:t>
            </w:r>
          </w:p>
        </w:tc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05F7" w:rsidRPr="00CF05F7" w:rsidRDefault="00CF05F7" w:rsidP="00CF05F7">
            <w:pPr>
              <w:jc w:val="right"/>
              <w:rPr>
                <w:b/>
                <w:bCs/>
              </w:rPr>
            </w:pPr>
            <w:r w:rsidRPr="00CF05F7">
              <w:rPr>
                <w:b/>
                <w:bCs/>
              </w:rPr>
              <w:t>21510,8</w:t>
            </w: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F05F7" w:rsidRPr="00CF05F7" w:rsidTr="001F797B">
        <w:trPr>
          <w:trHeight w:val="255"/>
        </w:trPr>
        <w:tc>
          <w:tcPr>
            <w:tcW w:w="5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6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F05F7" w:rsidRPr="00CF05F7" w:rsidRDefault="00CF05F7" w:rsidP="00CF05F7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9302D3" w:rsidRDefault="009302D3" w:rsidP="009302D3">
      <w:pPr>
        <w:rPr>
          <w:sz w:val="28"/>
          <w:szCs w:val="28"/>
        </w:rPr>
      </w:pPr>
    </w:p>
    <w:p w:rsidR="0046562C" w:rsidRDefault="0046562C" w:rsidP="0046562C">
      <w:pPr>
        <w:rPr>
          <w:sz w:val="28"/>
          <w:szCs w:val="28"/>
        </w:rPr>
      </w:pPr>
    </w:p>
    <w:p w:rsidR="0046562C" w:rsidRDefault="0046562C" w:rsidP="0046562C">
      <w:pPr>
        <w:rPr>
          <w:sz w:val="28"/>
          <w:szCs w:val="28"/>
        </w:rPr>
      </w:pPr>
    </w:p>
    <w:p w:rsidR="0046562C" w:rsidRDefault="0046562C" w:rsidP="0046562C">
      <w:pPr>
        <w:rPr>
          <w:sz w:val="28"/>
          <w:szCs w:val="28"/>
        </w:rPr>
      </w:pPr>
    </w:p>
    <w:p w:rsidR="007C2353" w:rsidRDefault="007C2353" w:rsidP="007C2353">
      <w:pPr>
        <w:rPr>
          <w:rFonts w:eastAsia="Calibri"/>
          <w:sz w:val="28"/>
          <w:szCs w:val="28"/>
          <w:lang w:eastAsia="en-US"/>
        </w:rPr>
      </w:pPr>
    </w:p>
    <w:p w:rsidR="001F797B" w:rsidRDefault="001F797B" w:rsidP="007C2353">
      <w:pPr>
        <w:rPr>
          <w:rFonts w:eastAsia="Calibri"/>
          <w:sz w:val="28"/>
          <w:szCs w:val="28"/>
          <w:lang w:eastAsia="en-US"/>
        </w:rPr>
        <w:sectPr w:rsidR="001F797B" w:rsidSect="001F797B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tbl>
      <w:tblPr>
        <w:tblW w:w="9719" w:type="dxa"/>
        <w:tblInd w:w="93" w:type="dxa"/>
        <w:tblLook w:val="04A0" w:firstRow="1" w:lastRow="0" w:firstColumn="1" w:lastColumn="0" w:noHBand="0" w:noVBand="1"/>
      </w:tblPr>
      <w:tblGrid>
        <w:gridCol w:w="4119"/>
        <w:gridCol w:w="576"/>
        <w:gridCol w:w="523"/>
        <w:gridCol w:w="3703"/>
        <w:gridCol w:w="272"/>
        <w:gridCol w:w="766"/>
      </w:tblGrid>
      <w:tr w:rsidR="001F797B" w:rsidTr="001F797B">
        <w:trPr>
          <w:trHeight w:val="31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 w:rsidP="00CD4922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>Приложение № 3</w:t>
            </w:r>
          </w:p>
          <w:p w:rsidR="00CD4922" w:rsidRPr="009E1DF2" w:rsidRDefault="00CD4922" w:rsidP="00C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Pr="009E1DF2" w:rsidRDefault="00CD4922" w:rsidP="00CD4922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к решению девятнадцатой    </w:t>
            </w:r>
            <w:r w:rsidR="001F797B" w:rsidRPr="009E1DF2">
              <w:rPr>
                <w:sz w:val="28"/>
                <w:szCs w:val="28"/>
              </w:rPr>
              <w:t>сессии</w:t>
            </w:r>
            <w:r w:rsidRPr="009E1DF2">
              <w:rPr>
                <w:sz w:val="28"/>
                <w:szCs w:val="28"/>
              </w:rPr>
              <w:t xml:space="preserve"> Совета депутатов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Pr="009E1DF2" w:rsidRDefault="001F797B" w:rsidP="00CD4922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Кожурлинского сельсовета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Pr="009E1DF2" w:rsidRDefault="001F797B" w:rsidP="00CD4922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Убинского района Новосибирской области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Pr="009E1DF2" w:rsidRDefault="001F797B" w:rsidP="00CD4922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шестого созыва 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Pr="009E1DF2" w:rsidRDefault="00EB1063" w:rsidP="00CD4922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>о</w:t>
            </w:r>
            <w:r w:rsidR="001F797B" w:rsidRPr="009E1DF2">
              <w:rPr>
                <w:sz w:val="28"/>
                <w:szCs w:val="28"/>
              </w:rPr>
              <w:t>т</w:t>
            </w:r>
            <w:r w:rsidRPr="009E1DF2">
              <w:rPr>
                <w:sz w:val="28"/>
                <w:szCs w:val="28"/>
              </w:rPr>
              <w:t xml:space="preserve"> </w:t>
            </w:r>
            <w:r w:rsidR="001F797B" w:rsidRPr="009E1DF2">
              <w:rPr>
                <w:sz w:val="28"/>
                <w:szCs w:val="28"/>
              </w:rPr>
              <w:t>22.06. 2022 № 91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8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Pr="009E1DF2" w:rsidRDefault="001F797B" w:rsidP="00CD4922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8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960"/>
        </w:trPr>
        <w:tc>
          <w:tcPr>
            <w:tcW w:w="887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Исполнение расходов бюджета Кожурлинского сельсовета Убинского района по разделам и подразделам классификации расходов бюджетов за 2021 год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jc w:val="right"/>
            </w:pPr>
            <w:r>
              <w:t>тыс. руб.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75"/>
        </w:trPr>
        <w:tc>
          <w:tcPr>
            <w:tcW w:w="4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</w:pPr>
            <w:r>
              <w:t>Наименование</w:t>
            </w:r>
          </w:p>
        </w:tc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</w:pPr>
            <w:r>
              <w:t>РЗ</w:t>
            </w:r>
          </w:p>
        </w:tc>
        <w:tc>
          <w:tcPr>
            <w:tcW w:w="4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</w:pPr>
            <w:proofErr w:type="gramStart"/>
            <w:r>
              <w:t>ПР</w:t>
            </w:r>
            <w:proofErr w:type="gramEnd"/>
          </w:p>
        </w:tc>
        <w:tc>
          <w:tcPr>
            <w:tcW w:w="3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</w:pPr>
            <w:r>
              <w:t>2021 год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30"/>
        </w:trPr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7B" w:rsidRDefault="001F797B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7B" w:rsidRDefault="001F797B"/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7B" w:rsidRDefault="001F797B"/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Default="001F797B"/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15"/>
        </w:trPr>
        <w:tc>
          <w:tcPr>
            <w:tcW w:w="4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7B" w:rsidRDefault="001F797B"/>
        </w:tc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7B" w:rsidRDefault="001F797B"/>
        </w:tc>
        <w:tc>
          <w:tcPr>
            <w:tcW w:w="4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F797B" w:rsidRDefault="001F797B"/>
        </w:tc>
        <w:tc>
          <w:tcPr>
            <w:tcW w:w="3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F797B" w:rsidRDefault="001F797B"/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4670,1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8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756,7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144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3839,0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870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06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общегосударственные вопросы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52,5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ОБОРОНА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Мобилизационная и вневойсковая подготовка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110,0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5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БЕЗОПАСНОСТЬ И ПРАВООХРАНИТЕЛЬНАЯ ДЕЯТЕЛЬНОСТЬ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284,3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Гражданская оборона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85,0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115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199,3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НАЦИОНАЛЬНАЯ ЭКОНОМИКА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5295,3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Дорожное хозяйство (дорожные фонды)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04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09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5295,3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5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ЖИЛИЩНО-КОММУНАЛЬНОЕ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5070,1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Коммунальное хозяйство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02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2007,6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Благоустройство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03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2879,0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58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Другие вопросы в области жилищно-коммунального хозяйства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05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183,4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ОБРАЗОВАНИЕ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Молодежная политика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07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КУЛЬТУРА, КИНЕМАТОГРАФИЯ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3746,0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Культура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08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3746,0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СОЦИАЛЬНАЯ ПОЛИТИКА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Пенсионное обеспечение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272,0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 И СПОРТ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2060,1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345"/>
        </w:trPr>
        <w:tc>
          <w:tcPr>
            <w:tcW w:w="41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Физическая культура</w:t>
            </w:r>
          </w:p>
        </w:tc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01</w:t>
            </w:r>
          </w:p>
        </w:tc>
        <w:tc>
          <w:tcPr>
            <w:tcW w:w="37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2060,1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15"/>
        </w:trPr>
        <w:tc>
          <w:tcPr>
            <w:tcW w:w="411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7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4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0</w:t>
            </w: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22754,2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Итого расходов</w:t>
            </w:r>
          </w:p>
        </w:tc>
        <w:tc>
          <w:tcPr>
            <w:tcW w:w="57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48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rPr>
                <w:b/>
                <w:bCs/>
              </w:rPr>
            </w:pPr>
            <w:r>
              <w:rPr>
                <w:b/>
                <w:bCs/>
              </w:rPr>
              <w:t> 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F797B" w:rsidRDefault="001F797B">
            <w:pPr>
              <w:jc w:val="right"/>
              <w:rPr>
                <w:b/>
                <w:bCs/>
              </w:rPr>
            </w:pPr>
            <w:r>
              <w:rPr>
                <w:b/>
                <w:bCs/>
              </w:rPr>
              <w:t>21510,8</w:t>
            </w: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1F797B" w:rsidTr="001F797B">
        <w:trPr>
          <w:trHeight w:val="255"/>
        </w:trPr>
        <w:tc>
          <w:tcPr>
            <w:tcW w:w="4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F797B" w:rsidRDefault="001F797B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7C2353" w:rsidRDefault="007C2353" w:rsidP="007C2353">
      <w:pPr>
        <w:rPr>
          <w:rFonts w:eastAsia="Calibri"/>
          <w:sz w:val="28"/>
          <w:szCs w:val="28"/>
          <w:lang w:eastAsia="en-US"/>
        </w:rPr>
      </w:pPr>
    </w:p>
    <w:p w:rsidR="00E86C83" w:rsidRDefault="00E86C83" w:rsidP="007C2353">
      <w:pPr>
        <w:rPr>
          <w:rFonts w:eastAsia="Calibri"/>
          <w:sz w:val="28"/>
          <w:szCs w:val="28"/>
          <w:lang w:eastAsia="en-US"/>
        </w:rPr>
      </w:pPr>
    </w:p>
    <w:p w:rsidR="00E86C83" w:rsidRDefault="00E86C83" w:rsidP="007C2353">
      <w:pPr>
        <w:rPr>
          <w:rFonts w:eastAsia="Calibri"/>
          <w:sz w:val="28"/>
          <w:szCs w:val="28"/>
          <w:lang w:eastAsia="en-US"/>
        </w:rPr>
      </w:pPr>
    </w:p>
    <w:p w:rsidR="00E86C83" w:rsidRDefault="00E86C8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4"/>
      </w:tblGrid>
      <w:tr w:rsidR="00EB1063" w:rsidRPr="00EB1063" w:rsidTr="0022101C">
        <w:tc>
          <w:tcPr>
            <w:tcW w:w="9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B1063" w:rsidRDefault="00EB1063" w:rsidP="00EB1063">
            <w:pPr>
              <w:jc w:val="right"/>
              <w:rPr>
                <w:sz w:val="28"/>
                <w:szCs w:val="28"/>
              </w:rPr>
            </w:pPr>
            <w:r w:rsidRPr="00EB1063"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</w:t>
            </w:r>
            <w:r w:rsidRPr="009E1DF2">
              <w:rPr>
                <w:sz w:val="28"/>
                <w:szCs w:val="28"/>
              </w:rPr>
              <w:t>Приложение № 4</w:t>
            </w:r>
          </w:p>
          <w:p w:rsidR="00CD4922" w:rsidRPr="009E1DF2" w:rsidRDefault="00CD4922" w:rsidP="00EB1063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Таблица № 1</w:t>
            </w:r>
          </w:p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к решению девятнадцатой сессии </w:t>
            </w:r>
          </w:p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Совета депутатов Кожурлинского сельсовета </w:t>
            </w:r>
          </w:p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>Убинского района Новосибирской области</w:t>
            </w:r>
          </w:p>
          <w:p w:rsidR="00EB1063" w:rsidRPr="00EB1063" w:rsidRDefault="00EB1063" w:rsidP="00EB1063">
            <w:pPr>
              <w:jc w:val="right"/>
            </w:pPr>
            <w:r w:rsidRPr="009E1DF2">
              <w:rPr>
                <w:sz w:val="28"/>
                <w:szCs w:val="28"/>
              </w:rPr>
              <w:t>от 22.06.2022 № 91</w:t>
            </w:r>
          </w:p>
        </w:tc>
      </w:tr>
    </w:tbl>
    <w:p w:rsidR="00EB1063" w:rsidRPr="00EB1063" w:rsidRDefault="00EB1063" w:rsidP="00EB1063">
      <w:pPr>
        <w:rPr>
          <w:b/>
          <w:sz w:val="28"/>
          <w:szCs w:val="28"/>
        </w:rPr>
      </w:pPr>
    </w:p>
    <w:p w:rsidR="00EB1063" w:rsidRPr="00EB1063" w:rsidRDefault="00EB1063" w:rsidP="00EB1063">
      <w:pPr>
        <w:rPr>
          <w:b/>
          <w:sz w:val="28"/>
          <w:szCs w:val="28"/>
        </w:rPr>
      </w:pPr>
    </w:p>
    <w:p w:rsidR="00EB1063" w:rsidRPr="00EB1063" w:rsidRDefault="00EB1063" w:rsidP="00EB1063">
      <w:pPr>
        <w:jc w:val="center"/>
        <w:rPr>
          <w:sz w:val="28"/>
          <w:szCs w:val="28"/>
        </w:rPr>
      </w:pPr>
      <w:r w:rsidRPr="00EB1063">
        <w:rPr>
          <w:sz w:val="28"/>
          <w:szCs w:val="28"/>
        </w:rPr>
        <w:t xml:space="preserve">Исполнение источников финансирования дефицита бюджета Кожурлинского сельсовета Убинского района по кодам </w:t>
      </w:r>
      <w:proofErr w:type="gramStart"/>
      <w:r w:rsidRPr="00EB1063">
        <w:rPr>
          <w:sz w:val="28"/>
          <w:szCs w:val="28"/>
        </w:rPr>
        <w:t>классификации источников финансирования дефицита бюджета</w:t>
      </w:r>
      <w:proofErr w:type="gramEnd"/>
      <w:r w:rsidRPr="00EB1063">
        <w:rPr>
          <w:sz w:val="28"/>
          <w:szCs w:val="28"/>
        </w:rPr>
        <w:t xml:space="preserve"> за 2021 год</w:t>
      </w:r>
    </w:p>
    <w:p w:rsidR="00EB1063" w:rsidRPr="00EB1063" w:rsidRDefault="00EB1063" w:rsidP="00EB1063">
      <w:pPr>
        <w:jc w:val="right"/>
      </w:pPr>
      <w:r w:rsidRPr="00EB1063">
        <w:t>Единица измерения: тыс</w:t>
      </w:r>
      <w:proofErr w:type="gramStart"/>
      <w:r w:rsidRPr="00EB1063">
        <w:t>.р</w:t>
      </w:r>
      <w:proofErr w:type="gramEnd"/>
      <w:r w:rsidRPr="00EB1063">
        <w:t>уб.                                                                                             Таблица 1</w:t>
      </w:r>
    </w:p>
    <w:tbl>
      <w:tblPr>
        <w:tblW w:w="9276" w:type="dxa"/>
        <w:tblInd w:w="93" w:type="dxa"/>
        <w:tblLook w:val="0000" w:firstRow="0" w:lastRow="0" w:firstColumn="0" w:lastColumn="0" w:noHBand="0" w:noVBand="0"/>
      </w:tblPr>
      <w:tblGrid>
        <w:gridCol w:w="2616"/>
        <w:gridCol w:w="4940"/>
        <w:gridCol w:w="1720"/>
      </w:tblGrid>
      <w:tr w:rsidR="00EB1063" w:rsidRPr="00EB1063" w:rsidTr="0022101C">
        <w:trPr>
          <w:trHeight w:val="630"/>
        </w:trPr>
        <w:tc>
          <w:tcPr>
            <w:tcW w:w="2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Код</w:t>
            </w:r>
          </w:p>
        </w:tc>
        <w:tc>
          <w:tcPr>
            <w:tcW w:w="4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Наименование групп, подгрупп, статей,</w:t>
            </w:r>
            <w:r w:rsidRPr="00EB1063">
              <w:br/>
              <w:t>подстатей, элементов, программ (по</w:t>
            </w:r>
            <w:proofErr w:type="gramStart"/>
            <w:r w:rsidRPr="00EB1063">
              <w:t>д-</w:t>
            </w:r>
            <w:proofErr w:type="gramEnd"/>
            <w:r w:rsidRPr="00EB1063">
              <w:br/>
              <w:t>программ), кодов экономической классификации доходов источников внутреннего финансирования дефицита бюджета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Сумма</w:t>
            </w:r>
          </w:p>
        </w:tc>
      </w:tr>
      <w:tr w:rsidR="00EB1063" w:rsidRPr="00EB1063" w:rsidTr="0022101C">
        <w:trPr>
          <w:trHeight w:val="108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2351030100100000710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63" w:rsidRPr="00EB1063" w:rsidRDefault="00EB1063" w:rsidP="00EB1063">
            <w:r w:rsidRPr="00EB1063">
              <w:t>Получение кредитов от других бюджетов бюджетной системы Российской Федерации бюджетами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0,00</w:t>
            </w:r>
          </w:p>
        </w:tc>
      </w:tr>
      <w:tr w:rsidR="00EB1063" w:rsidRPr="00EB1063" w:rsidTr="0022101C">
        <w:trPr>
          <w:trHeight w:val="94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2351030100100000810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63" w:rsidRPr="00EB1063" w:rsidRDefault="00EB1063" w:rsidP="00EB1063">
            <w:r w:rsidRPr="00EB1063">
              <w:t>Погашение бюджетами сельских поселений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0,00</w:t>
            </w:r>
          </w:p>
        </w:tc>
      </w:tr>
      <w:tr w:rsidR="00EB1063" w:rsidRPr="00EB1063" w:rsidTr="0022101C">
        <w:trPr>
          <w:trHeight w:val="736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23501060501100000540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63" w:rsidRPr="00EB1063" w:rsidRDefault="00EB1063" w:rsidP="00EB1063">
            <w:r w:rsidRPr="00EB1063">
              <w:t>Предоставление бюджетного кредита юридическим лицам из бюджета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0,00</w:t>
            </w:r>
          </w:p>
        </w:tc>
      </w:tr>
      <w:tr w:rsidR="00EB1063" w:rsidRPr="00EB1063" w:rsidTr="0022101C">
        <w:trPr>
          <w:trHeight w:val="617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23501060501100000640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63" w:rsidRPr="00EB1063" w:rsidRDefault="00EB1063" w:rsidP="00EB1063">
            <w:r w:rsidRPr="00EB1063">
              <w:t>Возврат бюджетных кредитов, предоставленных юридическим лицам из бюджетов сельских поселений в валюте Российской Федерации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0,00</w:t>
            </w:r>
          </w:p>
        </w:tc>
      </w:tr>
      <w:tr w:rsidR="00EB1063" w:rsidRPr="00EB1063" w:rsidTr="0022101C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063" w:rsidRPr="00EB1063" w:rsidRDefault="00EB1063" w:rsidP="00EB1063">
            <w:r w:rsidRPr="00EB1063">
              <w:t>23501050201100000510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63" w:rsidRPr="00EB1063" w:rsidRDefault="00EB1063" w:rsidP="00EB1063">
            <w:r w:rsidRPr="00EB1063">
              <w:t>Увеличение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22274,2</w:t>
            </w:r>
          </w:p>
        </w:tc>
      </w:tr>
      <w:tr w:rsidR="00EB1063" w:rsidRPr="00EB1063" w:rsidTr="0022101C">
        <w:trPr>
          <w:trHeight w:val="630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063" w:rsidRPr="00EB1063" w:rsidRDefault="00EB1063" w:rsidP="00EB1063">
            <w:r w:rsidRPr="00EB1063">
              <w:t>23501050201100000610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1063" w:rsidRPr="00EB1063" w:rsidRDefault="00EB1063" w:rsidP="00EB1063">
            <w:r w:rsidRPr="00EB1063">
              <w:t>Уменьшение прочих остатков денежных средств бюджетов сельских поселений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063" w:rsidRPr="00EB1063" w:rsidRDefault="00EB1063" w:rsidP="00EB1063">
            <w:pPr>
              <w:jc w:val="center"/>
            </w:pPr>
            <w:r w:rsidRPr="00EB1063">
              <w:t>21510,8</w:t>
            </w:r>
          </w:p>
        </w:tc>
      </w:tr>
      <w:tr w:rsidR="00EB1063" w:rsidRPr="00EB1063" w:rsidTr="0022101C">
        <w:trPr>
          <w:trHeight w:val="265"/>
        </w:trPr>
        <w:tc>
          <w:tcPr>
            <w:tcW w:w="2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063" w:rsidRPr="00EB1063" w:rsidRDefault="00EB1063" w:rsidP="00EB1063">
            <w:pPr>
              <w:rPr>
                <w:rFonts w:ascii="Arial" w:hAnsi="Arial" w:cs="Arial"/>
                <w:sz w:val="20"/>
                <w:szCs w:val="20"/>
              </w:rPr>
            </w:pPr>
            <w:r w:rsidRPr="00EB1063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4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063" w:rsidRPr="00EB1063" w:rsidRDefault="00EB1063" w:rsidP="00EB1063">
            <w:r w:rsidRPr="00EB1063">
              <w:t>ВСЕГО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B1063" w:rsidRPr="00EB1063" w:rsidRDefault="00EB1063" w:rsidP="00EB1063">
            <w:pPr>
              <w:jc w:val="center"/>
            </w:pPr>
            <w:r w:rsidRPr="00EB1063">
              <w:t>-763,4</w:t>
            </w:r>
          </w:p>
        </w:tc>
      </w:tr>
    </w:tbl>
    <w:p w:rsidR="00EB1063" w:rsidRPr="00EB1063" w:rsidRDefault="00EB1063" w:rsidP="00EB1063">
      <w:pPr>
        <w:jc w:val="center"/>
        <w:rPr>
          <w:b/>
          <w:sz w:val="28"/>
          <w:szCs w:val="28"/>
        </w:rPr>
      </w:pPr>
    </w:p>
    <w:p w:rsidR="00E86C83" w:rsidRDefault="00E86C83" w:rsidP="007C2353">
      <w:pPr>
        <w:rPr>
          <w:rFonts w:eastAsia="Calibri"/>
          <w:sz w:val="28"/>
          <w:szCs w:val="28"/>
          <w:lang w:eastAsia="en-US"/>
        </w:rPr>
      </w:pPr>
    </w:p>
    <w:p w:rsidR="00E86C83" w:rsidRDefault="00E86C83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A7A4B" w:rsidRDefault="00AA7A4B" w:rsidP="007C2353">
      <w:pPr>
        <w:rPr>
          <w:rFonts w:eastAsia="Calibri"/>
          <w:sz w:val="28"/>
          <w:szCs w:val="28"/>
          <w:lang w:eastAsia="en-US"/>
        </w:rPr>
      </w:pPr>
    </w:p>
    <w:p w:rsidR="00AA7A4B" w:rsidRDefault="00AA7A4B" w:rsidP="007C2353">
      <w:pPr>
        <w:rPr>
          <w:rFonts w:eastAsia="Calibri"/>
          <w:sz w:val="28"/>
          <w:szCs w:val="28"/>
          <w:lang w:eastAsia="en-US"/>
        </w:rPr>
      </w:pPr>
    </w:p>
    <w:p w:rsidR="00AA7A4B" w:rsidRDefault="00AA7A4B" w:rsidP="007C2353">
      <w:pPr>
        <w:rPr>
          <w:rFonts w:eastAsia="Calibri"/>
          <w:sz w:val="28"/>
          <w:szCs w:val="28"/>
          <w:lang w:eastAsia="en-US"/>
        </w:rPr>
      </w:pPr>
    </w:p>
    <w:p w:rsidR="00AA7A4B" w:rsidRDefault="00AA7A4B" w:rsidP="007C2353">
      <w:pPr>
        <w:rPr>
          <w:rFonts w:eastAsia="Calibri"/>
          <w:sz w:val="28"/>
          <w:szCs w:val="28"/>
          <w:lang w:eastAsia="en-US"/>
        </w:rPr>
      </w:pPr>
    </w:p>
    <w:tbl>
      <w:tblPr>
        <w:tblW w:w="9336" w:type="dxa"/>
        <w:tblInd w:w="93" w:type="dxa"/>
        <w:tblLook w:val="04A0" w:firstRow="1" w:lastRow="0" w:firstColumn="1" w:lastColumn="0" w:noHBand="0" w:noVBand="1"/>
      </w:tblPr>
      <w:tblGrid>
        <w:gridCol w:w="9336"/>
      </w:tblGrid>
      <w:tr w:rsidR="00EB1063" w:rsidRPr="009E1DF2" w:rsidTr="0022101C">
        <w:trPr>
          <w:trHeight w:val="31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lastRenderedPageBreak/>
              <w:t xml:space="preserve">                                                                        </w:t>
            </w:r>
          </w:p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Приложение № 5 </w:t>
            </w:r>
          </w:p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>к решению девятнадцатой сессии</w:t>
            </w:r>
          </w:p>
        </w:tc>
      </w:tr>
      <w:tr w:rsidR="00EB1063" w:rsidRPr="009E1DF2" w:rsidTr="0022101C">
        <w:trPr>
          <w:trHeight w:val="31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Совета депутатов Кожурлинского сельсовета </w:t>
            </w:r>
          </w:p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Убинского района Новосибирской области </w:t>
            </w:r>
          </w:p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 xml:space="preserve">шестого созыва </w:t>
            </w:r>
          </w:p>
        </w:tc>
      </w:tr>
      <w:tr w:rsidR="00EB1063" w:rsidRPr="009E1DF2" w:rsidTr="0022101C">
        <w:trPr>
          <w:trHeight w:val="315"/>
        </w:trPr>
        <w:tc>
          <w:tcPr>
            <w:tcW w:w="93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063" w:rsidRPr="009E1DF2" w:rsidRDefault="00EB1063" w:rsidP="00EB1063">
            <w:pPr>
              <w:jc w:val="right"/>
              <w:rPr>
                <w:sz w:val="28"/>
                <w:szCs w:val="28"/>
              </w:rPr>
            </w:pPr>
            <w:r w:rsidRPr="009E1DF2">
              <w:rPr>
                <w:sz w:val="28"/>
                <w:szCs w:val="28"/>
              </w:rPr>
              <w:t>от  22.06.2022  № 91</w:t>
            </w:r>
          </w:p>
        </w:tc>
      </w:tr>
    </w:tbl>
    <w:p w:rsidR="00EB1063" w:rsidRPr="009E1DF2" w:rsidRDefault="00EB1063" w:rsidP="00EB1063">
      <w:pPr>
        <w:rPr>
          <w:sz w:val="28"/>
          <w:szCs w:val="28"/>
        </w:rPr>
      </w:pPr>
    </w:p>
    <w:p w:rsidR="00EB1063" w:rsidRPr="00EB1063" w:rsidRDefault="00EB1063" w:rsidP="00EB1063"/>
    <w:p w:rsidR="00EB1063" w:rsidRPr="00EB1063" w:rsidRDefault="00EB1063" w:rsidP="00EB1063"/>
    <w:p w:rsidR="00EB1063" w:rsidRPr="00EB1063" w:rsidRDefault="00EB1063" w:rsidP="00EB1063">
      <w:pPr>
        <w:jc w:val="center"/>
        <w:rPr>
          <w:b/>
        </w:rPr>
      </w:pPr>
      <w:r w:rsidRPr="00EB1063">
        <w:rPr>
          <w:b/>
        </w:rPr>
        <w:t>ОТЧЕТ</w:t>
      </w:r>
    </w:p>
    <w:p w:rsidR="009E1DF2" w:rsidRDefault="00EB1063" w:rsidP="00EB1063">
      <w:pPr>
        <w:jc w:val="center"/>
        <w:rPr>
          <w:b/>
        </w:rPr>
      </w:pPr>
      <w:r w:rsidRPr="00EB1063">
        <w:rPr>
          <w:b/>
        </w:rPr>
        <w:t>О расходовании резервного фонда бюджета Кожурлинского сельсовета</w:t>
      </w:r>
    </w:p>
    <w:p w:rsidR="00EB1063" w:rsidRPr="00EB1063" w:rsidRDefault="00EB1063" w:rsidP="00EB1063">
      <w:pPr>
        <w:jc w:val="center"/>
        <w:rPr>
          <w:b/>
        </w:rPr>
      </w:pPr>
      <w:r w:rsidRPr="00EB1063">
        <w:rPr>
          <w:b/>
        </w:rPr>
        <w:t xml:space="preserve"> Убинского района</w:t>
      </w:r>
      <w:r w:rsidR="009E1DF2">
        <w:rPr>
          <w:b/>
        </w:rPr>
        <w:t xml:space="preserve"> Новосибирской области</w:t>
      </w:r>
    </w:p>
    <w:p w:rsidR="00EB1063" w:rsidRPr="00EB1063" w:rsidRDefault="00EB1063" w:rsidP="00EB1063"/>
    <w:p w:rsidR="00A331F5" w:rsidRDefault="00EB1063" w:rsidP="00EB1063">
      <w:pPr>
        <w:rPr>
          <w:rFonts w:eastAsia="Calibri"/>
          <w:sz w:val="28"/>
          <w:szCs w:val="28"/>
          <w:lang w:eastAsia="en-US"/>
        </w:rPr>
      </w:pPr>
      <w:r w:rsidRPr="00EB1063">
        <w:t>Бюджетные ассигнования резервного фонда администрации Кожурлинского сельсовета Убинского района Новосибирской области в 2021 г. составляли 15,0 тыс</w:t>
      </w:r>
      <w:proofErr w:type="gramStart"/>
      <w:r w:rsidRPr="00EB1063">
        <w:t>.р</w:t>
      </w:r>
      <w:proofErr w:type="gramEnd"/>
      <w:r w:rsidRPr="00EB1063">
        <w:t xml:space="preserve">уб. </w:t>
      </w: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A331F5" w:rsidRDefault="00A331F5" w:rsidP="007C2353">
      <w:pPr>
        <w:rPr>
          <w:rFonts w:eastAsia="Calibri"/>
          <w:sz w:val="28"/>
          <w:szCs w:val="28"/>
          <w:lang w:eastAsia="en-US"/>
        </w:rPr>
      </w:pPr>
    </w:p>
    <w:p w:rsidR="007D7621" w:rsidRDefault="007D7621" w:rsidP="007C2353">
      <w:pPr>
        <w:rPr>
          <w:rFonts w:eastAsia="Calibri"/>
          <w:sz w:val="28"/>
          <w:szCs w:val="28"/>
          <w:lang w:eastAsia="en-US"/>
        </w:rPr>
      </w:pPr>
    </w:p>
    <w:p w:rsidR="007D7621" w:rsidRDefault="007D7621" w:rsidP="007C2353">
      <w:pPr>
        <w:rPr>
          <w:rFonts w:eastAsia="Calibri"/>
          <w:sz w:val="28"/>
          <w:szCs w:val="28"/>
          <w:lang w:eastAsia="en-US"/>
        </w:rPr>
      </w:pPr>
    </w:p>
    <w:p w:rsidR="007D7621" w:rsidRDefault="007D7621" w:rsidP="007C2353">
      <w:pPr>
        <w:rPr>
          <w:rFonts w:eastAsia="Calibri"/>
          <w:sz w:val="28"/>
          <w:szCs w:val="28"/>
          <w:lang w:eastAsia="en-US"/>
        </w:rPr>
      </w:pPr>
    </w:p>
    <w:p w:rsidR="007D7621" w:rsidRDefault="007D7621" w:rsidP="007C2353">
      <w:pPr>
        <w:rPr>
          <w:rFonts w:eastAsia="Calibri"/>
          <w:sz w:val="28"/>
          <w:szCs w:val="28"/>
          <w:lang w:eastAsia="en-US"/>
        </w:rPr>
      </w:pPr>
    </w:p>
    <w:p w:rsidR="007D7621" w:rsidRDefault="007D7621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EB1063" w:rsidRDefault="00EB1063" w:rsidP="007C2353">
      <w:pPr>
        <w:rPr>
          <w:rFonts w:eastAsia="Calibri"/>
          <w:sz w:val="28"/>
          <w:szCs w:val="28"/>
          <w:lang w:eastAsia="en-US"/>
        </w:rPr>
      </w:pPr>
    </w:p>
    <w:p w:rsidR="007D7621" w:rsidRPr="007D7621" w:rsidRDefault="007D7621" w:rsidP="007D7621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7D7621">
        <w:rPr>
          <w:b/>
          <w:bCs/>
          <w:sz w:val="28"/>
          <w:szCs w:val="28"/>
        </w:rPr>
        <w:lastRenderedPageBreak/>
        <w:t>СОВЕТ ДЕПУТАТОВ КОЖУРЛИНСКОГО СЕЛЬСОВЕТА</w:t>
      </w:r>
    </w:p>
    <w:p w:rsidR="007D7621" w:rsidRPr="007D7621" w:rsidRDefault="007D7621" w:rsidP="007D7621">
      <w:pPr>
        <w:shd w:val="clear" w:color="auto" w:fill="FFFFFF"/>
        <w:spacing w:line="214" w:lineRule="atLeast"/>
        <w:jc w:val="center"/>
        <w:rPr>
          <w:b/>
          <w:bCs/>
          <w:sz w:val="28"/>
          <w:szCs w:val="28"/>
        </w:rPr>
      </w:pPr>
      <w:r w:rsidRPr="007D7621">
        <w:rPr>
          <w:b/>
          <w:bCs/>
          <w:sz w:val="28"/>
          <w:szCs w:val="28"/>
        </w:rPr>
        <w:t xml:space="preserve"> УБИНСКОГО РАЙОНА НОВОСИБИРСКОЙ ОБЛАСТИ</w:t>
      </w:r>
    </w:p>
    <w:p w:rsidR="007D7621" w:rsidRPr="007D7621" w:rsidRDefault="007D7621" w:rsidP="007D7621">
      <w:pPr>
        <w:shd w:val="clear" w:color="auto" w:fill="FFFFFF"/>
        <w:spacing w:line="214" w:lineRule="atLeast"/>
        <w:jc w:val="center"/>
        <w:rPr>
          <w:b/>
          <w:sz w:val="28"/>
          <w:szCs w:val="28"/>
        </w:rPr>
      </w:pPr>
      <w:r w:rsidRPr="007D7621">
        <w:rPr>
          <w:b/>
          <w:bCs/>
          <w:sz w:val="28"/>
          <w:szCs w:val="28"/>
        </w:rPr>
        <w:t>(шестого созыва)</w:t>
      </w:r>
    </w:p>
    <w:p w:rsidR="007D7621" w:rsidRPr="007D7621" w:rsidRDefault="007D7621" w:rsidP="007D7621">
      <w:pPr>
        <w:shd w:val="clear" w:color="auto" w:fill="FFFFFF"/>
        <w:spacing w:after="191" w:line="214" w:lineRule="atLeast"/>
        <w:jc w:val="both"/>
        <w:rPr>
          <w:bCs/>
          <w:sz w:val="28"/>
          <w:szCs w:val="28"/>
        </w:rPr>
      </w:pPr>
    </w:p>
    <w:p w:rsidR="00BE1616" w:rsidRDefault="007D7621" w:rsidP="00BE1616">
      <w:pPr>
        <w:jc w:val="center"/>
        <w:outlineLvl w:val="0"/>
        <w:rPr>
          <w:sz w:val="28"/>
          <w:szCs w:val="28"/>
        </w:rPr>
      </w:pPr>
      <w:proofErr w:type="gramStart"/>
      <w:r w:rsidRPr="007D7621">
        <w:rPr>
          <w:b/>
          <w:bCs/>
          <w:sz w:val="28"/>
          <w:szCs w:val="28"/>
        </w:rPr>
        <w:t>Р</w:t>
      </w:r>
      <w:proofErr w:type="gramEnd"/>
      <w:r w:rsidR="00BE1616">
        <w:rPr>
          <w:b/>
          <w:bCs/>
          <w:sz w:val="28"/>
          <w:szCs w:val="28"/>
        </w:rPr>
        <w:t xml:space="preserve"> </w:t>
      </w:r>
      <w:r w:rsidRPr="007D7621">
        <w:rPr>
          <w:b/>
          <w:bCs/>
          <w:sz w:val="28"/>
          <w:szCs w:val="28"/>
        </w:rPr>
        <w:t>Е</w:t>
      </w:r>
      <w:r w:rsidR="00BE1616">
        <w:rPr>
          <w:b/>
          <w:bCs/>
          <w:sz w:val="28"/>
          <w:szCs w:val="28"/>
        </w:rPr>
        <w:t xml:space="preserve"> </w:t>
      </w:r>
      <w:r w:rsidRPr="007D7621">
        <w:rPr>
          <w:b/>
          <w:bCs/>
          <w:sz w:val="28"/>
          <w:szCs w:val="28"/>
        </w:rPr>
        <w:t>Ш</w:t>
      </w:r>
      <w:r w:rsidR="00BE1616">
        <w:rPr>
          <w:b/>
          <w:bCs/>
          <w:sz w:val="28"/>
          <w:szCs w:val="28"/>
        </w:rPr>
        <w:t xml:space="preserve"> </w:t>
      </w:r>
      <w:r w:rsidRPr="007D7621">
        <w:rPr>
          <w:b/>
          <w:bCs/>
          <w:sz w:val="28"/>
          <w:szCs w:val="28"/>
        </w:rPr>
        <w:t>Е</w:t>
      </w:r>
      <w:r w:rsidR="00BE1616">
        <w:rPr>
          <w:b/>
          <w:bCs/>
          <w:sz w:val="28"/>
          <w:szCs w:val="28"/>
        </w:rPr>
        <w:t xml:space="preserve"> </w:t>
      </w:r>
      <w:r w:rsidRPr="007D7621">
        <w:rPr>
          <w:b/>
          <w:bCs/>
          <w:sz w:val="28"/>
          <w:szCs w:val="28"/>
        </w:rPr>
        <w:t>Н</w:t>
      </w:r>
      <w:r w:rsidR="00BE1616">
        <w:rPr>
          <w:b/>
          <w:bCs/>
          <w:sz w:val="28"/>
          <w:szCs w:val="28"/>
        </w:rPr>
        <w:t xml:space="preserve"> </w:t>
      </w:r>
      <w:r w:rsidRPr="007D7621">
        <w:rPr>
          <w:b/>
          <w:bCs/>
          <w:sz w:val="28"/>
          <w:szCs w:val="28"/>
        </w:rPr>
        <w:t>И</w:t>
      </w:r>
      <w:r w:rsidR="00BE1616">
        <w:rPr>
          <w:b/>
          <w:bCs/>
          <w:sz w:val="28"/>
          <w:szCs w:val="28"/>
        </w:rPr>
        <w:t xml:space="preserve"> </w:t>
      </w:r>
      <w:r w:rsidRPr="007D7621">
        <w:rPr>
          <w:b/>
          <w:bCs/>
          <w:sz w:val="28"/>
          <w:szCs w:val="28"/>
        </w:rPr>
        <w:t>Е</w:t>
      </w:r>
      <w:r w:rsidR="00BE1616" w:rsidRPr="00BE1616">
        <w:rPr>
          <w:sz w:val="28"/>
          <w:szCs w:val="28"/>
        </w:rPr>
        <w:t xml:space="preserve"> </w:t>
      </w:r>
    </w:p>
    <w:p w:rsidR="00BE1616" w:rsidRDefault="00BE1616" w:rsidP="00BE1616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девятнадцатой сессии</w:t>
      </w:r>
    </w:p>
    <w:p w:rsidR="007D7621" w:rsidRPr="007D7621" w:rsidRDefault="007D7621" w:rsidP="007D7621">
      <w:pPr>
        <w:shd w:val="clear" w:color="auto" w:fill="FFFFFF"/>
        <w:spacing w:after="191" w:line="214" w:lineRule="atLeast"/>
        <w:jc w:val="center"/>
        <w:rPr>
          <w:b/>
          <w:bCs/>
          <w:sz w:val="28"/>
          <w:szCs w:val="28"/>
        </w:rPr>
      </w:pPr>
    </w:p>
    <w:p w:rsidR="007D7621" w:rsidRPr="007D7621" w:rsidRDefault="007D7621" w:rsidP="007D7621">
      <w:pPr>
        <w:shd w:val="clear" w:color="auto" w:fill="FFFFFF"/>
        <w:spacing w:after="191" w:line="214" w:lineRule="atLeast"/>
        <w:jc w:val="center"/>
        <w:rPr>
          <w:b/>
          <w:bCs/>
          <w:sz w:val="28"/>
          <w:szCs w:val="28"/>
        </w:rPr>
      </w:pPr>
    </w:p>
    <w:p w:rsidR="007D7621" w:rsidRPr="007D7621" w:rsidRDefault="00CD4922" w:rsidP="007D7621">
      <w:pPr>
        <w:shd w:val="clear" w:color="auto" w:fill="FFFFFF"/>
        <w:spacing w:after="191" w:line="214" w:lineRule="atLeast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22.06.2022 </w:t>
      </w:r>
      <w:r w:rsidR="007D7621" w:rsidRPr="007D7621">
        <w:rPr>
          <w:bCs/>
          <w:sz w:val="28"/>
          <w:szCs w:val="28"/>
        </w:rPr>
        <w:t xml:space="preserve">                                                                    </w:t>
      </w:r>
      <w:r w:rsidR="00BD0AD1">
        <w:rPr>
          <w:bCs/>
          <w:sz w:val="28"/>
          <w:szCs w:val="28"/>
        </w:rPr>
        <w:t xml:space="preserve">       </w:t>
      </w:r>
      <w:r w:rsidR="007D7621" w:rsidRPr="007D7621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     </w:t>
      </w:r>
      <w:r w:rsidR="007D7621" w:rsidRPr="007D7621">
        <w:rPr>
          <w:bCs/>
          <w:sz w:val="28"/>
          <w:szCs w:val="28"/>
        </w:rPr>
        <w:t>№ 92</w:t>
      </w:r>
    </w:p>
    <w:p w:rsidR="007D7621" w:rsidRPr="007D7621" w:rsidRDefault="007D7621" w:rsidP="007D7621">
      <w:pPr>
        <w:shd w:val="clear" w:color="auto" w:fill="FFFFFF"/>
        <w:spacing w:after="191" w:line="214" w:lineRule="atLeast"/>
        <w:jc w:val="center"/>
        <w:rPr>
          <w:sz w:val="28"/>
          <w:szCs w:val="28"/>
        </w:rPr>
      </w:pPr>
      <w:r w:rsidRPr="007D7621">
        <w:rPr>
          <w:b/>
          <w:bCs/>
          <w:sz w:val="28"/>
          <w:szCs w:val="28"/>
        </w:rPr>
        <w:t> </w:t>
      </w:r>
    </w:p>
    <w:p w:rsidR="007D7621" w:rsidRPr="007D7621" w:rsidRDefault="007D7621" w:rsidP="007D7621">
      <w:pPr>
        <w:shd w:val="clear" w:color="auto" w:fill="FFFFFF"/>
        <w:spacing w:line="214" w:lineRule="atLeast"/>
        <w:jc w:val="center"/>
        <w:rPr>
          <w:bCs/>
          <w:sz w:val="28"/>
          <w:szCs w:val="28"/>
        </w:rPr>
      </w:pPr>
      <w:r w:rsidRPr="007D7621">
        <w:rPr>
          <w:bCs/>
          <w:sz w:val="28"/>
          <w:szCs w:val="28"/>
        </w:rPr>
        <w:t>Об утверждении Правил  по благоустройству территории сельского поселения   Кожурлинский сельсовет Убинского муниципального района</w:t>
      </w:r>
    </w:p>
    <w:p w:rsidR="007D7621" w:rsidRPr="007D7621" w:rsidRDefault="007D7621" w:rsidP="007D7621">
      <w:pPr>
        <w:shd w:val="clear" w:color="auto" w:fill="FFFFFF"/>
        <w:spacing w:line="214" w:lineRule="atLeast"/>
        <w:jc w:val="center"/>
        <w:rPr>
          <w:bCs/>
          <w:sz w:val="28"/>
          <w:szCs w:val="28"/>
        </w:rPr>
      </w:pPr>
      <w:r w:rsidRPr="007D7621">
        <w:rPr>
          <w:bCs/>
          <w:sz w:val="28"/>
          <w:szCs w:val="28"/>
        </w:rPr>
        <w:t xml:space="preserve"> Новосибирской области</w:t>
      </w:r>
    </w:p>
    <w:p w:rsidR="007D7621" w:rsidRPr="007D7621" w:rsidRDefault="007D7621" w:rsidP="007D7621">
      <w:pPr>
        <w:shd w:val="clear" w:color="auto" w:fill="FFFFFF"/>
        <w:spacing w:line="214" w:lineRule="atLeast"/>
        <w:jc w:val="center"/>
        <w:rPr>
          <w:sz w:val="28"/>
          <w:szCs w:val="28"/>
        </w:rPr>
      </w:pPr>
    </w:p>
    <w:p w:rsidR="007D7621" w:rsidRDefault="007D7621" w:rsidP="00BD0AD1">
      <w:pPr>
        <w:pStyle w:val="a9"/>
        <w:jc w:val="both"/>
        <w:rPr>
          <w:b/>
          <w:bCs/>
        </w:rPr>
      </w:pPr>
      <w:r w:rsidRPr="007D7621"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 </w:t>
      </w:r>
      <w:r w:rsidRPr="007D7621">
        <w:rPr>
          <w:shd w:val="clear" w:color="auto" w:fill="FFFFFF"/>
        </w:rPr>
        <w:t>Приказом Министерства строительства и жил</w:t>
      </w:r>
      <w:r w:rsidR="00BD0AD1">
        <w:rPr>
          <w:shd w:val="clear" w:color="auto" w:fill="FFFFFF"/>
        </w:rPr>
        <w:t xml:space="preserve">ищно-коммунального хозяйства РФ </w:t>
      </w:r>
      <w:r w:rsidRPr="007D7621">
        <w:rPr>
          <w:shd w:val="clear" w:color="auto" w:fill="FFFFFF"/>
        </w:rPr>
        <w:t>от 29 декабря 2021 г. N 1042/</w:t>
      </w:r>
      <w:proofErr w:type="gramStart"/>
      <w:r w:rsidRPr="007D7621">
        <w:rPr>
          <w:shd w:val="clear" w:color="auto" w:fill="FFFFFF"/>
        </w:rPr>
        <w:t>пр</w:t>
      </w:r>
      <w:proofErr w:type="gramEnd"/>
      <w:r w:rsidRPr="007D7621">
        <w:br/>
      </w:r>
      <w:r w:rsidRPr="007D7621">
        <w:rPr>
          <w:shd w:val="clear" w:color="auto" w:fill="FFFFFF"/>
        </w:rPr>
        <w:t>"Об утверждении методических рекомендаций по разработке норм и правил по благоустройству территорий муниципальных образований",</w:t>
      </w:r>
      <w:r w:rsidRPr="007D7621">
        <w:t xml:space="preserve">  Совет депутатов Кожурлинского сельсовета Убинского района Новосибирской области шестого созыва </w:t>
      </w:r>
      <w:r w:rsidRPr="007D7621">
        <w:rPr>
          <w:b/>
          <w:bCs/>
        </w:rPr>
        <w:t>РЕШИЛ:</w:t>
      </w:r>
    </w:p>
    <w:p w:rsidR="00BD0AD1" w:rsidRPr="007D7621" w:rsidRDefault="00BD0AD1" w:rsidP="00BD0AD1">
      <w:pPr>
        <w:pStyle w:val="a9"/>
        <w:jc w:val="both"/>
      </w:pP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1.    Утвердить «Правила по благоустройству   территории сельского поселения Кожурлинский сельсовет Убинского муниципального района Новосибирской области» (прилагается).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sz w:val="28"/>
          <w:szCs w:val="28"/>
        </w:rPr>
        <w:t>2. Признать утратившим силу</w:t>
      </w:r>
      <w:r w:rsidRPr="007D7621">
        <w:rPr>
          <w:rFonts w:eastAsia="Calibri"/>
          <w:sz w:val="28"/>
          <w:szCs w:val="28"/>
          <w:lang w:eastAsia="en-US"/>
        </w:rPr>
        <w:t xml:space="preserve"> следующие решения сессии Совета депутатов Кожурлинского сельсовета Убинского района Новосибирской области: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2.1. Решение восемнадцатой сессии Совета депутатов Кожурлинского сельсовета Убинского района Новосибирской области пятого созыва от 10.10.2017 № 89 «Об утверждении Правил благоустройства Кожурлинского сельсовета Убинского района Новосибирской области» 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>2.2.</w:t>
      </w:r>
      <w:r w:rsidRPr="007D7621">
        <w:rPr>
          <w:sz w:val="28"/>
          <w:szCs w:val="28"/>
        </w:rPr>
        <w:t xml:space="preserve"> </w:t>
      </w:r>
      <w:r w:rsidRPr="007D7621">
        <w:rPr>
          <w:rFonts w:eastAsia="Calibri"/>
          <w:sz w:val="28"/>
          <w:szCs w:val="28"/>
          <w:lang w:eastAsia="en-US"/>
        </w:rPr>
        <w:t xml:space="preserve">Решение двадцать первой сессии Совета депутатов Кожурлинского сельсовета Убинского района Новосибирской области пятого созыва от 23.03.2018 № 108 «О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 № 89 «Об утверждении Правил благоустройства Кожурлинского сельсовета Убинского района Новосибирской области» 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2.3.</w:t>
      </w:r>
      <w:r w:rsidRPr="007D7621">
        <w:rPr>
          <w:sz w:val="28"/>
          <w:szCs w:val="28"/>
        </w:rPr>
        <w:t xml:space="preserve"> </w:t>
      </w:r>
      <w:r w:rsidRPr="007D7621">
        <w:rPr>
          <w:rFonts w:eastAsia="Calibri"/>
          <w:sz w:val="28"/>
          <w:szCs w:val="28"/>
          <w:lang w:eastAsia="en-US"/>
        </w:rPr>
        <w:t xml:space="preserve">Решение двадцать девятой сессии Совета депутатов Кожурлинского сельсовета Убинского района Новосибирской области пятого созыва от 27.06.2019 № 159«О внесении изменений в решение восемнадцатой сессии </w:t>
      </w:r>
      <w:r w:rsidRPr="007D7621">
        <w:rPr>
          <w:rFonts w:eastAsia="Calibri"/>
          <w:sz w:val="28"/>
          <w:szCs w:val="28"/>
          <w:lang w:eastAsia="en-US"/>
        </w:rPr>
        <w:lastRenderedPageBreak/>
        <w:t xml:space="preserve">Совета депутатов Кожурлинского сельсовета Убинского района Новосибирской области пятого созыва от 10.10.2017 № 89 «Об утверждении Правил благоустройства Кожурлинского сельсовета Убинского района Новосибирской области» 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>2.4.</w:t>
      </w:r>
      <w:r w:rsidRPr="007D7621">
        <w:rPr>
          <w:sz w:val="28"/>
          <w:szCs w:val="28"/>
        </w:rPr>
        <w:t xml:space="preserve"> </w:t>
      </w:r>
      <w:r w:rsidRPr="007D7621">
        <w:rPr>
          <w:rFonts w:eastAsia="Calibri"/>
          <w:sz w:val="28"/>
          <w:szCs w:val="28"/>
          <w:lang w:eastAsia="en-US"/>
        </w:rPr>
        <w:t xml:space="preserve">Решение тридцать второй сессии Совета депутатов Кожурлинского сельсовета Убинского района Новосибирской области пятого созыва от 29.11.2019 № 172«О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 № 89 «Об утверждении Правил благоустройства Кожурлинского сельсовета Убинского района Новосибирской области» 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</w:t>
      </w:r>
      <w:r w:rsidRPr="007D7621">
        <w:rPr>
          <w:sz w:val="28"/>
          <w:szCs w:val="28"/>
        </w:rPr>
        <w:t xml:space="preserve">2.5. </w:t>
      </w:r>
      <w:r w:rsidRPr="007D7621">
        <w:rPr>
          <w:rFonts w:eastAsia="Calibri"/>
          <w:sz w:val="28"/>
          <w:szCs w:val="28"/>
          <w:lang w:eastAsia="en-US"/>
        </w:rPr>
        <w:t xml:space="preserve">Решение девятой сессии Совета депутатов Кожурлинского сельсовета Убинского района Новосибирской области шестого созыва от 25.06.2021 № 42 «О внесении изменений в решение восемнадцатой сессии Совета депутатов Кожурлинского сельсовета Убинского района Новосибирской области пятого созыва от 10.10.2017 № 89 «Об утверждении Правил благоустройства Кожурлинского сельсовета Убинского района Новосибирской области» </w:t>
      </w:r>
    </w:p>
    <w:p w:rsidR="007D7621" w:rsidRPr="007D7621" w:rsidRDefault="007D7621" w:rsidP="007D7621">
      <w:pPr>
        <w:shd w:val="clear" w:color="auto" w:fill="FFFFFF"/>
        <w:spacing w:after="191" w:line="214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3.    Опубликовать  настоящее решение  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Председатель Совета депутатов 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Кожурлинского сельсовета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 </w:t>
      </w:r>
      <w:r w:rsidR="00635DDA">
        <w:rPr>
          <w:sz w:val="28"/>
          <w:szCs w:val="28"/>
        </w:rPr>
        <w:t xml:space="preserve">        </w:t>
      </w:r>
      <w:r w:rsidRPr="007D7621">
        <w:rPr>
          <w:sz w:val="28"/>
          <w:szCs w:val="28"/>
        </w:rPr>
        <w:t>Т.А. Кацубо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  <w:shd w:val="clear" w:color="auto" w:fill="FFFFFF"/>
        </w:rPr>
      </w:pP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Глава Кожурлинского сельсовета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</w:t>
      </w:r>
      <w:r w:rsidR="00635DDA">
        <w:rPr>
          <w:sz w:val="28"/>
          <w:szCs w:val="28"/>
        </w:rPr>
        <w:t xml:space="preserve">  </w:t>
      </w:r>
      <w:r w:rsidRPr="007D7621">
        <w:rPr>
          <w:sz w:val="28"/>
          <w:szCs w:val="28"/>
        </w:rPr>
        <w:t xml:space="preserve"> </w:t>
      </w:r>
      <w:r w:rsidR="00635DDA">
        <w:rPr>
          <w:sz w:val="28"/>
          <w:szCs w:val="28"/>
        </w:rPr>
        <w:t xml:space="preserve">     </w:t>
      </w:r>
      <w:r w:rsidRPr="007D7621">
        <w:rPr>
          <w:sz w:val="28"/>
          <w:szCs w:val="28"/>
        </w:rPr>
        <w:t>Е.Н. Нехаева</w:t>
      </w:r>
    </w:p>
    <w:p w:rsidR="007D7621" w:rsidRPr="007D7621" w:rsidRDefault="007D7621" w:rsidP="007D7621">
      <w:pPr>
        <w:shd w:val="clear" w:color="auto" w:fill="FFFFFF"/>
        <w:spacing w:line="0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sz w:val="28"/>
          <w:szCs w:val="28"/>
          <w:shd w:val="clear" w:color="auto" w:fill="FFFFFF"/>
        </w:rPr>
        <w:br w:type="page"/>
      </w:r>
      <w:r w:rsidRPr="007D7621">
        <w:rPr>
          <w:sz w:val="28"/>
          <w:szCs w:val="28"/>
        </w:rPr>
        <w:lastRenderedPageBreak/>
        <w:t xml:space="preserve">                                                                                                        </w:t>
      </w:r>
      <w:r w:rsidRPr="007D7621">
        <w:rPr>
          <w:rFonts w:eastAsia="Calibri"/>
          <w:sz w:val="28"/>
          <w:szCs w:val="28"/>
          <w:lang w:eastAsia="en-US"/>
        </w:rPr>
        <w:t>Приложение</w:t>
      </w:r>
    </w:p>
    <w:p w:rsidR="00BD0AD1" w:rsidRDefault="007D7621" w:rsidP="007D7621">
      <w:pPr>
        <w:jc w:val="right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к решению девятнадцатой сессии </w:t>
      </w:r>
    </w:p>
    <w:p w:rsidR="007D7621" w:rsidRPr="007D7621" w:rsidRDefault="007D7621" w:rsidP="007D7621">
      <w:pPr>
        <w:jc w:val="right"/>
        <w:rPr>
          <w:rFonts w:eastAsia="Calibri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>Совета депутатов</w:t>
      </w:r>
    </w:p>
    <w:p w:rsidR="007D7621" w:rsidRPr="007D7621" w:rsidRDefault="007D7621" w:rsidP="007D7621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>Кожурлинского сельсовета</w:t>
      </w:r>
    </w:p>
    <w:p w:rsidR="007D7621" w:rsidRPr="007D7621" w:rsidRDefault="007D7621" w:rsidP="007D7621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Убинского района </w:t>
      </w:r>
    </w:p>
    <w:p w:rsidR="007D7621" w:rsidRPr="007D7621" w:rsidRDefault="007D7621" w:rsidP="007D7621">
      <w:pPr>
        <w:autoSpaceDE w:val="0"/>
        <w:autoSpaceDN w:val="0"/>
        <w:adjustRightInd w:val="0"/>
        <w:spacing w:line="0" w:lineRule="atLeast"/>
        <w:jc w:val="right"/>
        <w:outlineLvl w:val="0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>Новосибирской области шестого созыва</w:t>
      </w:r>
    </w:p>
    <w:p w:rsidR="007D7621" w:rsidRPr="007D7621" w:rsidRDefault="007D7621" w:rsidP="007D7621">
      <w:pPr>
        <w:jc w:val="right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22 .06.2022 г.  №  92</w:t>
      </w:r>
    </w:p>
    <w:p w:rsidR="007D7621" w:rsidRPr="007D7621" w:rsidRDefault="007D7621" w:rsidP="007D7621">
      <w:pPr>
        <w:shd w:val="clear" w:color="auto" w:fill="FFFFFF"/>
        <w:spacing w:line="214" w:lineRule="atLeast"/>
        <w:jc w:val="right"/>
        <w:rPr>
          <w:sz w:val="28"/>
          <w:szCs w:val="28"/>
        </w:rPr>
      </w:pPr>
      <w:r w:rsidRPr="007D7621">
        <w:rPr>
          <w:b/>
          <w:bCs/>
          <w:sz w:val="28"/>
          <w:szCs w:val="28"/>
        </w:rPr>
        <w:t>                              </w:t>
      </w:r>
    </w:p>
    <w:p w:rsidR="007D7621" w:rsidRPr="007D7621" w:rsidRDefault="007D7621" w:rsidP="007D7621">
      <w:pPr>
        <w:shd w:val="clear" w:color="auto" w:fill="FFFFFF"/>
        <w:spacing w:line="214" w:lineRule="atLeast"/>
        <w:jc w:val="center"/>
        <w:rPr>
          <w:sz w:val="28"/>
          <w:szCs w:val="28"/>
        </w:rPr>
      </w:pPr>
      <w:r w:rsidRPr="007D7621">
        <w:rPr>
          <w:b/>
          <w:bCs/>
          <w:sz w:val="28"/>
          <w:szCs w:val="28"/>
        </w:rPr>
        <w:t>ПРАВИЛА  ПО БЛАГОУСТРОЙСТВУ ТЕРРИТОРИИ СЕЛЬСКОГО ПОСЕЛЕНИЯ КОЖУРЛИНСКИЙ СЕЛЬСОВЕТ УБИНСКОГО МУНИЦИПАЛЬНОГО РАЙОНА НОВОСИБИРСКОЙ ОБЛАСТИ</w:t>
      </w:r>
    </w:p>
    <w:p w:rsidR="007D7621" w:rsidRPr="007D7621" w:rsidRDefault="007D7621" w:rsidP="007D762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Раздел 1. ОБЩИЕ ПОЛОЖЕНИЯ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1.1.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Правила по благоустройству территории сельского поселения Кожурлинский  сельсовет Убинского муниципального района Новосибирской области (далее – Правила) устанавливают основные параметры и необходимое минимальное сочетание элементов благоустройства для создания безопасной, удобной и привлекательной сельской среды, устанавливают единые и обязательные к исполнению правила и требования в сфере внешнего благоустройства, определяют порядок содержания территорий поселения, как для физических, так и юридических лиц.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1.2. Правила могут применяться для применения при проектировании,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контроле за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осуществлением мероприятий по благоустройству территорий, эксплуатации благоустроенных территорий.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1.3. Правила являются обязательными для исполнения органами, организациями, объединениями и иными юридическими лицами, независимо от их организационно-правовой формы и ведомственной принадлежности, а также гражданами и должностными лицами, находящимися и (или) осуществляющими свою деятельность на территории сельского поселения Кожурлинский сельсовет Убинского муниципального района Новосибирской области (далее – поселение).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1.4. В настоящих правилах применяются следующие термины с соответствующими определениями: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Благоустройство территории - комплекс мероприятий по инженерной подготовке и обеспечению безопасности, озеленению, устройству покрытий, освещению, размещению малых архитектурных форм и объектов монументального искусства.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Элементы благоустройства территории - декоративные, технические, планировочные, конструктивные устройства, растительные компоненты, различные виды оборудования и оформления, малые архитектурные формы, некапитальные нестационарные сооружения, наружная реклама и информация, используемые как составные части благоустройства.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Нормируемый комплекс элементов благоустройства - необходимое минимальное сочетание элементов благоустройства для создания на территории поселения безопасной, удобной и привлекательной среды.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Нормируемый комплекс элементов благоустройства устанавливается в составе местных правил благоустройства территории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Объекты благоустройства территории - территории поселения, на которых осуществляется деятельность по благоустройству: площадки, дворы, кварталы, функционально-планировочные образования, а также территории, выделяемые по принципу единой градостроительной регламентации (охранные зоны) или визуально-пространственного восприятия (площадь с застройкой, улица с прилегающей территорией и застройкой), другие территории поселения.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Объекты нормирования благоустройства территории - территории поселения, для которых в правилах по благоустройству территории устанавливаются: нормируемый комплекс элементов благоустройства, нормы и правила их размещения на данной территории.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Такими территориями могут являться: площадки различного функционального назначения, пешеходные коммуникации, проезды, общественные пространства, участки и зоны общественной, жилой застройки, санитарно-защитные зоны производственной застройки, объекты рекреации, улично-дорожная сеть населенного пункта, технические (охранно-эксплуатационные) зоны инженерных коммуникаций.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Уборка территорий - вид деятельности, связанный со сбором, вывозом в специально отведенные места отходов производства и потребления, другого мусора, а также иные мероприятия, направленные на обеспечение экологического и санитарно-эпидемиологического благополучия населения и охрану окружающей среды.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1.5. Контроль, за выполнением требований настоящих Правил на территории поселения осуществляет  администрация Кожурлинского сельсовета Убинского района Новосибирской области (далее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–а</w:t>
      </w:r>
      <w:proofErr w:type="gramEnd"/>
      <w:r w:rsidRPr="007D7621">
        <w:rPr>
          <w:rFonts w:eastAsia="Calibri"/>
          <w:sz w:val="28"/>
          <w:szCs w:val="22"/>
          <w:lang w:eastAsia="en-US"/>
        </w:rPr>
        <w:t>дминистрация).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ab/>
        <w:t>1.6. На территории поселения запрещается: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сорить на улицах, площадях, пляжах и в других общественных местах;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сбрасывать в водные объекты и осуществлять захоронение в них промышленных и бытовых отходов;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осуществлять сброс в водные объекты не очищенных и не обезвреженных в соответствии с установленными нормативами сточных вод;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вывозить и складировать твердые и жидкие бытовые отходы, строительный мусор в места, не отведенные для их захоронения и утилизации;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при производстве строительных и ремонтных работ откачивать воду на проезжую часть дорог и тротуары;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- хранить (складировать) строительные материалы, грунт, тару, металлолом, дрова, навоз вне территорий организаций, строек, магазинов, павильонов, киосков, индивидуальных жилых домов и иных функционально предназначенных для этого мест;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- разводить костры, сжигать промышленные и бытовые отходы, мусор, листья, обрезки деревьев, а также сжигать мусор в контейнерах;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производить самовольную вырубку деревьев, кустарников;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- размещать объявления, листовки, иные информационные и рекламные материалы в не отведенных для этих целей местах, а также наносить на покрытие дорог (улично-дорожной сети), тротуаров, пешеходных зон, велосипедных и пешеходных дорожек надписи и изображения, выполненные стойкими материалами (за исключением надписей и изображений, относящихся к порядку эксплуатации дорог (улично-дорожной сети), тротуаров, пешеходных зон, велосипедных и пешеходных дорожек, которые нанесены в рамках исполнения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государственного или муниципального контракта;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ходить по газонам и клумбам, разрушать клумбы, срывать цветы, наносить повреждения деревьям и кустарникам;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заезжать на всех видах транспорта на газоны и другие участки с зелеными насаждениями;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 засыпать инженерные коммуникации и прилегающую к ним территорию мусором, грунтом и другими предметами, покрывать крышки люков смотровых и дождеприемных колодцев асфальтом или иным твердым покрытием;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разрушать малые архитектурные формы, наносить повреждения, ухудшающие их внешний вид;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производить захоронение тел (останков) умерших вне мест погребения;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- вывозить и складировать твердые и жидкие бытовые отходы, строительный мусор в места, не отведенные для их захоронения и утилизации, осуществлять сброс мусора вне отведенных и оборудованных для этих целей мест на территории поселения, в том числе из транспортных средств во время их остановки, стоянки или движения, а также сжигать мусор, отходы производства и потребления вне отведенных для этих целей мест;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 осуществлять хранение строительных материалов на тротуарах и прилегающих к ним территориях;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осуществлять выгул животного вне мест, разрешенных решением органа местного самоуправления для выгула животных.</w:t>
      </w:r>
    </w:p>
    <w:p w:rsidR="007D7621" w:rsidRPr="007D7621" w:rsidRDefault="007D7621" w:rsidP="007D7621">
      <w:pPr>
        <w:jc w:val="both"/>
        <w:rPr>
          <w:rFonts w:eastAsia="Calibri"/>
          <w:color w:val="FF0000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Раздел 2. ЭЛЕМЕНТЫ БЛАГОУСТРОЙСТВА ТЕРРИТОРИИ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2.1. ЭЛЕМЕНТЫ ИНЖЕНЕРНОЙ ПОДГОТОВКИ И ЗАЩИТЫ ТЕРРИТОРИИ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2.1.1. Элементы инженерной подготовки и защиты территории обеспечивают безопасность и удобство пользования территорией, ее защиту от неблагоприятных явлений природного и техногенного воздействия в связи с новым строительством или реконструкцией.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2.1.2. 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реконструкции. Организацию рельефа реконструируемой территории, как правило, следует ориентировать на максимальное сохранение рельефа, почвенного покрова, имеющихся зеленых насаждений, условий существующего поверхностного водоотвода, использование вытесняемых грунтов на площадке строительства.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2.1.3. При организации рельефа рекомендуется предусматривать снятие плодородного слоя почвы толщиной 150-200 мм и оборудование места для его временного хранения, а если подтверждено отсутствие в нем сверхнормативного загрязнения любых видов - меры по защите от загрязнения. При проведении подсыпки грунта на территории допускается использовать только минеральные грунты и верхние плодородные слои почвы.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2.1.4. При террасировании рельефа рекомендуется проектировать подпорные стенки и откосы. Максимально допустимые величины углов откосов устанавливаются в зависимости от видов грунтов.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2.1.5. Рекомендуется проводить укрепление откосов. Выбор материала и технологии укрепления зависят от местоположения откоса, предполагаемого уровня механических нагрузок на склон, крутизны склона и формируемой среды.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2.1.6. Подпорные стенки следует проектировать с учетом разницы высот сопрягаемых террас. Перепад рельефа менее 0,4 м рекомендуется оформлять бортовым камнем или выкладкой естественного камня.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При перепадах рельефа более 0,4 м подпорные стенки проектируются как инженерное сооружение, обеспечивая устойчивость верхней террасы гравитационными (монолитные, из массивной кладки) или свайными (тонкие анкерные, свайные ростверки) видами подпорных стенок.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2.1.7. Следует предусматривать ограждение подпорных стенок и верхних бровок откосов при размещении на них транспортных коммуникаций согласно ГОСТ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Р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52289, ГОСТ 26804. Также следует предусматривать ограждения пешеходных дорожек, размещаемых вдоль этих сооружений, при высоте подпорной стенки более 1,0 м, а откоса - более 2 м. Высоту ограждений - не менее 0,9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2.1.8. Искусственные элементы рельефа (подпорные стенки, земляные насыпи, выемки), располагаемые вдоль магистральных улиц, могут использоваться в качестве шумозащитных экранов.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2.1.9. При организации стока следует обеспечивать комплексное решение вопросов организации рельефа и устройства открытой или закрытой системы водоотводных устройств: водосточных труб (водостоков), лотков, кюветов, быстротоков, дождеприемных колодцев. Проектирование поверхностного водоотвода осуществляется с минимальным объемом земляных работ и предусматривающий сток воды со скоростями, исключающими возможность эрозии почвы.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2.1.10. Применение открытых водоотводящих устройств допускается в границах территорий парков и лесопарков. Открытые лотки (канавы, кюветы) по дну или по всему периметру следует укреплять (одерновка, каменное мощение, монолитный бетон, сборный железобетон, керамика и др.), угол откосов кюветов принимается в зависимости от видов грунтов.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2.1.11. Минимальные и максимальные уклоны следует назначать с учетом не размывающих скоростей воды, которые принимаются в зависимости от вида покрытия водоотводящих элементов. На участках рельефа, где скорости течения дождевых вод выше максимально допустимых, следует обеспечивать устройство быстротоков (ступенчатых перепадов).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2.1.12. На территориях объектов рекреации водоотводные лотки могут обеспечивать сопряжение покрытия пешеходной коммуникации с газоном, их рекомендуется выполнять из элементов мощения (плоского булыжника, колотой или пиленой брусчатки, каменной плитки и др.), стыки допускается замоноличивать раствором высококачественной глины.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2.1.13. Дождеприемные колодцы являются элементами закрытой системы дождевой (</w:t>
      </w:r>
      <w:proofErr w:type="gramStart"/>
      <w:r w:rsidRPr="007D7621">
        <w:rPr>
          <w:rFonts w:eastAsia="Calibri"/>
          <w:sz w:val="28"/>
          <w:szCs w:val="22"/>
          <w:lang w:eastAsia="en-US"/>
        </w:rPr>
        <w:t xml:space="preserve">ливневой) </w:t>
      </w:r>
      <w:proofErr w:type="gramEnd"/>
      <w:r w:rsidRPr="007D7621">
        <w:rPr>
          <w:rFonts w:eastAsia="Calibri"/>
          <w:sz w:val="28"/>
          <w:szCs w:val="22"/>
          <w:lang w:eastAsia="en-US"/>
        </w:rPr>
        <w:t>канализации, устанавливаются в местах понижения проектного рельефа: на въездах и выездах из кварталов, перед перекрестками со стороны притока воды до зоны пешеходного перехода, в лотках проезжих частей улиц и проездов в зависимости от продольного уклона улиц.  На территории населенного пункта не рекомендуется устройство поглощающих колодцев и испарительных площадок.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2.1.14. При обустройстве решеток, перекрывающих водоотводящие лотки на пешеходных коммуникациях, ребра решеток располагать вдоль направления пешеходного движения, а ширину отверстий между ребрами принимать не более 15см.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2.2.ОЗЕЛЕНЕНИЕ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2.2.1.  Озеленение составная и необходимая часть благоустройства и ландшафтной организации территории, обеспечивающая формирование устойчивой среды муниципального образования с активным использованием существующих и/или создаваемых вновь природных комплексов, а также поддержание и бережный уход за ранее созданной или изначально существующей природной средой на территории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2.2.2.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Основными типами насаждений и озеленения являются: массивы, группы, солитеры, живые изгороди, кулисы, боскеты, шпалеры, газоны, цветники, различные виды посадок (аллейные, рядовые, букетные и др.).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В зависимости от выбора типов насаждений определяется объемно-пространственная структура насаждений, и обеспечиваются визуально-композиционные и функциональные связи участков озелененных территорий между собой и с застройкой населенного пункта.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2.2.3. На территории поселения могут использоваться два вида озеленения: стационарное - посадка растений в грунт и мобильное - посадка растений в специальные передвижные емкости (контейнеры, вазоны и т.п.).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Стационарное и мобильное озеленение обычно используют для создания архитектурно-ландшафтных объектов (газонов, садов, цветников, площадок с кустами и деревьями и т.п.) на естественных и искусственных элементах рельефа, крышах (крышное озеленение), фасадах (вертикальное озеленение) зданий и сооружений.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2.2.4. Проектирование озеленения и формирование системы зеленых насаждений на территории поселения следует вести с учетом факторов потери (в той или иной степени). Для обеспечения жизнеспособности насаждений и озеленяемых территорий населенного пункта обычно требуется: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производить благоустройство территории в зонах особо охраняемых природных территорий в соответствии с установленными режимами хозяйственной деятельности;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учитывать степень техногенных нагрузок от прилегающих территорий;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осуществлять для посадок подбор адаптированных пород посадочного материала с учетом характеристик их устойчивости к воздействию антропогенных факторов.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2.2.5.  При посадке деревьев в зонах действия теплотрасс рекомендуется учитывать фактор прогревания почвы в обе стороны от оси теплотрассы.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2.2.6. При воздействии неблагоприятных техногенных и климатических факторов на различные территории населенного пункта рекомендуется формировать защитные насаждения; при воздействии нескольких факторов рекомендуется выбирать ведущий по интенсивности и (или) наиболее значимый для функционального назначения территории.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2.2.7.  Для защиты от ветра рекомендуется использовать зеленые насаждения ажурной конструкции с вертикальной сомкнутостью полога 60-70%.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2.2.8.  Шумозащитные насаждения рекомендуется проектировать в виде однорядных или многорядных рядовых посадок не ниже 7 м, обеспечивая в ряду расстояния между стволами взрослых деревьев 8-10 м (с широкой кроной), 5-6 м (со средней кроной), 3-4 м (с узкой кроной), подкроновое пространство следует заполнять рядами кустарника.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2.2.9.  В условиях высокого уровня загрязнения воздуха рекомендуется формировать многорядные древесно-кустарниковые посадки: при хорошем режиме проветривания - закрытого типа (смыкание крон), при плохом режиме проветривания - открытого, фильтрующего типа (не смыкание крон).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2.2.10. При организации озеленения обеспечить сохранение существующих ландшафтов.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2.2.11. В рамках мероприятий по содержанию озелененных территорий необходимо: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>- своевременно осуществлять проведение всех необходимых агротехнических мероприятий (полив, рыхление, обрезка, сушка, борьба с вредителями и болезнями растений, скашивание травы). В целях б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орьбы с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вредными и ядовитыми самосевными растениями осуществлять р</w:t>
      </w:r>
      <w:r w:rsidRPr="007D7621">
        <w:rPr>
          <w:rFonts w:eastAsia="Calibri"/>
          <w:sz w:val="28"/>
          <w:szCs w:val="28"/>
          <w:lang w:eastAsia="en-US"/>
        </w:rPr>
        <w:t>ыхление почвы, уничтожение сорняков регулярно в весенне-летний период.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- осуществлять обрезку и вырубку сухостоя и аварийных деревьев, вырезку сухих и поломанных сучьев и вырезку веток, ограничивающих видимость технических средств регулирования дорожного движения;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- принимать меры в случаях массового появления вредителей и болезней, производить замазку ран и дупел на деревьях;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- производить комплексный уход за газонами, систематический покос газонов и иной травянистой растительности;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2.3.СОПРЯЖЕНИЯ ПОВЕРХНОСТЕЙ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2.3.1. К элементам сопряжения поверхностей относят различные виды бортовых камней, пандусы, ступени, лестницы.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Бортовые камни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2.3.2. На стыке тротуара и проезжей части следует устанавливать дорожные бортовые камни. Бортовые камни устанавливать с нормативным превышением над уровнем проезжей части не менее 150 мм, которое должно сохраняться и в случае ремонта поверхностей покрытий.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районного значения, а также площадках автостоянок при крупных объектах обслуживания.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2.3.3. При сопряжении покрытия пешеходных коммуникаций с газоном можно устанавливать садовый борт, дающий превышение над уровнем газона не менее 50 мм на расстоянии не менее 0,5 м, что защищает газон и предотвращает попадание грязи и растительного мусора на покрытие, увеличивая срок его службы. На территории пешеходных зон возможно использование естественных материалов (кирпич, дерево, валуны, керамический борт и т.п.) для оформления примыкания различных типов покрытия.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Ступени, лестницы, пандусы.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2.3.4. При уклонах пешеходных коммуникаций более 60% следует предусматривать устройство лестниц. На основных пешеходных коммуникациях в местах размещения учреждений здравоохранения и других объектов массового посещения ступени и лестницы следует предусматривать при уклонах более 50%, обязательно сопровождая их пандусом. При пересечении основных пешеходных коммуникаций с проездами или в иных случаях, оговоренных в задании на проектирование, следует предусматривать бордюрный пандус для обеспечения спуска с покрытия тротуара на уровень дорожного покрытия.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 xml:space="preserve">2.3.5. При проектировании открытых лестниц на перепадах рельефа высоту ступеней - не более 120 мм, ширина - не менее 400 мм и уклон 10-20% в сторону вышележащей ступени. После каждых 10-12 ступеней устраивать площадки длиной не менее 1,5 м. Край первых ступеней лестниц при спуске и подъеме выделять полосами яркой контрастной окраски. Все ступени наружных лестниц в пределах одного марша следует устанавливать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одинаковыми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по ширине и высоте подъема ступеней. При проектировании лестниц в условиях реконструкции сложившихся территорий населенного пункта высота ступеней может быть увеличена до 150 мм, а ширина ступеней и длина площадки - уменьшена до 300 мм и 1,0 м соответственно.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2.3.6. Пандус выполняется из нескользкого материала с шероховатой текстурой поверхности без горизонтальных канавок. При отсутствии ограждающих пандус конструкций следует предусматривать ограждающий бортик высотой не менее 75 мм и поручни. Уклон бордюрного пандуса принимать 1:12.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2.3.7. При повороте пандуса или его протяженности более 9 м, не реже, чем через каждые 9 м рекомендуется предусматривать горизонтальные площадки размером 1,5x1,5 м. На горизонтальных площадках по окончании спуска следует проектировать дренажные устройства. Горизонтальные участки пути в начале и конце пандуса следует выполнять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отличающимися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от окружающих поверхностей текстурой и цветом.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2.3.8. По обеим сторонам лестницы или пандуса предусматривать поручни на высоте 800-920 мм круглого или прямоугольного сечения, удобного для охвата рукой и отстоящего от стены на 40 мм. При ширине лестниц 2,5 м и более следует предусматривать разделительные поручни. Длину поручней следует устанавливать больше длины пандуса или лестницы с каждой стороны не менее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,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чем на 0,3 м, с округленными и гладкими концами поручней. При проектировании предусматривать конструкции поручней, исключающие соприкосновение руки с металлом.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2.3.9. В зонах сопряжения земляных (в т.ч. и с травяным покрытием) откосов с лестницами, пандусами, подпорными стенками, другими техническими инженерными сооружениями выполняются мероприятия согласно пункту 2.1.5 настоящих правил.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2.4.ОГРАЖДЕНИЯ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2.4.1.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В целях благоустройства на территории поселения  рекомендуется предусматривать применение различных видов ограждений, которые различаются: по назначению (декоративные, защитные, их сочетание), высоте (низкие - 0,3-1,0 м, средние - 1,1-1,7 м, высокие - 1,8-3,0 м), виду материала (металлические, железобетонные и др.), степени проницаемости для взгляда (прозрачные, глухие), степени стационарности (постоянные, временные, передвижные).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2.4.2. Проектирование ограждений рекомендуется производить в зависимости от их местоположения и назначения.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На территориях общественного, жилого, рекреационного назначения запрещается проектирование глухих и железобетонных ограждений. Рекомендуется применение декоративных металлических ограждений.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2.4.3. Рекомендуется предусматривать размещение защитных металлических ограждений высотой не менее 0,5 м в местах примыкания газонов к проездам, стоянкам автотранспорта, в местах возможного наезда автомобилей на газон и вытаптывания троп через газон. Ограждения рекомендуется размещать на территории газона с отступом от границы примыкания порядка 0,2-0,3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2.4.4. При проектировании средних и высоких видов ограждений в местах пересечения с подземными сооружениями предусматривать конструкции ограждений, позволяющие производить ремонтные или строительные работы.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2.4.5. В случае произрастания деревьев в зонах интенсивного пешеходного движения или в зонах производства строительных и реконструктивных работ при отсутствии иных видов защиты следует предусматривать защитные приствольные ограждения высотой 0,9 м и более, диаметром 0,8 м и более в зависимости от возраста, породы дерева и прочих характеристик.</w:t>
      </w:r>
    </w:p>
    <w:p w:rsidR="007D7621" w:rsidRDefault="007D7621" w:rsidP="007D7621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2.4.6. На участках, где существует возможность заезда автотранспорта на тротуары, пешеходные дорожки, грунт, мягкие покрытия, газоны и озелененные территории,  устанавливать устройства, препятствующие заезду автотранспорта, в том числе парковочные ограждения.</w:t>
      </w:r>
    </w:p>
    <w:p w:rsidR="009E1DF2" w:rsidRPr="007D7621" w:rsidRDefault="009E1DF2" w:rsidP="007D7621">
      <w:pPr>
        <w:jc w:val="both"/>
        <w:rPr>
          <w:rFonts w:eastAsia="Calibri"/>
          <w:sz w:val="28"/>
          <w:szCs w:val="28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 xml:space="preserve">2.5. МАЛЫЕ АРХИТЕКТУРНЫЕ ФОРМЫ </w:t>
      </w:r>
    </w:p>
    <w:p w:rsidR="007D7621" w:rsidRPr="007D7621" w:rsidRDefault="007D7621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2.5.1.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 xml:space="preserve">К малым архитектурным формам (МАФ) относятся: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элементы монументально-декоративного оформления; малые формы садово-парковой архитектуры; устройства для оформления различных видов озеленения; водные устройства; детское игровое, спортивно-развивающее, спортивное оборудование, а также инклюзивное спортивно-развивающее оборудование и инклюзивное спортивное оборудование площадок, оборудование для отдыха взрослого населения; коммунально-бытовое и техническое оборудование; осветительное оборудование; ограждения;  уличную, в том числе садово-парковую мебель</w:t>
      </w:r>
      <w:r w:rsidRPr="007D7621">
        <w:rPr>
          <w:rFonts w:eastAsia="Calibri"/>
          <w:sz w:val="28"/>
          <w:szCs w:val="28"/>
          <w:lang w:eastAsia="en-US"/>
        </w:rPr>
        <w:t>.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 xml:space="preserve">При проектировании и выборе малых архитектурных форм </w:t>
      </w:r>
      <w:r w:rsidRPr="007D7621">
        <w:rPr>
          <w:rFonts w:eastAsia="Calibri"/>
          <w:sz w:val="28"/>
          <w:szCs w:val="28"/>
          <w:lang w:eastAsia="en-US"/>
        </w:rPr>
        <w:t xml:space="preserve">использовать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 сертифицированные изделия, произведенные на территории Российской Федерации, прочные, безопасные, с высокими декоративными и эксплуатационными качествами, предназначенные для длительного, круглогодичного использования и произведенные из материалов, устойчивых к воздействию внешней среды и климата, характерного для муниципального образования</w:t>
      </w:r>
      <w:r w:rsidRPr="007D762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2.5.2. Устройства для оформления озеленения. Для оформления мобильного и вертикального озеленения рекомендуется применять следующие виды устройств: трельяжи, шпалеры, перголы, цветочницы, вазоны. Трельяж и шпалера - легкие деревянные или металлические конструкции в виде решетки для озеленения вьющимися или опирающимися растениями, могут </w:t>
      </w:r>
      <w:r w:rsidRPr="007D7621">
        <w:rPr>
          <w:rFonts w:eastAsia="Calibri"/>
          <w:sz w:val="28"/>
          <w:szCs w:val="22"/>
          <w:lang w:eastAsia="en-US"/>
        </w:rPr>
        <w:lastRenderedPageBreak/>
        <w:t>использоваться для организации уголков тихого отдыха, укрытия от солнца, ограждения площадок, технических устройств и сооружений. Пергола - легкое решетчатое сооружение из дерева или металла в виде беседки, галереи или навеса, используется как "зеленый тоннель", переход между площадками или архитектурными объектами. Цветочницы, вазоны - небольшие емкости с растительным грунтом, в которые высаживаются цветочные растения.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2.5.3. Водные устройства. К водным устройствам относятся фонтаны, питьевые фонтанчики, бюветы, родники, декоративные водоемы. Водные устройства выполняют декоративно-эстетическую функцию, улучшают микроклимат, воздушную и акустическую среду. Водные устройства всех видов следует снабжать водосливными трубами, отводящими избыток воды в дренажную сеть и ливневую канализацию.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2.5.3.1. Фонтаны рекомендуется проектировать на основании индивидуальных проектных разработок.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2.5.3.2. Питьевые фонтанчики могут быть как типовыми, так и выполненными по специально разработанному проекту, их следует размещать в зонах отдыха и рекомендуется - на спортивных площадках. Место размещения питьевого фонтанчика и подход к нему оборудовать твердым видом покрытия, высота должна составлять не более 90 см для взрослых и не более 70 см для детей.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2.5.3.3. Следует учитывать, что родники на территории поселения должны соответствовать качеству воды согласно требованиям СанПиНов и иметь положительное заключение органов санитарно-эпидемиологического надзора, на особо охраняемых территориях природного комплекса для обустройства родника, кроме вышеуказанного заключения, требуется разрешение уполномоченных органов природопользования и охраны окружающей среды. Родники рекомендуется оборудовать подходом и площадкой с твердым видом покрытия, приспособлением для подачи родниковой воды (желоб, труба, иной вид водотока), чашей водосбора, системой водоотведения.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2.5.3.4. Декоративные водоемы рекомендуется сооружать с использованием рельефа или на ровной поверхности в сочетании с газоном, плиточным покрытием, цветниками, древесно-кустарниковыми посадками. Дно водоема делать гладким, удобным для очистки. Рекомендуется использование приемов цветового и светового оформления.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2.5.4. Мебель поселения. К мебели поселения (муниципальная мебель) относятся: различные виды скамей отдыха, размещаемые на территории общественных пространств, рекреаций и дворов; скамей и столов - на площадках для настольных игр, летних кафе и др.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2.5.4.1. Скамьи устанавливать на твердые виды покрытия или фундамент. В зонах отдыха, лесопарках, детских площадках может допускаться установка скамей на мягкие виды покрытия. При наличии фундамента его части выполнять не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выступающими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над поверхностью земли. Высота скамьи для отдыха взрослого человека от уровня покрытия до плоскости сидения - 420-480 мм. Поверхности скамьи для отдыха рекомендуется выполнять из дерева, </w:t>
      </w:r>
      <w:r w:rsidRPr="007D7621">
        <w:rPr>
          <w:rFonts w:eastAsia="Calibri"/>
          <w:sz w:val="28"/>
          <w:szCs w:val="22"/>
          <w:lang w:eastAsia="en-US"/>
        </w:rPr>
        <w:lastRenderedPageBreak/>
        <w:t>с различными видами водоустойчивой обработки (предпочтительно - пропиткой).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2.5.4.2. На территории особо охраняемых природных территорий</w:t>
      </w:r>
      <w:r w:rsidR="00635DDA">
        <w:rPr>
          <w:rFonts w:eastAsia="Calibri"/>
          <w:sz w:val="28"/>
          <w:szCs w:val="22"/>
          <w:lang w:eastAsia="en-US"/>
        </w:rPr>
        <w:t>,</w:t>
      </w:r>
      <w:r w:rsidRPr="007D7621">
        <w:rPr>
          <w:rFonts w:eastAsia="Calibri"/>
          <w:sz w:val="28"/>
          <w:szCs w:val="22"/>
          <w:lang w:eastAsia="en-US"/>
        </w:rPr>
        <w:t xml:space="preserve">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возможно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выполнять скамьи и столы из древесных пней-срубов, бревен и плах, не имеющих сколов и острых углов.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2.5.4.3. Количество размещаемой муниципальной мебели устанавливается в зависимости от функционального назначения территории и количества посетителей на этой территории.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2.5.5. Уличное коммунально-бытовое оборудование. Уличное коммунально-бытовое оборудование обычно представлено различными видами мусоросборников - контейнеров и урн. Основными требованиями при выборе того или иного вида коммунально-бытового оборудования являются: экологичность, безопасность (отсутствие острых углов), удобство в пользовании, легкость очистки, привлекательный внешний вид.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2.5.5.1. Для сбора бытового мусора на улицах, площадях, объектах рекреации применять малогабаритные (малые) контейнеры (менее 0,5 куб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) и (или) урны, устанавливая их у входов: в объекты торговли и общественного питания, другие учреждения общественного назначения, жилые дома и сооружения транспорта (автобусные остановки).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Интервал при расстановке малых контейнеров и урн (без учета обязательной расстановки у вышеперечисленных объектов) должен составлять: на основных пешеходных коммуникациях - не более 60 м, других территорий поселения - не более 100 м. На территории объектов рекреации расстановку малых контейнеров и урн предусматривать у скамей, некапитальных нестационарных сооружений и уличного технического оборудования, ориентированных на продажу продуктов питания.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Во всех случаях предусматривать расстановку, не мешающую передвижению пешеходов, проезду инвалидных и детских колясок.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2.5.6. Уличное техническое оборудование. К уличному техническому оборудованию относятся: укрытия таксофонов, почтовые ящики, автоматы по продаже воды и др., торговые палатки, элементы инженерного оборудования (подъемные площадки для инвалидных колясок, смотровые люки, решетки дождеприемных колодцев, вентиляционные шахты подземных коммуникаций, шкафы телефонной связи и т.п.).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2.5.6.1. Установка уличного технического оборудования должна обеспечивать удобный подход к оборудованию и соответствовать СНиП 35-01.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2.5.6.2. При установке таксофонов на территориях общественного, жилого, рекреационного назначения рекомендуется предусматривать их электроосвещение. Места размещения таксофонов проектировать в максимальном приближении от мест присоединения закладных устройств канала (трубы) телефонной канализации и канала (трубы) для электроосвещения. Таксофоны устанавливать на такой высоте, чтобы уровень щели монетоприемника от покрытия составлял 1,3 м; уровень </w:t>
      </w:r>
      <w:r w:rsidRPr="007D7621">
        <w:rPr>
          <w:rFonts w:eastAsia="Calibri"/>
          <w:sz w:val="28"/>
          <w:szCs w:val="22"/>
          <w:lang w:eastAsia="en-US"/>
        </w:rPr>
        <w:lastRenderedPageBreak/>
        <w:t>приемного отверстия почтового ящика располагать от уровня покрытия на высоте 1,3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2.5.7. Оформление элементов инженерного оборудования не должно нарушать уровень благоустройства формируемой среды, ухудшать условия передвижения, противоречить техническим условиям, в том числе: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крышки люков смотровых колодцев, расположенных на территории пешеходных коммуникаций (в т.ч. уличных переходов), следует проектировать в одном уровне с покрытием прилегающей поверхности, или перепад отметок не должен превышать 20 мм, а зазоры между краем люка и покрытием тротуара - не более 15 мм;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вентиляционные шахты оборудовать решетками.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 xml:space="preserve">2.6. ИГРОВОЕ И СПОРТИВНОЕ ОБОРУДОВАНИЕ 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2.6.1. Игровое и спортивное оборудование на территории поселения может быть представлено игровыми, физкультурно-оздоровительными устройствами, площадками, сооружениями и (или) их комплексами.</w:t>
      </w:r>
      <w:r w:rsidRPr="007D7621">
        <w:rPr>
          <w:rFonts w:eastAsia="Calibri"/>
          <w:color w:val="22272F"/>
          <w:sz w:val="23"/>
          <w:szCs w:val="23"/>
          <w:shd w:val="clear" w:color="auto" w:fill="FFFFFF"/>
          <w:lang w:eastAsia="en-US"/>
        </w:rPr>
        <w:t xml:space="preserve">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2.6.2. Игровое оборудование. Следует учитывать, что игровое оборудование должно соответствовать требованиям санитарно-гигиенических норм, охраны жизни и здоровья ребенка, быть удобным в технической эксплуатации,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2.6.3. Требования к материалу игрового оборудования и условиям его обработки: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деревянное оборудование, выполненное из твердых пород дерева со специальной обработкой, предотвращающей гниение, усыхание, возгорание, сколы; отполированное, острые углы закруглены;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металл преимущественно для несущих конструкций оборудования, должен иметь надежные соединения и соответствующую обработку (влагостойкая покраска, антикоррозийное покрытие); рекомендуется применять металлопластик (не травмирует, не ржавеет, морозоустойчив);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бетонные и железобетонные элементы оборудования должны быть выполнены из бетона марки не ниже 300, морозостойкостью не менее 150, иметь гладкие поверхности;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оборудование из пластика и полимеров должно быть выполнено с гладкой поверхностью и яркой, чистой цветовой гаммой окраски, не выцветающей от воздействия климатических факторов.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2.6.4. В требованиях к конструкциям игрового оборудования исключать острые углы, застревание частей тела ребенка, их попадание под элементы оборудования в состоянии движения; поручни оборудования должны полностью охватываться рукой ребенка;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(не менее двух) диаметром не менее 500 мм.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2.6.5. Спортивное оборудование. Спортивное оборудование, предназначенное для всех возрастных групп населения, размещается на спортивных, физкультурных площадках, либо на специально оборудованных пешеходных коммуникациях (тропы здоровья) в составе рекреаций. Спортивное оборудование в виде специальных физкультурных снарядов и тренажеров может быть как заводского изготовления, так и выполненным из бревен и брусьев со специально обработанной поверхностью, исключающей получение травм (отсутствие трещин, сколов и т.п.). При размещении руководствоваться каталогами сертифицированного оборудования.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2.7. ОСВЕЩЕНИЕ И ОСВЕТИТЕЛЬНОЕ ОБОРУДОВАНИЕ</w:t>
      </w:r>
    </w:p>
    <w:p w:rsidR="007D7621" w:rsidRPr="007D7621" w:rsidRDefault="007D7621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2.7.1. В различных градостроительных условиях предусматривать функциональное, архитектурное и информационное освещение с целью решения утилитарных, светопланировочных и светокомпозиционных задач, в т.ч. при необходимости светоцветового зонирования территорий поселения и формирования системы светопространственных ансамблей.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2.7.2. При проектировании каждой из трех основных групп осветительных установок (функционального, архитектурного освещения, световой информации) обеспечивать: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количественные и качественные показатели, предусмотренные действующими нормами искусственного освещения селитебных территорий и наружного архитектурного освещения (СНиП 23-05);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надежность работы установок согласно Правилам устройства электроустановок (ПУЭ), безопасность населения, обслуживающего персонала и, в необходимых случаях, защищенность от вандализма;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экономичность и энергоэффективность применяемых установок, рациональное распределение и использование электроэнергии;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эстетика элементов осветительных установок, их дизайн, качество материалов и изделий с учетом восприятия в дневное и ночное время;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удобство обслуживания и управления при разных режимах работы установок.</w:t>
      </w:r>
    </w:p>
    <w:p w:rsidR="007D7621" w:rsidRPr="009E1DF2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9E1DF2">
        <w:rPr>
          <w:rFonts w:eastAsia="Calibri"/>
          <w:b/>
          <w:sz w:val="28"/>
          <w:szCs w:val="22"/>
          <w:lang w:eastAsia="en-US"/>
        </w:rPr>
        <w:t>ФУНКЦИОНАЛЬНОЕ ОСВЕЩЕНИЕ</w:t>
      </w:r>
    </w:p>
    <w:p w:rsidR="009E1DF2" w:rsidRPr="007D7621" w:rsidRDefault="009E1DF2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2.7.3. Функциональное освещение (ФО) осуществляется стационарными установками освещения дорожных покрытий и простран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ств в тр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анспортных и пешеходных зонах. Установки ФО, как правило, подразделяют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на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обычные, высокомачтовые, парапетные, газонные и встроенные.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2.7.3.1. В обычных установках светильники располагать на опорах (венчающие, консольные), подвесах или фасадах (бра, плафоны) на высоте от 3 до 15 м. Их рекомендуется применять в транспортных и пешеходных зонах как наиболее традиционные.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2.7.3.2. В высокомачтовых установках осветительные приборы (прожекторы или светильники) располагать на опорах на высоте 20 и более метров. Эти </w:t>
      </w:r>
      <w:r w:rsidRPr="007D7621">
        <w:rPr>
          <w:rFonts w:eastAsia="Calibri"/>
          <w:sz w:val="28"/>
          <w:szCs w:val="22"/>
          <w:lang w:eastAsia="en-US"/>
        </w:rPr>
        <w:lastRenderedPageBreak/>
        <w:t>установки рекомендуется использовать для освещения обширных пространств, транспортных развязок и магистралей, открытых паркингов.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2.7.3.3. В парапетных установках светильники рекомендуется встраивать линией или пунктиром в парапет высотой до 1,2 метров, ограждающий проезжую часть путепроводов, мостов, эстакад, пандусов, развязок, а также тротуары и площадки. Их применение обосновывается технико-экономическими и (или) художественными аргументами.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2.7.3.4. Газонные светильники служат для освещения газонов, цветников, пешеходных дорожек и площадок. Они могут предусматриваться на территориях общественных пространств и объектов рекреации в зонах минимального вандализма.</w:t>
      </w:r>
    </w:p>
    <w:p w:rsid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2.7.3.5. Светильники, встроенные в ступени, подпорные стенки, ограждения, цоколи зданий и сооружений, МАФ, рекомендуется использовать для освещения пешеходных зон территорий общественного назначения.</w:t>
      </w:r>
    </w:p>
    <w:p w:rsidR="009E1DF2" w:rsidRPr="007D7621" w:rsidRDefault="009E1DF2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9E1DF2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9E1DF2">
        <w:rPr>
          <w:rFonts w:eastAsia="Calibri"/>
          <w:b/>
          <w:sz w:val="28"/>
          <w:szCs w:val="22"/>
          <w:lang w:eastAsia="en-US"/>
        </w:rPr>
        <w:t>АРХИТЕКТУРНОЕ ОСВЕЩЕНИЕ</w:t>
      </w:r>
    </w:p>
    <w:p w:rsidR="009E1DF2" w:rsidRPr="007D7621" w:rsidRDefault="009E1DF2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2.7.4. Архитектурное освещение (АО) рекомендуется применять для формирования художественно выразительной визуальной среды вечером, выявления из темноты и образной интерпретации памятников архитектуры, истории и культуры, инженерного и монументального искусства, МАФ, доминантных и достопримечательных объектов, ландшафтных композиций, создания световых ансамблей. Оно обычно осуществляется стационарными или временными установками освещения объектов, главным образом, наружного освещения их фасадных поверхностей.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2.7.4.1. К временным установкам АО относится праздничная иллюминация: световые гирлянды, сетки, контурные обтяжки, светографические элементы, панно и объемные композиции из ламп накаливания, разрядных, светодиодов, световодов, световые проекции, лазерные рисунки и т.п.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2.7.5. В целях архитектурного освещения могут использоваться также установки ФО - для монтажа прожекторов, нацеливаемых на фасады зданий, сооружений, зеленых насаждений, для иллюминации, световой информации и рекламы, элементы которых могут крепиться на опорах уличных светильников.</w:t>
      </w:r>
    </w:p>
    <w:p w:rsid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9E1DF2">
        <w:rPr>
          <w:rFonts w:eastAsia="Calibri"/>
          <w:b/>
          <w:sz w:val="28"/>
          <w:szCs w:val="22"/>
          <w:lang w:eastAsia="en-US"/>
        </w:rPr>
        <w:t>СВЕТОВАЯ ИНФОРМАЦИЯ</w:t>
      </w:r>
    </w:p>
    <w:p w:rsidR="009E1DF2" w:rsidRPr="009E1DF2" w:rsidRDefault="009E1DF2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2.7.6. Световая информация (СИ), в том числе, световая реклама, должна помогать ориентации пешеходов и водителей автотранспорта в пространстве и участвовать в решении светокомпозиционных задач. Рекомендуется учитывать размещение, габариты, формы и светоцветовые параметры элементов такой информации, обеспечивающие четкость восприятия с расчетных расстояний и гармоничность светового ансамбля, не противоречащую действующим правилам дорожного движения, не нарушающую комфортность проживания населения.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Источники света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2.7.7. В стационарных установках ФО и АО рекомендуется применять энергоэффективные источники света, эффективные осветительные приборы и системы, качественные по дизайну и эксплуатационным характеристикам изделия и материалы: опоры, кронштейны, защитные решетки, экраны и конструктивные элементы, отвечающие требованиям действующих национальных стандартов.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2.7.8. Источники света в установках ФО рекомендуется выбирать с учетом требований, улучшения ориентации, формирования благоприятных зрительных условий, а также, в случае необходимости, светоцветового зонирования.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2.7.9. В установках АО и СИ рекомендуются к использованию источники белого или цветного света с учетом формируемых условия световой и цветовой адаптации и суммарный зрительный эффект, создаваемый совместным действием осветительных установок всех групп, особенно с хроматическим светом, функционирующих в конкретном пространстве населенного пункта или световом ансамбле.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Освещение транспортных и пешеходных зон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2.7.10. В установках ФО транспортных и пешеходных зон применять осветительные приборы направленного в нижнюю полусферу прямого, рассеянного или отраженного света. Применение светильников с неограниченным светораспределением (типа шаров из прозрачного или светорассеивающего материала) допускается в установках: газонных, на фасадах (типа бра и плафонов) и на опорах с венчающими и консольными приборами. Установка последних рекомендуется на озелененных территориях или на фоне освещенных фасадов зданий, сооружений, склонов рельефа.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2.7.11. Для освещения проезжей части улиц и сопутствующих им тротуаров рекомендуется в зонах интенсивного пешеходного движения применять двухконсольные опоры со светильниками на разной высоте, снабженными разноспектральными источниками света.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2.7.12. Выбор типа,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Над проезжей частью улиц, дорог и площадей светильники на опорах устанавливать на высоте не менее 8 м. В пешеходных зонах высота установки светильников на опорах - не менее 3,5 м и не более 5,5 м. Светильники (бра, плафоны) для освещения проездов, тротуаров и площадок, расположенных у зданий, устанавливать на высоте не менее 3 м.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2.7.13. Опоры уличных светильников для освещения проезжей части магистральных улиц (районных) могут располагаться на расстоянии не менее 0,6 м от лицевой грани бортового камня до цоколя опоры, на уличной сети местного значения это расстояние допускается уменьшать до 0,3 м при условии отсутствия автобусного движения, а также регулярного движения грузовых машин. Опора не должна находиться между пожарным гидрантом и проезжей частью улиц и дорог.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2.7.14. Опоры на пересечениях магистральных улиц и дорог, как правило, устанавливаются до начала закругления тротуаров и не ближе 1,5 м от различного рода въездов, не нарушая единого строя линии их установки.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Режимы работы осветительных установок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2.7.15. При проектировании всех трех групп осветительных установок (ФО, АО, СИ) в целях рационального использования электроэнергии и обеспечения визуального разнообразия среды населенного пункта в темное время суток рекомендуется предусматривать следующие режимы их работы: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вечерний будничный режим, когда функционируют все стационарные установки ФО, АО и СИ, за исключением систем праздничного освещения;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ночной дежурный режим, когда в установках ФО, АО и СИ может отключаться часть осветительных приборов, допускаемая нормами освещенности и распоряжениями сельской администрации;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праздничный режим, когда функционируют все стационарные и временные осветительные установки трех групп в часы суток и дни недели, определяемые   администрацией;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сезонный режим, предусматриваемый главным образом в рекреационных зонах для стационарных и временных установок ФО и АО в определенные сроки (зимой, осенью).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2.7.16. 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лк. Отключение производить: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установок ФО - утром при повышении освещенности до 10 лк; время возможного отключения части уличных светильников при переходе с вечернего на ночной режим устанавливается администрацией поселения;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установок АО - в соответствии с решением администрации поселения, которая для большинства освещаемых объектов назначает вечерний режим в зимнее и летнее полугодие до полуночи и до часу ночи соответственно, а на ряде объектов (градостроительные доминанты и т.п.) установки АО могут функционировать от заката до рассвета;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установок СИ - по решению соответствующих ведомств или владельцев.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2.8. СРЕДСТВА НАРУЖНОЙ РЕКЛАМЫ И ИНФОРМАЦИИ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2.8.1. Размещение средств наружной рекламы и информации на территории населенного пункта производить согласно ГОСТ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Р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52044.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 xml:space="preserve">2.9. НЕКАПИТАЛЬНЫЕ НЕСТАЦИОНАРНЫЕ СООРУЖЕНИЯ </w:t>
      </w:r>
    </w:p>
    <w:p w:rsidR="007D7621" w:rsidRPr="007D7621" w:rsidRDefault="007D7621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2.9.1. Некапитальными нестационарными являются сооружения, выполненные из легких конструкций, не предусматривающих устройство заглубленных фундаментов и подземных сооружений - это объекты мелкорозничной торговли, попутного бытового обслуживания и питания, остановочные павильоны, наземные туалетные кабины, боксовые гаражи, другие объекты некапитального характера. Отделочные материалы </w:t>
      </w:r>
      <w:r w:rsidRPr="007D7621">
        <w:rPr>
          <w:rFonts w:eastAsia="Calibri"/>
          <w:sz w:val="28"/>
          <w:szCs w:val="22"/>
          <w:lang w:eastAsia="en-US"/>
        </w:rPr>
        <w:lastRenderedPageBreak/>
        <w:t>сооружений должны отвечать санитарно-гигиеническим требованиям, нормам противопожарной безопасности, архитектурно-художественным требованиям дизайна и освещения, характеру сложившейся среды населенного пункта и условиям долговременной эксплуатации. При остеклении витрин применять безосколочные, ударостойкие материалы, безопасные упрочняющие многослойные пленочные покрытия, поликарбонатные стекла. При проектировании мини-маркетов, мини-рынков, торговых рядов рекомендуется применение быстро возводимых модульных комплексов, выполняемых из легких конструкций.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2.9.2. Размещение некапитальных нестационарных сооружений на территориях поселения, не должно мешать пешеходному движению, нарушать противопожарные требования, условия инсоляции территории и помещений, рядом с которыми они расположены, ухудшать визуальное восприятие среды населенного пункта и благоустройство территории и застройки. При размещении сооружений в границах охранных зон зарегистрированных памятников культурного наследия (природы) и в зонах особо охраняемых природных территорий параметры сооружений (высота, ширина, протяженность) функциональное назначение и прочие условия их размещения согласовывать с уполномоченными органами охраны памятников, природопользования и охраны окружающей среды.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2.9.2.1.Не допускается размещение некапитальных нестационарных сооружений на газонах, площадках (детских, отдыха, спортивных, транспортных стоянок), посадочных площадках пассажирского транспорта, в охранной зоне водопроводных и канализационных сетей, трубопроводов, а также ближе 25 м - от вентиляционных шахт, 20 м - от окон жилых помещений, перед витринами торговых предприятий, 3 м - от ствола дерева.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2.9.3. Сооружения предприятий мелкорозничной торговли, бытового обслуживания и питания рекомендуется размещать на территориях пешеходных зон, в парках, садах, на бульварах населенного пункта. Сооружения устанавливать на твердые виды покрытия, оборудовать осветительным оборудованием, урнами и малыми контейнерами для мусора, сооружения питания - туалетными кабинами (при отсутствии общественных туалетов на прилегающей территории в зоне доступности 200 м).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2.9.4. Размещение остановочных павильонов предусматривать в местах остановок наземного пассажирского транспорта. Для установки павильона предусматривать площадку с твердыми видами покрытия размером 2,0x5,0 м и более. Расстояние от края проезжей части до ближайшей конструкции павильона - не менее 3,0 м, расстояние от боковых конструкций павильона до ствола деревьев - не менее 2,0 м для деревьев с компактной кроной. При проектировании остановочных пунктов и размещении ограждений остановочных площадок руководствоваться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соответствующими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ГОСТ и СНиП.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2.9.5. Размещение туалетных кабин рекомендуется предусматривать на активно посещаемых территориях населенного пункта при отсутствии или недостаточной пропускной способности общественных туалетов: в местах </w:t>
      </w:r>
      <w:r w:rsidRPr="007D7621">
        <w:rPr>
          <w:rFonts w:eastAsia="Calibri"/>
          <w:sz w:val="28"/>
          <w:szCs w:val="22"/>
          <w:lang w:eastAsia="en-US"/>
        </w:rPr>
        <w:lastRenderedPageBreak/>
        <w:t>проведения массовых мероприятий, при крупных объектах торговли и услуг, на территории объектов рекреации (парках, садах), в местах установки городских АЗС, на автостоянках, а также - при некапитальных нестационарных сооружениях питания. Следует учитывать, что не допускается размещение туалетных кабин на придомовой территории, при этом расстояние до жилых и общественных зданий должно быть не менее 20 м. Туалетную кабину необходимо устанавливать на твердые виды покрытия.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2.10. ОФОРМЛЕНИЕ И ОБОРУДОВАНИЕ ЗДАНИЙ И СООРУЖЕНИЙ.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2.10.1. Проектирование оформления и оборудования зданий и сооружений включает: колористическое решение внешних поверхностей стен, отделку крыши, некоторые вопросы оборудования конструктивных элементов здания (входные группы, цоколи и др.), размещение антенн, водосточных труб, отмостки, домовых знаков, защитных сеток и т.п.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2.10.2. Колористическое решение зданий и сооружений рекомендуется проектировать с учетом концепции общего цветового решения застройки улиц и территорий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2.10.2.1. Возможность остекления лоджий и балконов, замены рам, окраски стен в исторических центрах населенных пунктов устанавливается в составе градостроительного регламента.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2.10.2.2. Размещение наружных кондиционеров и антен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н-</w:t>
      </w:r>
      <w:proofErr w:type="gramEnd"/>
      <w:r w:rsidRPr="007D7621">
        <w:rPr>
          <w:rFonts w:eastAsia="Calibri"/>
          <w:sz w:val="28"/>
          <w:szCs w:val="22"/>
          <w:lang w:eastAsia="en-US"/>
        </w:rPr>
        <w:t>"тарелок" на зданиях, расположенных вдоль магистральных улиц населенного пункта, рекомендуется предусматривать со стороны дворовых фасадов.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2.10.3.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На зданиях и сооружениях населенного пункта рекомендуется предусматривать размещение следующих домовых знаков: указатель наименования улицы, площади, проспекта, указатель номера дома и корпуса, указатель номера подъезда и квартир, международный символ доступности объекта для инвалидов, флагодержатели, памятные доски, полигонометрический знак, указатель пожарного гидранта, указатель грунтовых геодезических знаков, указатели камер магистрали и колодцев водопроводной сети, указатель канализации, указатель сооружений подземного газопровода.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Состав домовых знаков на конкретном здании и условия их размещения определяются функциональным назначением и местоположением зданий относительно улично-дорожной сети.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2.10.4. Для об</w:t>
      </w:r>
      <w:r w:rsidR="00635DDA">
        <w:rPr>
          <w:rFonts w:eastAsia="Calibri"/>
          <w:sz w:val="28"/>
          <w:szCs w:val="22"/>
          <w:lang w:eastAsia="en-US"/>
        </w:rPr>
        <w:t>еспечения поверхностного водоот</w:t>
      </w:r>
      <w:r w:rsidRPr="007D7621">
        <w:rPr>
          <w:rFonts w:eastAsia="Calibri"/>
          <w:sz w:val="28"/>
          <w:szCs w:val="22"/>
          <w:lang w:eastAsia="en-US"/>
        </w:rPr>
        <w:t>вода от зданий и сооружений по их периметру предусматривается устройство отмостки с надежной гидроизоляцией. Уклон отмостки - не менее 10% в сторону от здания. Ширина отмостки для зданий и сооружений - 0,8-1,2 м, в сложных геологических условиях (грунты с карстами) - 1,5-3 м. В случае примыкания здания к пешеходным коммуникациям, роль отмостки обычно выполняет тротуар с твердым видом покрытия.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2.10.5. При организации стока воды со скатных крыш через водосточные трубы: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- не нарушать пластику фасадов при размещении труб на стенах здания, обеспечивать герметичность стыковых соединений и требуемую пропускную способность, исходя из расчетных объемов стока воды;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не допускать высоты свободного падения воды из выходного отверстия трубы более 200 мм;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предусматривать в местах стока воды из трубы на основные пешеходные коммуникации наличие твердого покрытия с уклоном не менее 5% в направлении водоотводных лотков, либо - устройство лотков в покрытии (закрытых или перекрытых решетками согласно пункту 2.1.14 настоящих Правил);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предусматривать устройство дренажа в местах стока воды из трубы на газон или иные мягкие виды покрытия.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2.10.6. Входные группы зданий жилого и общественного назначения рекомендуется оборудовать осветительным оборудованием, навесом (козырьком), элементами сопряжения поверхностей (ступени и т.п.), устройствами и приспособлениями для перемещения инвалидов и маломобильных групп населения (пандусы, перила и пр.).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2.10.6.1. Рекомендуется предусматривать при входных группах площадки с твердыми видами покрытия и различными приемами озеленения. Организация площадок при входах может быть предусмотрена как в границах территории участка, так и на прилегающих к входным группам общественных территориях населенного пункта.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2.10.6.2. В случае размещения входных групп в зоне тротуаров улично-дорожной сети с минимальной нормативной шириной тротуара элементы входной группы (ступени, пандусы, крыльцо, озеленение) выносить на прилегающий тротуар не более чем на 0,5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2.10.7. Для защиты пешеходов и выступающих стеклянных витрин от падения снежного настила и сосулек с края крыши, а также падения плиток облицовки со стен отдельных зданий периода застройки до 70-х годов предусматривать установку специальных защитных сеток на уровне второго этажа. Для предотвращения образования сосулек рекомендуется применение электрического контура по внешнему периметру крыши.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2.11.ПЛОЩАДКИ</w:t>
      </w:r>
    </w:p>
    <w:p w:rsidR="007D7621" w:rsidRPr="007D7621" w:rsidRDefault="007D7621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2.11.1. На территории населенного пункта рекомендуется проектировать следующие виды площадок: для игр детей, отдыха взрослых, занятий спортом, установки мусоросборников, выгула и дрессировки собак, стоянок автомобилей. Размещение площадок в границах охранных зон зарегистрированных памятников культурного наследия и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зон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особо охраняемых природных территорий необходимо согласовывать с уполномоченными органами охраны памятников, природопользования и охраны окружающей среды.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Проектирование, строительство, реконструкцию, капитальный ремонт, содержание и эксплуатацию детских и спортивных площадок различного функционального назначения рекомендуется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lastRenderedPageBreak/>
        <w:t>осуществлять в соответствии с требованиями по охране и поддержанию здоровья человека, охране исторической и природной среды, безопасности оборудования для детских игровых и спортивных площадок.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Детские площадки.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2.11.2. Детские площадки предназначены для игр и активного отдыха детей разных возрастов: преддошкольного (до 3 лет), дошкольного (до 7 лет), младшего и среднего школьного возраста (7-12 лет).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интересам. Для детей и подростков (12-16 лет) рекомендуется организация спортивно-игровых комплексов (микро-скалодромы, велодромы и т.п.) и оборудование специальных мест для катания на самокатах, роликовых досках и коньках.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2.11.3.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Расстояние от окон жилых домов и общественных зданий до границ детских площадок дошкольного возраста не менее 10 м, младшего и среднего школьного возраста - не менее 20 м, комплексных игровых площадок - не менее 40 м, спортивно-игровых комплексов - не менее 100 м. Детские площадки для дошкольного и преддошкольного возраста рекомендуется размещать на участке жилой застройки, площадки для младшего и среднего школьного возраста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комплексные игровые площадки рекомендуется размещать на озелененных территориях группы или микрорайона, спортивно-игровые комплексы и места для катания - в парках жилого района.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2.11.4. Площадки для игр детей на территориях жилого назначения рекомендуется проектировать из расчета 0,5-0,7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на 1 жителя. Размеры и условия размещения площадок рекомендуется проектировать в зависимости от возрастных групп детей и места размещения жилой застройки.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2.11.4.1. Площадки детей преддошкольного возраста могут иметь незначительные размеры (50-75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>), размещаться отдельно или совмещаться с площадками для тихого отдыха взрослых - в этом случае общую площадь площадки рекомендуется устанавливать не менее 80 кв.м.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2.11.4.2. Оптимальный размер игровых площадок рекомендуется устанавливать для детей дошкольного возраста - 70-150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школьного возраста - 100-300 кв.м, комплексных игровых площадок - 900-1600 кв.м. При этом возможно объединение площадок дошкольного возраста с площадками отдыха взрослых (размер площадки - не менее 150 кв.м). Соседствующие детские и взрослые площадки разделять густыми зелеными посадками и (или) декоративными стенками.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2.11.4.3. 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 или в составе застройки согласно пункту 4.3.4 настоящих Правил.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2.11.5. Детские площадки должны быть изолированы от транзитного пешеходного движения, проездов, разворотных площадок, гостевых стоянок, площадок для установки мусоросборников, участков постоянного и </w:t>
      </w:r>
      <w:r w:rsidRPr="007D7621">
        <w:rPr>
          <w:rFonts w:eastAsia="Calibri"/>
          <w:sz w:val="28"/>
          <w:szCs w:val="22"/>
          <w:lang w:eastAsia="en-US"/>
        </w:rPr>
        <w:lastRenderedPageBreak/>
        <w:t>временного хранения автотранспортных средств. Подходы к детским площадкам не следует организовывать с проездов и улиц. При условии изоляции детских площадок зелеными насаждениями (деревья, кустарники) минимальное расстояние от границ детских площадок до гостевых стоянок и участков постоянного и временного хранения автотранспортных сре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дств пр</w:t>
      </w:r>
      <w:proofErr w:type="gramEnd"/>
      <w:r w:rsidRPr="007D7621">
        <w:rPr>
          <w:rFonts w:eastAsia="Calibri"/>
          <w:sz w:val="28"/>
          <w:szCs w:val="22"/>
          <w:lang w:eastAsia="en-US"/>
        </w:rPr>
        <w:t>инимать согласно СанПиН, площадок мусоросборников - 15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2.11.6. При реконструкции детских площадок во избежание травматизма предотвращать наличие на территории площадки выступающих корней или нависающих низких веток, остатков старого, срезанного оборудования (стойки, фундаменты), находящихся над поверхностью земли, незаглубленных в землю металлических перемычек (как правило, у турников и качелей). При реконструкции прилегающих территорий детские площадки следует изолировать от мест ведения работ и складирования строительных материалов.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2.11.7. Обязательный перечень элементов благоустройства территории на детской площадке включает: мягкие виды покрытия, элементы сопряжения поверхности площадки с газоном, озеленение, игровое оборудование, скамьи и урны, осветительное оборудование.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2.11.7.1. Мягкие виды покрытия (песчаное, уплотненное песчаное на грунтовом основании или гравийной крошке, мягкое резиновое или мягкое синтетическое) предусматривать на детской площадке в местах расположения игрового оборудования и других, связанных с возможностью падения детей. При травяном покрытии площадок предусматривать пешеходные дорожки к оборудованию с твердым, мягким или комбинированным видами покрытия.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2.11.7.2. Для сопряжения поверхностей площадки и газона применять садовые бортовые камни со скошенными или закругленными краями.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2.11.7.3. Детские площадки озеленять посадками деревьев и кустарника, с учетом их инсоляции в течение 5 часов светового дня. Деревья с восточной и северной стороны площадки должны высаживаться не ближе 3-х м, а с южной и западной - не ближе 1 м от края площадки до оси дерева. На площадках дошкольного возраста не допускается применение видов растений с колючками. На всех видах детских площадок не допускается применение растений с ядовитыми плодами.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2.11.7.4. Площадки спортивно-игровых комплексов оборудовать стендом с правилами поведения на площадке и пользования спортивно-игровым оборудованием.</w:t>
      </w:r>
    </w:p>
    <w:p w:rsid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2.11.7.5. Осветительное оборудование должно функционировать в режиме освещения территории, на которой расположена площадка. Не допускается размещение осветительного оборудования на высоте менее 2,5 м.</w:t>
      </w:r>
    </w:p>
    <w:p w:rsidR="009E1DF2" w:rsidRPr="007D7621" w:rsidRDefault="009E1DF2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Default="007D7621" w:rsidP="009E1DF2">
      <w:pPr>
        <w:jc w:val="center"/>
        <w:rPr>
          <w:rFonts w:eastAsia="Calibri"/>
          <w:b/>
          <w:sz w:val="28"/>
          <w:szCs w:val="22"/>
          <w:lang w:eastAsia="en-US"/>
        </w:rPr>
      </w:pPr>
      <w:r w:rsidRPr="009E1DF2">
        <w:rPr>
          <w:rFonts w:eastAsia="Calibri"/>
          <w:b/>
          <w:sz w:val="28"/>
          <w:szCs w:val="22"/>
          <w:lang w:eastAsia="en-US"/>
        </w:rPr>
        <w:t>ПЛОЩАДКИ ОТДЫХА.</w:t>
      </w:r>
    </w:p>
    <w:p w:rsidR="009E1DF2" w:rsidRPr="009E1DF2" w:rsidRDefault="009E1DF2" w:rsidP="009E1DF2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2.11.8. Площадки отдыха обычно предназначены для тихого отдыха и настольных игр взрослого населения, их следует размещать на участках </w:t>
      </w:r>
      <w:r w:rsidRPr="007D7621">
        <w:rPr>
          <w:rFonts w:eastAsia="Calibri"/>
          <w:sz w:val="28"/>
          <w:szCs w:val="22"/>
          <w:lang w:eastAsia="en-US"/>
        </w:rPr>
        <w:lastRenderedPageBreak/>
        <w:t xml:space="preserve">жилой застройки, рекомендуется - на озелененных территориях жилой группы и микрорайона, в парках и лесопарках.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Площадки отдыха устанавливать проходными, примыкать к проездам, посадочным площадкам остановок, разворотным площадкам - между ними и площадкой отдыха рекомендуется предусматривать полосу озеленения (кустарник, деревья) не менее 3 м. Расстояние от границы площадки отдыха до мест хранения автомобилей принимать согласно СанПиН 2.2.1/2.1.1.1200 Расстояние от окон жилых домов до границ площадок тихого отдыха устанавливать не менее 10 м, площадок шумных настольных игр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- не менее 25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2.11.9. Площадки отдыха на жилых территориях следует проектировать из расчета 0,1-0,2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на жителя. Оптимальный размер площадки 50-100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минимальный размер площадки отдыха - не менее 15-20 кв.м.  Не рекомендуется объединение тихого отдыха и шумных настольных игр на одной площадке. На территориях парков рекомендуется организация площадок-лужаек для отдыха на траве.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2.11.10. Обязательный перечень элементов благоустройства на площадке отдыха включает: твердые виды покрытия, элементы сопряжения поверхности площадки с газоном, озеленение, скамьи для отдыха, скамьи и столы, урны (как минимум, по одной у каждой скамьи), осветительное оборудование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2.11.10.1. Покрытие площадки рекомендуется проектировать в виде плиточного мощения. При совмещении площадок отдыха и детских площадок не допускается устройство твердых видов покрытия в зоне детских игр.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2.11.10.2. Рекомендуется применять периметральное озеленение, одиночные посадки деревьев и кустарников, цветники, вертикальное и мобильное озеленение. Площадки-лужайки должны быть окружены группами деревьев и кустарников, покрытие - из устойчивых к вытаптыванию видов трав.  Не допускается применение растений с ядовитыми плодами.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2.11.10.3. Функционирование осветительного оборудования рекомендуется обеспечивать в режиме освещения территории, на которой расположена площадка.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2.11.10.4. Минимальный размер площадки с установкой одного стола со скамьями для настольных игр рекомендуется устанавливать в пределах 12-15 кв.м. </w:t>
      </w:r>
    </w:p>
    <w:p w:rsidR="007D7621" w:rsidRDefault="009E1DF2" w:rsidP="009E1DF2">
      <w:pPr>
        <w:jc w:val="center"/>
        <w:rPr>
          <w:rFonts w:eastAsia="Calibri"/>
          <w:b/>
          <w:sz w:val="28"/>
          <w:szCs w:val="22"/>
          <w:lang w:eastAsia="en-US"/>
        </w:rPr>
      </w:pPr>
      <w:r>
        <w:rPr>
          <w:rFonts w:eastAsia="Calibri"/>
          <w:b/>
          <w:sz w:val="28"/>
          <w:szCs w:val="22"/>
          <w:lang w:eastAsia="en-US"/>
        </w:rPr>
        <w:t>СПОРТИВНЫЕ ПЛОЩАДКИ.</w:t>
      </w:r>
    </w:p>
    <w:p w:rsidR="009E1DF2" w:rsidRPr="009E1DF2" w:rsidRDefault="009E1DF2" w:rsidP="009E1DF2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2.11.11. Спортивные площадки, предназначены для занятий физкультурой и спортом всех возрастных групп населения, их рекомендуется проектировать в составе территорий жилого и рекреационного назначения, участков спортивных сооружений, участков общеобразовательных школ. Проектирование спортивных площадок вести в зависимости от вида специализации площадки. Расстояние от границы площадки до мест хранения легковых автомобилей принимать согласно СанПиН 2.2.1/2.1.1.1200.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2.11.12. Размещение и проектирование благоустройства спортивного ядра на территории участков общеобразовательных школ вести с учетом обслуживания населения прилегающей жилой застройки. Минимальное расстояние от границ спортплощадок до окон жилых домов принимать от 20 до 40 м в зависимости от шумовых характеристик площадки. Комплексные физкультурно-спортивные площадки для детей дошкольного возраста (на 75 детей) устанавливать площадью не менее 150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школьного возраста (100 детей) - не менее 250 кв.м.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2.11.13. Обязательный перечень элементов благоустройства территории на спортивной площадке включает: мягкие или газонные виды покрытия, спортивное оборудование. Рекомендуется озеленение и ограждение площадки.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2.11.13.1. Озеленение размещать по периметру площадки, высаживая быстрорастущие деревья на расстоянии от края площадки не менее 2 м. Не применять деревья и кустарники, имеющие блестящие листья, дающие большое количество летящих семян, обильно плодоносящих и рано сбрасывающих листву. Для ограждения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площадки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возможно применять вертикальное озеленение.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2.11.13.2. Площадки рекомендуется оборудовать сетчатым ограждением высотой 2,5-3 м, а в местах примыкания спортивных площадок друг к другу - высотой не менее 1,2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Площадки для установки мусоросборников.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2.11.14. Площадки для установки мусоросборников, - специально оборудованные места, предназначенные для сбора твердых бытовых отходов (ТБО). Наличие таких площадок предусматривается в составе территорий и участков любого функционального назначения, где могут накапливаться ТБО.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2.11.15. Площадки следует размещать удаленными от окон жилых зданий, границ участков детских учреждений, мест отдыха на расстояние не менее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,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чем 20 м, на участках жилой застройки - не далее 100 м от входов, считая по пешеходным дорожкам от дальнего подъезда, при этом территория площадки должна примыкать к проездам, но не мешать проезду транспорта. При обособленном размещении площадки (вдали от проездов) предусматривать возможность удобного подъезда транспорта для очистки контейнеров и наличия разворотных площадок (12 м х 12 м). Рекомендуется проектировать размещение площадок вне зоны видимости с транзитных транспортных и пешеходных коммуникаций, в стороне от уличных фасадов зданий. Территорию площадки рекомендуется располагать в зоне затенения (прилегающей застройкой, навесами или посадками зеленых насаждений).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2.11.16. Размер площадки на один контейнер принимать - 2-3 кв.м. Между контейнером и краем площадки размер прохода устанавливать не менее 1,0 м, между контейнерами - не менее 0,35 м. На территории жилого назначения площадки проектировать из расчета 0,03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на 1 жителя или 1 площадка на 6-8 подъездов жилых домов.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2.11.17. Обязательный перечень элементов благоустройства территории на площадке для установки мусоросборников включает: твердые виды покрытия, элементы сопряжения поверхности площадки с прилегающими территориями, контейнеры для сбора ТБО, осветительное оборудование. Рекомендуется проектировать озеленение площадки.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2.11.17.1. Покрытие площадки следует устанавливать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аналогичным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покрытию транспортных проездов. Уклон покрытия площадки рекомендуется устанавливать составляющим 5-10% в сторону проезжей части, чтобы не допускать застаивания воды и скатывания контейнера.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2.11.17.2. Сопряжение площадки с прилегающим проездом, как правило, осуществляется в одном уровне, без укладки бордюрного камня, с газоном - садовым бортом или декоративной стенкой высотой 1,0-1,2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2.11.17.3. Функционирование осветительного оборудования рекомендуется устанавливать в режиме освещения прилегающей территории с высотой опор - не менее 3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2.11.17.4. Озеленение рекомендуется производить деревьями с высокой степенью фитоцидности, густой и плотной кроной. Высоту свободного пространства над уровнем покрытия площадки до кроны предусматривать не менее 3,0 м. Допускается для визуальной изоляции площадок применение декоративных стенок, трельяжей или периметральной живой изгороди в виде высоких кустарников без плодов и ягод.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Площадки автостоянок.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2.11.18.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На территории поселения рекомендуется предусматривать следующие виды автостоянок: кратковременного и длительного хранения автомобилей, уличных (в виде парковок на проезжей части, обозначенных разметкой), внеуличных (в виде "карманов" и отступов от проезжей части), гостевых (на участке жилой застройки), для хранения автомобилей населения (микрорайонные, районные), приобъектных (у объекта или группы объектов), прочих (грузовых, перехватывающих и др.).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2.11.19. Следует учитывать, что расстояние от границ автостоянок до окон жилых и общественных заданий принимается в соответствии со СанПиН 2.2.1/2.1.1.1200. На площадках приобъектных автостоянок долю мест для автомобилей инвалидов проектировать согласно СНиП 35-01, блокировать по два или более мест без объемных разделителей, с обозначением границы прохода при помощи ярко-желтой разметки.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2.11.20. Не допускается проектировать размещение площадок автостоянок в зоне остановок пассажирского транспорта, организацию заездов на автостоянки предусматривать не ближе 15 м от конца или начала посадочной площадки.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2.11.21. Обязательный перечень элементов благоустройства территории на площадках автостоянок включает: твердые виды покрытия, элементы сопряжения поверхностей, разделительные элементы, осветительное и информационное оборудование. Площадки для длительного хранения автомобилей могут быть оборудованы навесами, легкими осаждениями боксов, смотровыми эстакадами.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 xml:space="preserve">2.11.21.1. Покрытие площадок рекомендуется проектировать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аналогичным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покрытию транспортных проездов.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2.11.21.2. Сопряжение покрытия площадки с проездом выполнять в одном уровне без укладки бортового камня, с газоном.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2.11.21.3. Разделительные элементы на площадках могут быть выполнены в виде разметки (белых полос), озелененных полос (газонов), контейнерного озеленения.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Создание, размещение, благоустройство, в том числе озеленение, освещение и оборудование площадок различного функционального назначения средствами спортивной и детской игровой инфраструктуры, а также содержание площадок рекомендуется осуществлять с учетом </w:t>
      </w:r>
      <w:hyperlink r:id="rId9" w:anchor="/document/73392421/entry/1000" w:history="1">
        <w:r w:rsidRPr="007D7621">
          <w:rPr>
            <w:rFonts w:eastAsia="Calibri"/>
            <w:sz w:val="28"/>
            <w:szCs w:val="28"/>
            <w:u w:val="single"/>
            <w:shd w:val="clear" w:color="auto" w:fill="FFFFFF"/>
            <w:lang w:eastAsia="en-US"/>
          </w:rPr>
          <w:t>методических рекомендаций</w:t>
        </w:r>
      </w:hyperlink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 по благоустройству общественных и дворовых территорий средствами спортивной и детской игровой инфраструктуры, утвержденных </w:t>
      </w:r>
      <w:hyperlink r:id="rId10" w:anchor="/document/73392421/entry/0" w:history="1">
        <w:r w:rsidRPr="007D7621">
          <w:rPr>
            <w:rFonts w:eastAsia="Calibri"/>
            <w:sz w:val="28"/>
            <w:szCs w:val="28"/>
            <w:u w:val="single"/>
            <w:shd w:val="clear" w:color="auto" w:fill="FFFFFF"/>
            <w:lang w:eastAsia="en-US"/>
          </w:rPr>
          <w:t>приказом</w:t>
        </w:r>
      </w:hyperlink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 Министерства строительства и жилищно-коммунального хозяйства Российской Федерации и Министерства спорта Российской Федерации от 27 декабря 2019</w:t>
      </w:r>
      <w:proofErr w:type="gramEnd"/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 г. N 897/1128/</w:t>
      </w:r>
      <w:proofErr w:type="gramStart"/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пр</w:t>
      </w:r>
      <w:proofErr w:type="gramEnd"/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 (с учетом внесенных в них изменений).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2.12. ПЕШЕХОДНЫЕ КОММУНИКАЦИИ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2.12.1. Пешеходные коммуникации обеспечивают пешеходные связи и передвижения на территории поселения. К пешеходным коммуникациям относят: тротуары, аллеи, дорожки, тропинки. При проектировании пешеходных коммуникаций на территории населенного пункта рекомендуется обеспечивать: минимальное количество пересечений с транспортными коммуникациями, непрерывность системы пешеходных коммуникаций, возможность безопасного, беспрепятственного и удобного передвижения людей, включая инвалидов и маломобильные группы населения. В системе пешеходных коммуникаций рекомендуется выделять основные и второстепенные пешеходные связи.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2.12.2.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При проектировании пешеходных коммуникаций продольный уклон принимать не более 60%, поперечный уклон (односкатный или двускатный) - оптимальный 20%, минимальный – 5%, максимальный – 30%. Уклоны пешеходных коммуникаций с учетом обеспечения передвижения инвалидных колясок предусматривать не превышающими: продольный – 50%, поперечный – 20%. На пешеходных коммуникациях с уклонами 30-60% рекомендуется не реже, чем через 100 м устраивать горизонтальные участки длиной не менее 5 м. В случаях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когда по условиям рельефа невозможно обеспечить указанные выше уклоны, рекомендуется предусматривать устройство лестниц и пандусов.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2.12.3. В случае необходимости расширения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тротуаров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возможно устраивать пешеходные галереи в составе прилегающей застройки.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Основные пешеходные коммуникации.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2.12.4. Основные пешеходные коммуникации, обеспечивают связь жилых, общественных, производственных и иных зданий с остановками </w:t>
      </w:r>
      <w:r w:rsidRPr="007D7621">
        <w:rPr>
          <w:rFonts w:eastAsia="Calibri"/>
          <w:sz w:val="28"/>
          <w:szCs w:val="22"/>
          <w:lang w:eastAsia="en-US"/>
        </w:rPr>
        <w:lastRenderedPageBreak/>
        <w:t>общественного транспорта, учреждениями культурно-бытового обслуживания, рекреационными территориями, а также связь между основными пунктами тяготения в составе общественных зон и объектов рекреации.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2.12.5. Трассировка основных пешеходных коммуникаций может осуществляться вдоль улиц и дорог (тротуары) или независимо от них.   Трассировку пешеходных коммуникаций рекомендуется осуществлять (за исключением рекреационных дорожек) по кратчайшим направлениям между пунктами тяготения или под углом к этому направлению порядка 30°.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2.12.6. Во всех случаях пересечения основных пешеходных коммуникаций с транспортными проездами рекомендуется устройство бордюрных пандусов. При устройстве на пешеходных коммуникациях лестниц, пандусов, мостиков рекомендуется обеспечивать создание равновеликой пропускной способности этих элементов. Не допускается использование существующих пешеходных коммуникаций и прилегающих к ним газонов, для остановки и стоянки автотранспортных средств.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2.12.7. Предусматривать, что насаждения, здания, выступающие элементы зданий и технические устройства, расположенные вдоль основных пешеходных коммуникаций, не должны сокращать ширину дорожек, а также - минимальную высоту свободного пространства над уровнем покрытия дорожки равную 2 м.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2.12.8. Общая ширина пешеходной коммуникации в случае размещения на ней некапитальных нестационарных сооружений, складывается из ширины пешеходной части, ширины участка, отводимого для размещения сооружения, и ширины буферной зоны (не менее 0,75 м), предназначенной для посетителей и покупателей.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2.12.9.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Основные пешеходные коммуникации в составе объектов рекреации с рекреационной нагрузкой более 100 чел/га рекомендуется оборудовать площадками для установки скамей и урн, размещая их не реже, чем через каждые 100 м. Площадка, как правило, должна прилегать к пешеходным дорожкам, иметь глубину не менее 120 см, расстояние от внешнего края сиденья скамьи до пешеходного пути - не менее 60 см. Длину площадки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рекомендуется рассчитывать на размещение, как минимум, одной скамьи, двух урн (малых контейнеров для мусора), а также - места для инвалида-колясочника (свободное пространство шириной не менее 85 см рядом со скамьей).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2.12.10. Обязательный перечень элементов благоустройства территории на территории основных пешеходных коммуникаций включает: твердые виды покрытия, элементы сопряжения поверхностей, урны или малые контейнеры для мусора, осветительное оборудование, скамьи (на территории рекреаций).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2.12.10.1. Требования к покрытиям и конструкциям основных пешеходных коммуникаций устанавливать с возможностью их всесезонной эксплуатации, а при ширине 2,25 м и более - возможностью эпизодического проезда специализированных транспортных средств. Рекомендуется предусматривать мощение плиткой. Проектирование ограждений пешеходных коммуникаций, </w:t>
      </w:r>
      <w:r w:rsidRPr="007D7621">
        <w:rPr>
          <w:rFonts w:eastAsia="Calibri"/>
          <w:sz w:val="28"/>
          <w:szCs w:val="22"/>
          <w:lang w:eastAsia="en-US"/>
        </w:rPr>
        <w:lastRenderedPageBreak/>
        <w:t>расположенных на верхних бровках откосов и террас, производить согласно пункту 2.1.7 настоящих правил.</w:t>
      </w:r>
    </w:p>
    <w:p w:rsid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2.12.10.2. Возможно размещение некапитальных нестационарных сооружений.</w:t>
      </w:r>
    </w:p>
    <w:p w:rsidR="009E1DF2" w:rsidRPr="007D7621" w:rsidRDefault="009E1DF2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Default="007D7621" w:rsidP="009E1DF2">
      <w:pPr>
        <w:jc w:val="center"/>
        <w:rPr>
          <w:rFonts w:eastAsia="Calibri"/>
          <w:b/>
          <w:sz w:val="28"/>
          <w:szCs w:val="22"/>
          <w:lang w:eastAsia="en-US"/>
        </w:rPr>
      </w:pPr>
      <w:r w:rsidRPr="009E1DF2">
        <w:rPr>
          <w:rFonts w:eastAsia="Calibri"/>
          <w:b/>
          <w:sz w:val="28"/>
          <w:szCs w:val="22"/>
          <w:lang w:eastAsia="en-US"/>
        </w:rPr>
        <w:t>ВТОРОСТЕПЕННЫЕ ПЕШЕХОДНЫЕ КОММУНИКАЦИИ.</w:t>
      </w:r>
    </w:p>
    <w:p w:rsidR="009E1DF2" w:rsidRPr="009E1DF2" w:rsidRDefault="009E1DF2" w:rsidP="009E1DF2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2.12.11. Второстепенные пешеходные коммуникации, как правило, обеспечивают связь между застройкой и элементами благоустройства (площадками) в пределах участка территории, а также передвижения на территории объектов рекреации (сквер, бульвар, парк, лесопарк). Ширина второстепенных пешеходных коммуникаций обычно принимается порядка 1,0-1,5 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2.12.12. Обязательный перечень элементов благоустройства на территории второстепенных пешеходных коммуникаций включает различные виды покрытия.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2.12.12.1. На дорожках скверов, бульваров, садов населенного пункта рекомендуется предусматривать твердые виды покрытия с элементами сопряжения. Рекомендуется мощение плиткой.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2.12.12.2. На дорожках крупных рекреационных объектов (парков, лесопарков) рекомендуется предусматривать различные виды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мягкого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или комбинированных покрытий, пешеходные тропы с естественным грунтовым покрытием.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2.13. ТРАНСПОРТНЫЕ ПРОЕЗДЫ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2.13.1. Транспортные проезды, - элементы системы транспортных коммуникаций, обеспечивающие транспортную связь между зданиями и участками внутри территорий кварталов, крупных объектов рекреации, производственных и общественных зон, а также связь с улично-дорожной сетью населенного пункта.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2.13.2. Проектирование транспортных проездов вести с учетом СНиП 2.05.02. При проектировании проездов следует обеспечивать сохранение или улучшение ландшафта и экологического состояния прилегающих территорий.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2.13.3. Обязательный перечень элементов комплексного благоустройства велодорожек включает: твердый тип покрытия, элементы сопряжения поверхности велодорожки с прилегающими территориями.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2.13.3.1. На велодорожках, размещаемых вдоль улиц и дорог, необходимо предусматривать освещение, на рекреационных территориях - озеленение вдоль велодорожек.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2.13.3.2. Насаждения вдоль дорожек не должны приводить к сокращению габаритов дорожки, высота свободного пространства над уровнем покрытия дорожки должна составлять не менее 2,5 м. На трассах велодорожек в составе крупных рекреаций рекомендуется размещение пункта технического обслуживания.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lastRenderedPageBreak/>
        <w:t>Раздел 3. БЛАГОУСТРОЙСТВО НА ТЕРРИТОРИЯХ ОБЩЕСТВЕННОГО НАЗНАЧЕНИЯ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3.1. ОБЩИЕ ПОЛОЖЕНИЯ</w:t>
      </w:r>
    </w:p>
    <w:p w:rsidR="007D7621" w:rsidRPr="007D7621" w:rsidRDefault="007D7621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3.1.1. Объектами нормирования благоустройства на территориях общественного назначения являются: общественные пространства населенного пункта, участки и зоны общественной застройки, которые в различных сочетаниях формируют все разновидности общественных территорий поселения: центр населенного пункта, многофункциональные, примагистральные и специализированные общественные зоны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3.1.2. На территориях общественного назначения при благоустройстве обеспечивать: открытость и проницаемость территорий для визуального восприятия (отсутствие глухих оград), условия беспрепятственного передвижения населения (включая маломобильные группы), приемы поддержки исторически сложившейся планировочной структуры и масштаба застройки, достижение стилевого единства элементов благоустройства с окружающей средой населенного пункта.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3.2. ОБЩЕСТВЕННЫЕ ПРОСТРАНСТВА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3.2.1. Общественные пространства поселения включают пешеходные коммуникации, пешеходные зоны, участки активно посещаемой общественной застройки, участки озеленения, расположенные в составе населенного пункта, примагистральных и многофункциональных зон, центры населенных пунктов.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3.2.1.1. Пешеходные коммуникации и пешеходные зоны, обеспечивают пешеходные связи и передвижения по территории населенного пункта.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3.2.1.2. Участки общественной застройки с активным режимом посещения, - это учреждения торговли, культуры, искусства, образования и т.п. объекты местного значения; они могут быть организованы с выделением приобъектной территории, либо без нее, в этом случае границы участка устанавливаются совпадающими с внешним контуром подошвы застройки зданий и сооружений.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3.2.1.3. Участки озеленения на территории общественных пространств поселения проектируются в виде цветников, газонов, одиночных, групповых, рядовых посадок, вертикальных, многоярусных, мобильных форм озеленения.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3.2.2.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Обязательный перечень элементов благоустройства на территории общественных пространств поселения включает: твердые виды покрытия в виде плиточного мощения, элементы сопряжения поверхностей, озеленение,</w:t>
      </w:r>
      <w:r w:rsidRPr="007D7621">
        <w:rPr>
          <w:rFonts w:eastAsia="Calibri"/>
          <w:color w:val="22272F"/>
          <w:sz w:val="30"/>
          <w:szCs w:val="30"/>
          <w:shd w:val="clear" w:color="auto" w:fill="FFFFFF"/>
          <w:lang w:eastAsia="en-US"/>
        </w:rPr>
        <w:t xml:space="preserve">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уличное детское и спортивное оборудование</w:t>
      </w:r>
      <w:r w:rsidRPr="007D7621">
        <w:rPr>
          <w:rFonts w:eastAsia="Calibri"/>
          <w:color w:val="22272F"/>
          <w:sz w:val="30"/>
          <w:szCs w:val="30"/>
          <w:shd w:val="clear" w:color="auto" w:fill="FFFFFF"/>
          <w:lang w:eastAsia="en-US"/>
        </w:rPr>
        <w:t>,</w:t>
      </w:r>
      <w:r w:rsidRPr="007D7621">
        <w:rPr>
          <w:rFonts w:eastAsia="Calibri"/>
          <w:sz w:val="28"/>
          <w:szCs w:val="22"/>
          <w:lang w:eastAsia="en-US"/>
        </w:rPr>
        <w:t xml:space="preserve"> скамьи, урны и малые контейнеры для мусора, уличное техническое оборудование, осветительное оборудование, оборудование архитектурно-декоративного освещения, </w:t>
      </w:r>
      <w:r w:rsidRPr="007D7621">
        <w:rPr>
          <w:rFonts w:eastAsia="Calibri"/>
          <w:sz w:val="28"/>
          <w:szCs w:val="22"/>
          <w:lang w:eastAsia="en-US"/>
        </w:rPr>
        <w:lastRenderedPageBreak/>
        <w:t>носители информации, элементы защиты участков озеленения (металлические ограждения, специальные виды покрытий и т.п.).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3.2.2.1. Рекомендуется на территории общественных пространств размещение памятников, произведений декоративно-прикладного искусства, декоративных водных устройств.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3.2.2.2. Возможно на территории пешеходных зон и коммуникаций размещение средств наружной рекламы, некапитальных нестационарных сооружений мелкорозничной торговли, бытового обслуживания и питания.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3.2.2.3. Возможно на территории участков общественной застройки (при наличии приобъектных территорий) размещение ограждений и средств наружной рекламы. При размещении участков в составе исторической, сложившейся застройки, общественных центров поселения возможно отсутствие стационарного озеленения.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3.3. УЧАСТКИ И СПЕЦИАЛИЗИРОВАННЫЕ ЗОНЫ ОБЩЕСТВЕННОЙ ЗАСТРОЙКИ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3.3.1. Участки общественной застройки (за исключением рассмотренных в пункте 3.2.1.2 настоящих Правил) - это, участки общественных учреждений с ограниченным или закрытым режимом посещения: органы власти и управления, больницы и т.п. объекты. Они могут быть организованы с выделением приобъектной территории, либо без нее - в этом случае границы участка следует устанавливать совпадающими с внешним контуром подошвы застройки зданий и сооружений.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3.3.1.1. 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3.3.2. Обязательный перечень элементов благоустройства территории на участках общественной застройки (при наличии приобъектных территорий) и территориях специализированных зон общественной застройки включает: твердые виды покрытия, элементы сопряжения поверхностей, озеленение, урны или контейнеры для мусора, осветительное оборудование, носители информационного оформления учреждений. Для учреждений, назначение которых связано с приемом посетителей, рекомендуется предусматривать обязательное размещение скамей.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3.3.2.1. Возможно размещение ограждений, средств наружной рекламы; при размещении участков в составе исторической, сложившейся застройки, общественных центров населенного пункта допускается отсутствие стационарного озеленения.</w:t>
      </w:r>
    </w:p>
    <w:p w:rsidR="007D7621" w:rsidRDefault="007D7621" w:rsidP="007D7621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35DDA" w:rsidRDefault="00635DDA" w:rsidP="007D7621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635DDA" w:rsidRPr="007D7621" w:rsidRDefault="00635DDA" w:rsidP="007D7621">
      <w:pPr>
        <w:spacing w:after="200" w:line="276" w:lineRule="auto"/>
        <w:jc w:val="both"/>
        <w:rPr>
          <w:rFonts w:eastAsia="Calibri"/>
          <w:b/>
          <w:sz w:val="28"/>
          <w:szCs w:val="28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lastRenderedPageBreak/>
        <w:t>Раздел 4. БЛАГОУСТРОЙСТВО НА ТЕРРИТОРИЯХ ЖИЛОГО НАЗНАЧЕНИЯ.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4.1. ОБЩИЕ ПОЛОЖЕНИЯ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4.1.1.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 xml:space="preserve">Объектами нормирования благоустройства на территориях жилого назначения являются: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общественные территории, земельные участки многоквартирных домов, дворовые территории, территории детских садов, школ, детские игровые и детские спортивные площадки, инклюзивные детские площадки, спортивные площадки, инклюзивные спортивные площадки, площадки автостоянок, технические зоны транспортных, инженерных коммуникаций, контейнерные площадки и площадки для складирования отдельных групп коммунальных отходов, площадки для выгула и дрессировки животных, другие территории, которые</w:t>
      </w:r>
      <w:proofErr w:type="gramEnd"/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 в различных сочетаниях формируют кварталы, микрорайоны, районы и иные подобные элементы планировочной структуры населенного пункта.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4.2. ОБЩЕСТВЕННЫЕ ПРОСТРАНСТВА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4.2.1. Общественные пространства на территориях жилого назначения формируются системой пешеходных коммуникаций, участков учреждений обслуживания жилых групп, микрорайонов, жилых районов и озелененных территорий общего пользования.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4.2.2. Учреждения обслуживания жилых групп, микрорайонов, жилых районов оборудуются площадками при входах. Для учреждений обслуживания с большим количеством посетителей (торговые центры, рынки, поликлиники, отделения полиции) следует предусматривать устройство приобъектных автостоянок.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4.2.3. Обязательный перечень элементов благоустройства на территории пешеходных коммуникаций и участков учреждений обслуживания включает: твердые виды покрытия, элементы сопряжения поверхностей, урны, малые контейнеры для мусора, осветительное оборудование, носители информации.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4.2.3.1. Рекомендуется предусматривать твердые виды покрытия в виде плиточного мощения, а также размещение мобильного озеленения, уличного технического оборудования, скамей.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4.2.3.2. Возможно размещение средств наружной рекламы, некапитальных нестационарных сооружений.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4.2.4. Озелененные территории общего пользования формировать в виде единой системы озеленения жилых групп, микрорайонов, жилых районов. Система озеленения, включает участки зеленых насаждений вдоль пешеходных и транспортных коммуникаций (газоны, рядовые посадки деревьев и кустарников), озелененные площадки вне участков жилой застройки (спортивные, спортивно-игровые, для выгула собак и др.), объекты рекреации (скверы, бульвары, сады).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lastRenderedPageBreak/>
        <w:t>4.3. УЧАСТКИ ЖИЛОЙ ЗАСТРОЙКИ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4.3.1. Проектирование благоустройства участков жилой застройки производить с учетом коллективного или индивидуального характера пользования придомовой территорией. Кроме того, необходимо учитывать особенности благоустройства участков жилой застройки при их размещении в составе исторической застройки, на территориях высокой плотности застройки, вдоль магистралей, на реконструируемых территориях.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4.3.2.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На территории участка жилой застройки с коллективным пользованием придомовой территорией (многоквартирная застройка) предусматривать: транспортный проезд (проезды), пешеходные коммуникации (основные, второстепенные), площадки (для игр детей дошкольного возраста, отдыха взрослых, установки мусоросборников, гостевых автостоянок, при входных группах), озелененные территории.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Если размеры территории участка позволяют, рекомендуется в границах участка размещение спортивных площадок и площадок для игр детей школьного возраста, площадок для выгула собак.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4.3.3. Обязательный перечень элементов благоустройства на территории участка жилой застройки коллективного пользования включает: твердые виды покрытия проезда, различные виды покрытия площадок, элементы сопряжения поверхностей, оборудование площадок, озеленение, осветительное оборудование.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4.3.3.1. Озеленение жилого участка формировать между отмосткой жилого дома и проездом (придомовые полосы озеленения), между проездом и внешними границами участка: на придомовых полосах - цветники, газоны, вьющиеся растения, компактные группы кустарников, невысокие отдельно стоящие деревья; на остальной территории участка - свободные композиции и разнообразные приемы озеленения.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4.3.3.2. Возможно ограждение участка жилой застройки, если оно не противоречит условиям размещения жилых участков вдоль магистральных улиц согласно пункту 4.3.4.2 настоящих Правил.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4.3.4. Благоустройство жилых участков, расположенных в составе исторической застройки, на территориях высокой плотности застройки, вдоль магистралей, на реконструируемых территориях рекомендуется проектировать с учетом градостроительных условий и требований их размещения.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4.3.4.1. На территориях охранных зон памятников проектирование благоустройства рекомендуется вести в соответствии с режимами зон охраны и типологическими характеристиками застройки.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4.3.4.2</w:t>
      </w:r>
      <w:r w:rsidRPr="007D7621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При размещении объектов жилой застройки вдоль магистральных улиц рекомендуется не допускать со стороны улицы сплошное ограждение территории, прилегающей к жилой застройке, а также размещение площадок (детских игровых и детских спортивных, спортивных, инклюзивных детских и инклюзивных спортивных, для отдыха взрослых, для выгула и дрессировки животных, установки мусоросборников).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4.3.4.3. На реконструируемых территориях участков жилой застройки предусматривать удаление больных и ослабленных деревьев, защиту и декоративное оформление здоровых деревьев, ликвидацию неплановой застройки (складов, сараев, стихийно возникших гаражей, в т.ч. типа "Ракушка"), рекомендуется выполнять замену морально и физически устаревших элементов благоустройства.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4.3.4.4.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На территориях жилой застройки рекомендуется использовать следующие элементы благоустройства: твердые виды покрытия проезда, различные виды покрытия площадок в зависимости от их функционального назначения, элементы сопряжения поверхностей, детское игровое, спортивно-развивающее, спортивное оборудование площадок, озеленение, осветительное оборудование.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4.4. УЧАСТКИ ДЕТСКИХ САДОВ И ШКОЛ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4.4.1.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 xml:space="preserve">На территории участков детских садов и школ предусматривать: транспортный проезд (проезды), пешеходные коммуникации (основные, второстепенные), площадки при входах (главные, хозяйственные), площадки для игр детей, занятия спортом (на участках школ </w:t>
      </w:r>
      <w:r w:rsidR="00635DDA">
        <w:rPr>
          <w:rFonts w:eastAsia="Calibri"/>
          <w:sz w:val="28"/>
          <w:szCs w:val="22"/>
          <w:lang w:eastAsia="en-US"/>
        </w:rPr>
        <w:t>–</w:t>
      </w:r>
      <w:r w:rsidRPr="007D7621">
        <w:rPr>
          <w:rFonts w:eastAsia="Calibri"/>
          <w:sz w:val="28"/>
          <w:szCs w:val="22"/>
          <w:lang w:eastAsia="en-US"/>
        </w:rPr>
        <w:t xml:space="preserve"> спорт</w:t>
      </w:r>
      <w:r w:rsidR="00635DDA">
        <w:rPr>
          <w:rFonts w:eastAsia="Calibri"/>
          <w:sz w:val="28"/>
          <w:szCs w:val="22"/>
          <w:lang w:eastAsia="en-US"/>
        </w:rPr>
        <w:t xml:space="preserve"> </w:t>
      </w:r>
      <w:r w:rsidRPr="007D7621">
        <w:rPr>
          <w:rFonts w:eastAsia="Calibri"/>
          <w:sz w:val="28"/>
          <w:szCs w:val="22"/>
          <w:lang w:eastAsia="en-US"/>
        </w:rPr>
        <w:t>ядро), озелененные и другие территории и сооружения.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4.4.2. Обязательный перечень элементов благоустройства на территории детского сада и школы включает: твердые виды покрытия проездов, основных пешеходных коммуникаций, площадок (кроме детских игровых), элементы сопряжения поверхностей, озеленение, ограждение, оборудование площадок, скамьи, урны, осветительное оборудование, носители информационного оформления.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4.4.2.1. В качестве твердых видов покрытий рекомендуется применение цементобетона и плиточного мощения.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4.4.2.2. При озеленении территории детских садов и школ не допускать применение растений с ядовитыми </w:t>
      </w:r>
      <w:r w:rsidRPr="007D7621">
        <w:rPr>
          <w:rFonts w:eastAsia="Calibri"/>
          <w:sz w:val="28"/>
          <w:szCs w:val="28"/>
          <w:lang w:eastAsia="en-US"/>
        </w:rPr>
        <w:t xml:space="preserve">плодами,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а также с колючками и шипами</w:t>
      </w:r>
      <w:r w:rsidRPr="007D7621">
        <w:rPr>
          <w:rFonts w:eastAsia="Calibri"/>
          <w:sz w:val="28"/>
          <w:szCs w:val="28"/>
          <w:lang w:eastAsia="en-US"/>
        </w:rPr>
        <w:t>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4.4.3. При проектировании инженерных коммуникаций квартала не допускать их трассировку через территорию детского сада и школы, уже существующие сети при реконструкции территории квартала рекомендуется переложить. Собственные инженерные сети детского сада и школы проектировать по кратчайшим расстояниям от подводящих инженерных сетей до здания, исключая прохождение под игровыми и спортивными площадками (рекомендуется прокладка со стороны хозяйственной зоны). Не допускать устройство смотровых колодцев на территориях площадок, проездов, проходов. Места их размещения на других территориях в границах участка рекомендуется огородить или выделить предупреждающими об опасности знаками.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4.4.4. Рекомендуется плоская кровля зданий детских садов и школ.</w:t>
      </w:r>
    </w:p>
    <w:p w:rsid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635DDA" w:rsidRPr="007D7621" w:rsidRDefault="00635DDA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lastRenderedPageBreak/>
        <w:t>4.5. УЧАСТКИ ДЛИТЕЛЬНОГО И КРАТКОВРЕМЕННОГО ХРАНЕНИЯ АВТОТРАНСПОРТНЫХ СРЕДСТВ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4.5.1. На участке длительного и кратковременного хранения автотранспортных сре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дств  пр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едусматривать: сооружение гаража или стоянки, площадку (накопительную), выезды и въезды, пешеходные дорожки.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Подъездные пути к участкам постоянного и кратковременного хранения автотранспортных средств устанавливать, не пересекающимися с основными направлениями пешеходных путей.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Рекомендуется не допускать организации транзитных пешеходных путей через участок длительного и кратковременного хранения автотранспортных средств. Участок длительного и кратковременного хранения автотранспортных средств рекомендуется изолировать от остальной территории полосой зеленых насаждений шириной не менее 3 м. Въезды и выезды, как правило, должны иметь закругления бортов тротуаров и газонов радиусом не менее 8м.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4.5.2. Обязательный перечень элементов благоустройства на участке длительного и кратковременного хранения автотранспортных сре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дств вкл</w:t>
      </w:r>
      <w:proofErr w:type="gramEnd"/>
      <w:r w:rsidRPr="007D7621">
        <w:rPr>
          <w:rFonts w:eastAsia="Calibri"/>
          <w:sz w:val="28"/>
          <w:szCs w:val="22"/>
          <w:lang w:eastAsia="en-US"/>
        </w:rPr>
        <w:t>ючает: твердые виды покрытия, элементы сопряжения поверхностей, ограждения, урны или малые контейнеры для мусора, осветительное оборудование, информационное оборудование (указатели).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4.5.2.1. На пешеходных дорожках рекомендуется предусматривать съезд - бордюрный пандус - на уровень проезда (не менее одного на участок).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4.5.2.2. Рекомендуется формировать посадки густого высокорастущего кустарника с высокой степенью фитонцидности и посадки деревьев вдоль границ участка.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4.5.3. На сооружениях для длительного и кратковременного хранения автотранспортных сре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дств с пл</w:t>
      </w:r>
      <w:proofErr w:type="gramEnd"/>
      <w:r w:rsidRPr="007D7621">
        <w:rPr>
          <w:rFonts w:eastAsia="Calibri"/>
          <w:sz w:val="28"/>
          <w:szCs w:val="22"/>
          <w:lang w:eastAsia="en-US"/>
        </w:rPr>
        <w:t>оской и малоуклонной кровлей, размещенного в многоэтажной жилой и общественной застройке, может предусматриваться крышное озеленение. На крышном озеленении рекомендуется предусматривать цветочное оформление, площадь которого должна составлять не менее 10% от площади крышного озеленения, посадку деревьев и кустарников с плоскостной корневой системой.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4.5.4. Благоустройство участка территории, предназначенного для хранения автомобилей в некапитальных нестационарных гаражных сооружениях, рекомендуется представлять твердым видом покрытия дорожек и проездов, осветительным оборудованием.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Гаражные сооружения или отсеки рекомендуется предусматривать унифицированными, с элементами озеленения и размещением ограждений.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4.5.5. Не допускаются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 остановки, стоянки и хранения автомототранспортных средств на газонах, клумбах, иных участках с зелеными насаждениями.</w:t>
      </w:r>
    </w:p>
    <w:p w:rsid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635DDA" w:rsidRDefault="00635DDA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635DDA" w:rsidRDefault="00635DDA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635DDA" w:rsidRPr="007D7621" w:rsidRDefault="00635DDA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lastRenderedPageBreak/>
        <w:t>Раздел 5. БЛАГОУСТРОЙСТВО НА ТЕРРИТОРИЯХ РЕКРЕАЦИОННОГО НАЗНАЧЕНИЯ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5.1. ОБЩИЕ ПОЛОЖЕНИЯ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5.1.1. Объектами нормирования благоустройства на территориях рекреационного назначения обычно являются объекты рекреации </w:t>
      </w:r>
      <w:r w:rsidRPr="007D7621">
        <w:rPr>
          <w:rFonts w:eastAsia="Calibri"/>
          <w:sz w:val="28"/>
          <w:szCs w:val="28"/>
          <w:lang w:eastAsia="en-US"/>
        </w:rPr>
        <w:t xml:space="preserve">-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части территорий зон особо охраняемых природных территорий, зоны отдыха, парки, лесопарковые зоны, городские леса, сады, бульвары, скверы</w:t>
      </w:r>
      <w:r w:rsidRPr="007D7621">
        <w:rPr>
          <w:rFonts w:eastAsia="Calibri"/>
          <w:sz w:val="28"/>
          <w:szCs w:val="28"/>
          <w:lang w:eastAsia="en-US"/>
        </w:rPr>
        <w:t>.</w:t>
      </w:r>
      <w:r w:rsidRPr="007D7621">
        <w:rPr>
          <w:rFonts w:eastAsia="Calibri"/>
          <w:sz w:val="28"/>
          <w:szCs w:val="22"/>
          <w:lang w:eastAsia="en-US"/>
        </w:rPr>
        <w:t xml:space="preserve">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5.1.2. Благоустройство памятников садово-паркового искусства, истории и архитектуры включает реконструкцию или реставрацию их исторического облика, планировки, озеленения, включая воссоздание ассортимента растений. Оборудование и оснащение территории парка элементами благоустройства рекомендуется проектировать в соответствии с историко-культурным регламентом территории, на которой он расположен (при его наличии).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5.1.3. Планировочная структура объектов рекреации, должна соответствовать градостроительным, функциональным и природным особенностям территории. При проектировании благоустройства обеспечивать приоритет природоохранных факторов: для крупных объектов рекреации - не нарушение природного, естественного характера ландшафта; для малых объектов рекреации (скверы, бульвары, сады) - активный уход за насаждениями; для всех объектов рекреации - защита от высоких техногенных и рекреационных нагрузок населенного пункта.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5.1.4. При реконструкции объектов рекреации предусматривать: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а) для лесопарковых зон: сохранение природной среды, создание экосистем, способных к устойчивому функционированию, проведение функционального зонирования территории в зависимости от ценности ландшафтов и насаждений с установлением режимов использования и разрешенных мероприятий по благоустройству для различных зон лесопарка;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D7621">
        <w:rPr>
          <w:sz w:val="28"/>
          <w:szCs w:val="28"/>
        </w:rPr>
        <w:t>б) для парков и садов: разреживание участков с повышенной плотностью насаждений,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применение различных видов и приемов озеленения, благоустройство ландшафта, создание пешеходных коммуникаций, организацию площадок отдыха, детских игровых, детских спортивных и детских инклюзивных площадок, спортивных площадок для всех категорий населения</w:t>
      </w:r>
      <w:proofErr w:type="gramEnd"/>
      <w:r w:rsidRPr="007D7621">
        <w:rPr>
          <w:sz w:val="28"/>
          <w:szCs w:val="28"/>
        </w:rPr>
        <w:t>, установку парковых сооружений;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D7621">
        <w:rPr>
          <w:sz w:val="28"/>
          <w:szCs w:val="28"/>
        </w:rPr>
        <w:lastRenderedPageBreak/>
        <w:t>в) для бульваров и скверов: удаление больных, старых, недекоративных, потерявших декоративность деревьев и растений малоценных видов, их замену на декоративно-лиственные и красивоцветущие формы деревьев и кустарников, создание и увеличение расстояний между краем проезжей части и ближайшим рядом деревьев, посадку за пределами зоны риска преимущественно крупномерного посадочного материала с использованием специальных технологий посадки и содержания, создание пешеходных коммуникаций;</w:t>
      </w:r>
      <w:proofErr w:type="gramEnd"/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г) для городских лесов: реализацию мероприятий по благоустройству, использование и уход в соответствии с положениями лесного законодательства Российской Федерации и правовых актов Министерства природных ресурсов и экологии Российской Федерации.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 5.1.5. Проектирование инженерных коммуникаций на территориях рекреационного назначения вести с учетом экологических особенностей территории, преимущественно в проходных коллекторах или в обход объекта рекреации.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5.1.6.  При проектировании парков   учитывать ландшафтно-климатические условия и организовывать парки на пересеченном рельефе, по берегам водоемов, рек, парки на территориях, занятых лесными насаждениями.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При проектировании озеленения парков использовать типы насаждений и виды растений, характерные для данной климатической зоны.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5.1.7.  При благоустройстве парков, являющихся памятниками садово-паркового искусства, истории и архитектуры,   мероприятия по благоустройству такого парка синхронизировать с мероприятиями по реконструкции и (или) реставрации строений и сооружений, расположенных на территории парка, а также проводить мероприятия по сохранению и восстановлению их исторического облика, парка, планировки, озеленения, включая воссоздание ассортимента растений. Оборудование и оснащение территории такого парка элементами благоустройства  проектировать в соответствии с историко-культурным регламентом территории, на которой он расположен (при его наличии).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5.2. ЗОНЫ ОТДЫХА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5.2.1. Зоны отдыха - территории, предназначенные и обустроенные для организации активного массового отдыха, купания и рекреации.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5.2.2. При проектировании зон отдыха в прибрежной части водоемов площадь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пляжа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и протяженность береговой линии пляжей принимаются по расчету количества посетителей.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5.2.3. На территории зоны отдыха рекомендуется размещать: пункт медицинского обслуживания с проездом, спасательную станцию, пешеходные дорожки, инженерное оборудование (питьевое водоснабжение и водоотведение, защита от попадания загрязненного поверхностного стока в водоем). Медицинский пункт располагают рядом со спасательной станцией, и оснащают надписью "Медпункт" или изображением красного креста на белом фоне, а также - местом парковки санитарного транспорта с возможностью беспрепятственного подъезда машины скорой помощи. Помещение медпункта устанавливается площадью не менее 12 кв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.м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имеющим естественное и искусственное освещение, водопровод и туалет.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5.2.4.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Обязательный перечень элементов благоустройства на территории зоны отдыха включает: твердые виды покрытия проезда, комбинированные - дорожек (плитка, утопленная в газон), озеленение, питьевые фонтанчики, скамьи, урны, малые контейнеры для мусора, оборудование пляжа (навесы от солнца, лежаки, кабинки для переодевания).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5.2.4.1. При проектировании озеленения рекомендуется обеспечивать: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сохранение травяного покрова, древесно-кустарниковой и прибрежной растительности не менее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,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чем на 80% общей площади зоны отдыха;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озеленение и формирование берегов водоема (берегоукрепительный пояс на оползневых и эродируемых склонах, склоновые водозадерживающие пояса - головной дренаж и пр.);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недопущение использования территории зоны отдыха для иных целей (выгуливания собак, устройства игровых городков, аттракционов и т.п.).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5.2.4.2. Возможно размещение ограждения, уличного технического оборудования (торговые тележки "вода", "мороженое").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5.3. ПАРКИ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5.3.1. На территории поселения проектируются парки жилых районов.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5.3.2. Парк жилого района обычно предназначен для организации активного и тихого отдыха населения жилого района. На территории парка следует предусматривать: систему аллей и дорожек, площадки (детские, тихого и активного отдыха, спортивные). Рядом с территорией парка или в его составе может быть расположен спортивный комплекс жилого района, детские спортивно-игровые комплексы, места для катания на роликах.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5.3.3. Обязательный перечень элементов благоустройства на территории парка жилого района включает: твердые виды покрытия основных дорожек, элементы сопряжения поверхностей, озеленение, скамьи, урны и малые контейнеры для мусора, оборудование площадок, осветительное оборудование.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5.3.4. При озеленении парка жилого района рекомендуется предусматривать цветочное оформление с использованием видов растений, характерных для данной климатической зоны.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5.3.5. Возможно, предусматривать ограждение территории парка, размещение уличного технического оборудования (торговые тележки "вода", </w:t>
      </w:r>
      <w:r w:rsidRPr="007D7621">
        <w:rPr>
          <w:rFonts w:eastAsia="Calibri"/>
          <w:sz w:val="28"/>
          <w:szCs w:val="22"/>
          <w:lang w:eastAsia="en-US"/>
        </w:rPr>
        <w:lastRenderedPageBreak/>
        <w:t>"мороженое") и некапитальных нестационарных сооружений питания (летние кафе).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5.4. САДЫ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5.4.1. На территории населенного пункта рекомендуется формировать следующие виды садов: сады отдыха и прогулок, сады при сооружениях, сады на крышах и др.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Сад отдыха и прогулок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5.4.2. Сад отдыха и прогулок обычно предназначен для организации кратковременного отдыха населения. Допускается транзитное пешеходное движение по территории сада.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5.4.3. Как правило, обязательный перечень элементов благоустройства на территории сада отдыха и прогулок включает: твердые виды покрытия дорожек в виде плиточного мощения, элементы сопряжения поверхностей, озеленение, скамьи, урны, уличное техническое оборудование (тележки "вода", "мороженое"), осветительное оборудование.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5.4.3.1. Рекомендуется предусматривать колористическое решение покрытия, размещение водных устройств, элементов декоративно-прикладного оформления, оборудования архитектурно-декоративного освещения, формирование пейзажного характера озеленения.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5.4.3.2.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Возможно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предусматривать размещение ограждения, некапитальных нестационарных сооружений питания (летние кафе).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Сады при зданиях и сооружениях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5.4.4. Сады при зданиях и сооружениях обычно формируются у зданий общественных организаций, зрелищных учреждений и других зданий и сооружений общественного назначения. Планировочная структура сада, как правило, должна обеспечивать рациональные подходы к объекту и быструю эвакуацию посетителей.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5.4.5. Обязательный, рекомендуемый и допускаемый перечень элементов благоустройства сада рекомендуется принимать согласно пункту 5.4.3 настоящих Правил. Приемы озеленения и цветочного оформления рекомендуется применять в зависимости от функционального назначения зданий и сооружений: партерные (репрезентативный, парадный сад), интерьерные - с площадками отдыха, кулисами, беседками, ландшафтными цветниками (сад при зрелищных учреждениях).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5.5. СКВЕРЫ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5.5.1. Скверы обычно предназначены для организации кратковременного отдыха, прогулок, транзитных пешеходных передвижений.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5.5.2. Обязательный перечень элементов благоустройства на территории скверов включает: твердые виды покрытия дорожек и площадок, элементы сопряжения поверхностей, озеленение, скамьи, урны или малые контейнеры для мусора, осветительное оборудование, оборудование архитектурно-декоративного освещения.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5.5.2.1. Рекомендуется проектировать покрытие дорожек преимущественно в виде плиточного мощения, предусматривать колористическое решение покрытия, размещение элементов декоративно-прикладного оформления, низких декоративных ограждений.</w:t>
      </w:r>
    </w:p>
    <w:p w:rsid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9E1DF2" w:rsidRDefault="009E1DF2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9E1DF2" w:rsidRPr="007D7621" w:rsidRDefault="009E1DF2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Раздел 6. БЛАГОУСТРОЙСТВО НА ТЕРРИТОРИЯХ ПРОИЗВОДСТВЕННОГО НАЗНАЧЕНИЯ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6.1. ОБЩИЕ ПОЛОЖЕНИЯ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6.1.1. Требования к проектированию благоустройства на территориях производственного назначения определяются ведомственными нормативами. Объектами нормирования благоустройства на территориях производственного назначения, как правило, являются общественные пространства в зонах производственной застройки и озелененные территории санитарно-защитных зон. 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6.2. ОЗЕЛЕНЕННЫЕ ТЕРРИТОРИИ САНИТАРНО-ЗАЩИТНЫХ ЗОН</w:t>
      </w:r>
    </w:p>
    <w:p w:rsidR="00635DDA" w:rsidRPr="007D7621" w:rsidRDefault="00635DDA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6.2.1. Площадь озеленения санитарно-защитных зон (СЗЗ) территорий производственного назначения должна определяться проектным решением в соответствии с требованиями СанПиН 2.2.1/2.1.1.1200.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6.2.2. Как правило, обязательный перечень элементов благоустройства озелененных территорий СЗЗ включает: элементы сопряжения озелененного участка с прилегающими территориями (бортовой камень, подпорные стенки, др.), элементы защиты насаждений и участков озеленения.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6.2.2.1. Озеленение рекомендуется формировать в виде живописных композиций, исключающих однообразие и монотонность.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Раздел 7. ОБЪЕКТЫ БЛАГОУСТРОЙСТВА НА ТЕРРИТОРИЯХ ТРАНСПОРТНЫХ И ИНЖЕНЕРНЫХ КОММУНИКАЦИЙ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7.1. ОБЩИЕ ПОЛОЖЕНИЯ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7.1.1. Объектами нормирования благоустройства на территориях транспортных коммуникаций населенного пункта являются улично-дорожная сеть (УДС) населенного пункта в границах красных линий, пешеходные переходы различных типов. Проектирование благоустройства возможно производить на сеть улиц определенной категории, отдельную улицу или площадь, часть улицы или площади, транспортное сооружение.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7.1.2. Объектами нормирования благоустройства на территориях инженерных коммуникаций являются охранно-эксплуатационные зоны магистральных сетей, инженерных коммуникаций.</w:t>
      </w:r>
    </w:p>
    <w:p w:rsid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 xml:space="preserve">7.1.3. Проектирование комплексного благоустройства на территориях транспортных и инженерных коммуникаций следует вести с учетом СНиП 35-01, СНиП 2.05.02, ГОСТ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Р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52289, ГОСТ Р 52290-2004, ГОСТ Р 51256, обеспечивая условия безопасности населения и защиту прилегающих территорий от воздействия транспорта и инженерных коммуникаций.</w:t>
      </w:r>
    </w:p>
    <w:p w:rsidR="007D7621" w:rsidRPr="007D7621" w:rsidRDefault="007D7621" w:rsidP="007D7621">
      <w:pPr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7.2. УЛИЦЫ И ДОРОГИ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7.2.1. Улицы и дороги на территории населенного пункта по назначению и транспортным характеристикам подразделяются на магистральные улицы общегородского и районного значения, улицы и дороги местного значения.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7.2.2. Обязательный перечень элементов благоустройства на территории улиц и дорог включает: твердые виды покрытия дорожного полотна и тротуаров, элементы сопряжения поверхностей, озеленение вдоль улиц и дорог, ограждения опасных мест, осветительное оборудование, носители информации дорожного движения (дорожные знаки, разметка, светофорные устройства).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7.2.2.1. Виды и конструкции дорожного покрытия проектируются с учетом категории улицы и обеспечением безопасности движения.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7.2.2.2. Для проектирования озеленения улиц и дорог устанавливаются минимальные расстояния от посадок до сетей подземных коммуникаций и прочих сооружений улично-дорожной сети в соответствии со СНиПами. Возможно размещение деревьев в мощении. Размещение зеленых насаждений у поворотов и остановок при нерегулируемом движении проектируется согласно пункту 7.4.2 настоящих Правил. Рекомендуется предусматривать увеличение буферных зон между краем проезжей части и ближайшим рядом деревьев. 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7.2.2.3. Ограждения на территории транспортных коммуникаций обычно предназначены для организации безопасности передвижения транспортных средств и пешеходов. Ограждения улично-дорожной сети и искусственных сооружений (эстакады, путепроводы, мосты, др.) следует проектировать в соответствии с ГОСТ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Р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52289, ГОСТ 26804.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7.3. ПЛОЩАДИ</w:t>
      </w:r>
    </w:p>
    <w:p w:rsidR="002829B3" w:rsidRPr="007D7621" w:rsidRDefault="002829B3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7.3.1.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По функциональному назначению площади подразделяются на: главные (у зданий органов власти, общественных организаций), приобъектные (у памятников, кинотеатров, музеев, торговых центров, стадионов, парков, рынков и др.), общественно-транспортные (у вокзалов,), мемориальные (у памятных объектов или мест), площади транспортных развязок.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При проектировании благоустройства рекомендуется обеспечивать максимально возможное разделение пешеходного и транспортного движения, основных и местных транспортных потоков.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7.3.2. Территории площади, включают: проезжую часть, пешеходную часть, участки и территории озеленения.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7.3.3. Обязательный перечень элементов благоустройства на территории площади рекомендуется принимать в соответствии с пунктом 7.2.2 настоящих Правил. В зависимости от функционального назначения площади рекомендуется размещать следующие дополнительные элементы благоустройства: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на главных, приобъектных, мемориальных площадях - произведения монументально-декоративного искусства, водные устройства (фонтаны);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на общественно-транспортных площадях - остановочные павильоны, некапитальные нестационарные сооружения мелкорозничной торговли, питания, бытового обслуживания, средства наружной рекламы и информации.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7.3.3.1. Виды покрытия пешеходной части площади должны предусматривать возможность проезда автомобилей специального назначения (пожарных, аварийных, уборочных и др.), временной парковки легковых автомобилей.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7.3.3.2. Места возможного проезда и временной парковки автомобилей на пешеходной части площади рекомендуется выделять цветом или фактурой покрытия, мобильным озеленением (контейнеры, вазоны), переносными ограждениями.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7.3.3.3. При озеленении площади рекомендуется использовать периметральное озеленение, насаждения в центре площади (сквер или островок безопасности), а также совмещение этих приемов. В условиях исторической среды населенного пункта или сложившейся застройки рекомендуется применение компактных и (или) мобильных приемов озеленения.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 согласно пункту 7.4.2 настоящих Правил.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7.3.4. На общественных и дворовых территориях населенного пункта могут </w:t>
      </w:r>
      <w:proofErr w:type="gramStart"/>
      <w:r w:rsidRPr="007D7621">
        <w:rPr>
          <w:sz w:val="28"/>
          <w:szCs w:val="28"/>
        </w:rPr>
        <w:t>размещаться</w:t>
      </w:r>
      <w:proofErr w:type="gramEnd"/>
      <w:r w:rsidRPr="007D7621">
        <w:rPr>
          <w:sz w:val="28"/>
          <w:szCs w:val="28"/>
        </w:rPr>
        <w:t xml:space="preserve"> в том числе площадки автостоянок и парковок следующих видов: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proofErr w:type="gramStart"/>
      <w:r w:rsidRPr="007D7621">
        <w:rPr>
          <w:sz w:val="28"/>
          <w:szCs w:val="28"/>
        </w:rPr>
        <w:t>- автомобильные стоянки (остановки), предназначенные для кратковременного и длительного хранения автотранспорта населения, в том числе приобъектные автомобильные стоянки (остановки), располагаемые на территориях, прилегающих к зданиям, строениям и сооружениям социальной, инженерной и транспортной инфраструктуры поселения (жилым, общественным и производственным зданиям, строениям и сооружениям, включая те, в которых расположены физкультурно-спортивные организации, организации культуры и другие организации), объектам рекреации;</w:t>
      </w:r>
      <w:proofErr w:type="gramEnd"/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- парковки (парковочные места), обозначенные разметкой, при необходимости обустроенные и оборудованные, </w:t>
      </w:r>
      <w:proofErr w:type="gramStart"/>
      <w:r w:rsidRPr="007D7621">
        <w:rPr>
          <w:sz w:val="28"/>
          <w:szCs w:val="28"/>
        </w:rPr>
        <w:t>являющееся</w:t>
      </w:r>
      <w:proofErr w:type="gramEnd"/>
      <w:r w:rsidRPr="007D7621">
        <w:rPr>
          <w:sz w:val="28"/>
          <w:szCs w:val="28"/>
        </w:rPr>
        <w:t xml:space="preserve"> в том числе частью автомобильной дороги и (или) примыкающие к проезжей части и </w:t>
      </w:r>
      <w:r w:rsidRPr="007D7621">
        <w:rPr>
          <w:sz w:val="28"/>
          <w:szCs w:val="28"/>
        </w:rPr>
        <w:lastRenderedPageBreak/>
        <w:t>(или) тротуару, обочине, эстакаде или мосту либо являющиеся частью подэстакадных или подмостовых пространств, площадей и иных объектов улично-дорожной сети и предназначенные для организованной стоянки транспортных средств;</w:t>
      </w:r>
    </w:p>
    <w:p w:rsidR="007D7621" w:rsidRPr="007D7621" w:rsidRDefault="007D7621" w:rsidP="007D7621">
      <w:pPr>
        <w:shd w:val="clear" w:color="auto" w:fill="FFFFFF"/>
        <w:spacing w:before="100" w:beforeAutospacing="1" w:after="100" w:afterAutospacing="1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- прочие автомобильные стоянки (грузовые, перехватывающие и др.) в специально выделенных и обозначенных знаками и (или) разметкой местах.</w:t>
      </w: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7.4. ПЕШЕХОДНЫЕ ПЕРЕХОДЫ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7.4.1. Пешеходные переходы рекомендуется размещать в местах пересечения основных пешеходных коммуникаций с улицами и дорогами. Пешеходные переходы проектируются в одном уровне с проезжей частью улицы (наземные).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7.4.2.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При размещении наземного пешеходного перехода на улицах нерегулируемого движения рекомендуется обеспечивать треугольник видимости, в зоне которого не следует допускать размещение строений, некапитальных нестационарных сооружений, рекламных щитов, зеленых насаждений высотой более 0,5 м. Стороны треугольника рекомендуется принимать: 8x40 м при разрешенной скорости движения транспорта 40 км/ч; 10x50 м - при скорости 60 км/ч.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7.4.3. Обязательный перечень элементов благоустройства наземных пешеходных переходов включает: дорожную разметку, пандусы для съезда с уровня тротуара на уровень проезжей части, осветительное оборудование.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Раздел 8. ЭКСПЛУАТАЦИЯ ОБЪЕКТОВ БЛАГОУСТРОЙСТВА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8.1. УБОРКА ТЕРРИТОРИИ</w:t>
      </w:r>
    </w:p>
    <w:p w:rsidR="007D7621" w:rsidRPr="007D7621" w:rsidRDefault="007D7621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8.1.1. Физическим и юридическим лицам, независимо от их организационно-правовых форм, обеспечивать своевременную и качественную очистку и уборку принадлежащих им на праве собственности или ином вещном праве земельных участков в соответствии с действующим законодательством, разделом 8 настоящих Правил. Организация уборки иных территорий осуществляется администрацией по соглашению со специализированной организацией в пределах средств, предусмотренных на эти цели в бюджете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8.1.2. На территории поселения  запрещается накапливать и размещать отходы производства и потребления в несанкционированных местах.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Лиц, разместивших отходы производства и потребления в несанкционированных местах, обязаны за свой счет производить уборку и очистку данной территории, а при необходимости - рекультивацию земельного участка.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В случае невозможности установления лиц, разместивших отходы производства и потребления на несанкционированных свалках, удаление </w:t>
      </w:r>
      <w:r w:rsidRPr="007D7621">
        <w:rPr>
          <w:rFonts w:eastAsia="Calibri"/>
          <w:sz w:val="28"/>
          <w:szCs w:val="22"/>
          <w:lang w:eastAsia="en-US"/>
        </w:rPr>
        <w:lastRenderedPageBreak/>
        <w:t>отходов производства и потребления и рекультивацию территорий свалок производить за счет лиц, обязанных обеспечивать уборку данной территории в соответствии с пунктом 8.1.1 настоящих Правил.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8.1.3. Сбор и вывоз отходов производства и потребления осуществлять по контейнерной или бестарной системе в установленном порядке.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8.1.4. На территории общего пользования поселения запретить сжигание отходов производства и потребления.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8.1.5. Организацию уборки территорий поселения осуществлять на основании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использования показателей нормативных объёмов образования отходов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у их производителей.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8.1.6. Вывоз бытовых отходов производства и потребления из жилых домов, организаций торговли и общественного питания, культуры, детских и лечебных заведений осуществлять указанным организациям и домовладельцам, а также иным производителям отходов производства и потребления самостоятельно либо на основании договоров со специализированными организациями.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Вывоз отходов, образовавшихся во время ремонта, осуществлять в специально отведенные для этого места лицами, производившими этот ремонт, самостоятельно.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Запретить складирование отходов, образовавшихся во время ремонта, в места временного хранения отходов.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8.1.7. Для предотвращения засорения улиц, площадей, скверов и других общественных мест отходами производства и потребления устанавливаются специально предназначенные для временного хранения отходов емкости малого размера (урны, баки).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Установка емкостей для временного хранения отходов производства и потребления и их очистка осуществлять лицами, ответственными за уборку соответствующих территорий в соответствии с пунктом 8.1.1 настоящих Правил.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Урны (баки) следует содержать в исправном и опрятном состоянии, очищать от мусора и промывать не реже 1 раза в сутки.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8.1.8. Удаление с контейнерной площадки и прилегающей к ней территории отходов производства и потребления, высыпавшихся при выгрузке из контейнеров в мусоровозный транспорт, производится работниками организации, осуществляющей вывоз отходов.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8.1.9. Вывоз отходов следует осуществлять способами, исключающими возможность их потери при перевозке, создания аварийной ситуации, причинения транспортируемыми отходами вреда здоровью людей и окружающей среде.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 опасных отходов следует осуществлять организациями, имеющими лицензию, в соответствии с требованиями законодательства Российской Федерации.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8.1.10. При уборке в ночное время следует принимать меры, предупреждающие шум.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8.1.11. Уборка и очистка автобусных остановок производится организацией, в обязанность которой входит уборка территорий улиц, на которых расположены эти остановки.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8.1.12. Уборка и очистка конечных автобусных остановок, территорий диспетчерских пунктов обеспечивается организацией, эксплуатирующей данные объекты.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Уборка и очистка остановок, на которых расположены некапитальные объекты торговли, осуществляется владельцами некапитальных объектов торговли в границах, прилегающих территорий, если иное не установлено договорами аренды земельного участка, безвозмездного срочного пользования земельным участком, пожизненного наследуемого владения.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8.1.13. Эксплуатация и содержание в надлежащем санитарно-техническом состоянии водоразборных колонок, в том числе их очистку от мусора, льда и снега, а также обеспечение безопасных подходов к ним возлагается на организации, в чьей собственности находятся колонки.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8.1.14. Организация работы по очистке и уборке территории рынков и прилегающих к ним территорий возлагается на администрации рынков в соответствии с действующими санитарными нормами и правилами торговли на рынках.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8.1.15. Содержание и уборка скверов и прилегающих к ним тротуаров, проездов и газонов осуществляется специализированными организациями  по соглашению с администрацией поселения за счет средств, предусмотренных в бюджете поселения на соответствующий финансовый год на эти цели.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8.1.16. Содержание и уборка садов, скверов, парков, зеленых насаждений, находящихся в собственности организаций, собственников помещений либо на прилегающих территориях, производится силами и средствами этих организаций, собственников помещений самостоятельно или по договорам со специализированными организациями под контролем администрации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8.1.17. Уборка мостов, путепроводов, пешеходных переходов, виадуков, прилегающих к ним территорий, а также содержание коллекторов, труб ливневой канализации и дождеприемных колодцев производится организациями, обслуживающими данные объекты.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8.1.18. В жилых зданиях, не имеющих канализации, предусматривать утепленные выгребные ямы для совместного сбора туалетных и помойных нечистот с непроницаемым дном, стенками и крышками с решетками, препятствующими попаданию крупных предметов в яму.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Запретить установку устройств наливных помоек, разлив помоев и нечистот за территорией домов и улиц, вынос отходов производства и потребления на уличные проезды.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8.1.19. Жидкие нечистоты следует вывозить по договорам или разовым заявкам организациям, имеющим специальный транспорт.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8.1.20. Собственникам помещений обеспечивать подъезды непосредственно к мусоросборникам и выгребным ямам.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8.1.21. Содержание и эксплуатацию санкционированных мест хранения и утилизации отходов производства и потребления осуществлять в установленном порядке.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8.1.22. Уборка и очистка территорий, отведенных для размещения и эксплуатации линий электропередач, газовых, водопроводных и тепловых сетей, осуществляется силами и средствами организаций, эксплуатирующих указанные сети и линии электропередач. В случае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,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если указанные в данном пункте сети являются бесхозяйными, уборку и очистку территорий осуществляет организация, с которой заключен договор об обеспечении сохранности и эксплуатации бесхозяйного имущества.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8.1.23. При очистке смотровых колодцев, подземных коммуникаций грунт, мусор, нечистоты складировать в специальную тару с немедленной вывозкой силами организаций, занимающихся очистными работами.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Складирование нечистот на проезжую часть улиц, тротуары и газоны запрещается.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8.1.24. Сбор брошенных на улицах предметов, создающих помехи дорожному движению, возлагается на организации, обслуживающие данные объекты.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8.1.32. Администрация   на добровольной основе может привлекать граждан для выполнения работ по уборке, благоустройству и озеленению территории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 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8.2. ОСОБЕННОСТИ УБОРКИ ТЕРРИТОРИИ В ВЕСЕННЕ-ЛЕТНИЙ ПЕРИОД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8.2.1. Весенне-летнюю уборку территории рекомендуется производить с 1 апреля по 31 октября и </w:t>
      </w:r>
      <w:r w:rsidRPr="007D7621">
        <w:rPr>
          <w:rFonts w:eastAsia="Calibri"/>
          <w:sz w:val="28"/>
          <w:szCs w:val="28"/>
          <w:lang w:eastAsia="en-US"/>
        </w:rPr>
        <w:t xml:space="preserve">предусматривать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уборку и вывоз мусора, мойку проезжей части улиц, уборку бордюров от песка и пыли, подметание и мойку тротуаров и дворовых территорий, покос и полив озелененных территорий</w:t>
      </w:r>
      <w:r w:rsidRPr="007D7621">
        <w:rPr>
          <w:rFonts w:eastAsia="Calibri"/>
          <w:sz w:val="28"/>
          <w:szCs w:val="28"/>
          <w:lang w:eastAsia="en-US"/>
        </w:rPr>
        <w:t>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8.2.2. Мойке следует подвергать всю ширину проезжей части улиц и площадей.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8.2.3. Мойка и полив тротуаров и дворовых территорий, зеленых насаждений и газонов осуществляется работниками жилищно-коммунальных организаций и собственниками помещений.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8.3. ОСОБЕННОСТИ УБОРКИ ТЕРРИТОРИИ В ОСЕННЕ-ЗИМНИЙ ПЕРИОД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8.3.1.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 xml:space="preserve">Осенне-зимняя уборка территории устанавливается с 1 ноября по 31 марта и предусматривает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уборку и вывоз мусора, грязи, очистку территорий возле водосточных труб, подметание и сгребание снега, сдвигание снега в кучи и валы, перемещение снега, зачистку снежных уплотнений и накатов, противогололедную обработку территорий противогололедными материалами, подметание территорий при отсутствии снегопадов и гололедицы, очистку от снега МАФ и иных элементов благоустройства</w:t>
      </w:r>
      <w:r w:rsidRPr="007D7621">
        <w:rPr>
          <w:rFonts w:eastAsia="Calibri"/>
          <w:sz w:val="28"/>
          <w:szCs w:val="28"/>
          <w:lang w:eastAsia="en-US"/>
        </w:rPr>
        <w:t>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8.3.2. Посыпку песком с примесью хлоридов начинать немедленно с начала снегопада или появления гололеда.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В первую очередь при гололеде посыпаются спуски, подъемы, перекрестки, места остановок общественного транспорта, пешеходные переходы.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Тротуары посыпать сухим песком без хлоридов.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8.3.3. Очистку от снега крыш и удаление сосулек следует производить с обеспечением следующих мер безопасности: назначение дежурных, ограждение тротуаров, оснащение страховочным оборудованием лиц, работающих на высоте.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8.3.4. Все тротуары, дворы, лотки проезжей части улиц, площадей, набережных, рыночные площади и другие участки с асфальтовым покрытием очищать от снега и обледенелого наката под скребок и посыпать песком до 8 часов утра.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8.3.5. Уборка и вывозка снега и льда с улиц, площадей, мостов, плотин, скверов и бульваров начинается немедленно с начала снегопада и производится, в первую очередь, с магистральных улиц, автобусных трасс, мостов, плотин и путепроводов для обеспечения бесперебойного движения транспорта во избежание наката.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8.3.6. При уборке улиц, проездов, площадей специализированными организациями лицам, указанным в пункте 8.1.1 настоящих Правил, обеспечивать после прохождения снегоочистительной техники уборку прибордюрных лотков и расчистку въездов, пешеходных переходов, как со стороны строений, так и с противоположной стороны проезда, если там нет других строений.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8.3.7. Укладка свежевыпавшего снега в валы и кучи  разрешается на всех улицах, площадях, набережных, бульварах и скверах с последующим вывозом.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В зависимости от ширины улицы и характера движения на ней валы   укладывать либо по обеим сторонам проезжей части, либо с одной стороны проезжей части вдоль тротуара, оставляя необходимые проходы и проезды.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После прохождения снегоуборочной техники  осуществлять уборку прибордюрных лотков, расчистку въездов, проездов и пешеходных переходов с обеих сторон.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8.4. ПОРЯДОК СОДЕРЖАНИЯ ЭЛЕМЕНТОВ БЛАГОУСТРОЙСТВА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8.4.1. Общие требования к содержанию элементов благоустройства.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8.4.1.1. Содержание элементов благоустройства, включая работы по восстановлению и ремонту памятников, осуществляется физическими и (или) юридическими лицами, независимо от их организационно-правовых форм, владеющими соответствующими элементами благоустройства на праве собственности, хозяйственного ведения, оперативного управления, либо на основании соглашений с собственником или лицом, уполномоченным собственником.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Физическим и юридическим лицам осуществлять организацию содержания элементов благоустройства, расположенных на прилегающих территориях.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Организацию содержания иных элементов благоустройства осуществляет администрация поселения по соглашениям со специализированными организациями в пределах средств, предусмотренных на эти цели в бюджете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8.4.1.2. Строительство и установка оград, заборов, газонных и тротуарных ограждений, киосков, палаток, павильонов, ларьков, стендов для объявлений и других устройств осуществляется в порядке, установленном законодательством Российской Федерации, субъекта Российской Федерации, нормативными правовыми актами органов местного самоуправления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8.4.1.3. Строительные площадки следует ограждать по всему периметру плотным забором установленного образца. В ограждениях необходимо предусмотреть минимальное количество проездов.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Проезды должны выходить на второстепенные улицы и оборудоваться шлагбаумами или воротами.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Строительные площадки необходимо обеспечивать благоустроенной проезжей частью не менее 20 метров у каждого выезда с оборудованием для очистки колес.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8.4.2. Световые вывески, реклама и витрины.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8.4.2.1. Установка всякого рода вывесок разрешается только после согласования эскизов с администрацией.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8.4.2.2. Организациям, эксплуатирующим световые рекламы и вывески, включать их ежедневно с наступлением темного времени суток и выключать не ранее времени отключения уличного освещения, но не позднее наступления светового дня, обеспечивать своевременную замену перегоревших газосветовых трубок и электроламп.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В случае неисправности отдельных знаков рекламы или вывески рекомендуется выключать полностью.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8.4.2.3. Витрины должны быть оборудованы специальными осветительными приборами.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8.4.2.4. Расклейка газет, афиш, плакатов, различного рода объявлений и реклам разрешается только на специально установленных стендах.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8.4.2.5. Очистку от объявлений опор электротранспорта, уличного освещения, цоколя зданий, заборов и других сооружений осуществляется организациями, эксплуатирующими данные объекты.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8.4.3. Строительство, установка и содержание малых архитектурных форм.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8.4.3.1.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Окраску киосков, павильонов, палаток, тележек, лотков, столиков, заборов, газонных ограждений и ограждений тротуаров, павильонов ожидания транспорта, телефонных кабин, спортивных сооружений, стендов для афиш и объявлений и иных стендов, рекламных тумб, указателей остановок транспорта и переходов, скамеек производить не реже одного раза в год.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8.4.3.2. Окраску каменных, железобетонных и металлических ограждений фонарей уличного освещения, опор, трансформаторных будок и киосков, металлических ворот жилых, общественных и промышленных зданий производить не реже одного раза в два года, а ремонт - по мере необходимости.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8.4.4. Ремонт и содержание зданий и сооружений.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8.4.4.1. Эксплуатацию зданий и сооружений, их ремонт производить в соответствии с установленными правилами и нормами технической эксплуатации.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8.4.4.2. Текущий и капитальный ремонт, окраску фасадов зданий и сооружений производить в зависимости от их технического состояния собственниками зданий и сооружений либо по соглашению с собственником иными лицами.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8.4.4.3. Всякие изменения фасадов зданий, связанные с ликвидацией или изменением отдельных деталей, а также устройство новых и реконструкция существующих оконных и дверных проемов, выходящих на главный фасад производить по согласованию с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8.4.4.4. Запрещается самовольное возведение хозяйственных и вспомогательных построек (дровяных сараев, будок, гаражей, голубятен, теплиц и т.п.) без получения соответствующего разрешения администрации.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8.4.4.5. Запрещается производить какие-либо изменения балконов, лоджий, развешивать ковры, одежду, белье на балконах и окнах наружных фасадов зданий, выходящих на улицу, а также загромождать их разными предметами домашнего обихода.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8.4.4.6. Запрещается загромождать и засорять дворовые территории металлическим ломом, строительным и бытовым мусором, домашней утварью и другими материалами.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8.4.4.7. Осуществлять установку указателей на зданиях с обозначением наименования улицы и номерных знаков домов, а на угловых домах - названия пересекающихся улиц, утвержденного </w:t>
      </w:r>
      <w:proofErr w:type="gramStart"/>
      <w:r w:rsidRPr="007D7621">
        <w:rPr>
          <w:rFonts w:eastAsia="Calibri"/>
          <w:sz w:val="28"/>
          <w:szCs w:val="28"/>
          <w:lang w:eastAsia="en-US"/>
        </w:rPr>
        <w:t>образца</w:t>
      </w:r>
      <w:proofErr w:type="gramEnd"/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 xml:space="preserve"> не перекрывая архитектурные элементы зданий</w:t>
      </w:r>
      <w:r w:rsidRPr="007D7621">
        <w:rPr>
          <w:rFonts w:eastAsia="Calibri"/>
          <w:sz w:val="28"/>
          <w:szCs w:val="28"/>
          <w:lang w:eastAsia="en-US"/>
        </w:rPr>
        <w:t>.</w:t>
      </w:r>
      <w:r w:rsidRPr="007D7621">
        <w:rPr>
          <w:rFonts w:eastAsia="Calibri"/>
          <w:sz w:val="28"/>
          <w:szCs w:val="28"/>
          <w:lang w:eastAsia="en-US"/>
        </w:rPr>
        <w:tab/>
      </w:r>
    </w:p>
    <w:p w:rsidR="007D7621" w:rsidRDefault="007D7621" w:rsidP="007D7621">
      <w:pPr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8.4.4.8. При создании, содержании, реконструкции и иных работах на внешних поверхностях зданий, строений, сооружений   избегать образования "визуального мусора" (эксплуатационных деформаций внешних поверхностей зданий, строений, сооружений, а также размещения на них конструкций и элементов конструкций, в том числе средств размещения информации, и оборудования) в нарушение правил благоустройства и иных документов поселения.</w:t>
      </w:r>
    </w:p>
    <w:p w:rsidR="002829B3" w:rsidRPr="007D7621" w:rsidRDefault="002829B3" w:rsidP="007D7621">
      <w:pPr>
        <w:jc w:val="both"/>
        <w:rPr>
          <w:rFonts w:eastAsia="Calibri"/>
          <w:sz w:val="28"/>
          <w:szCs w:val="28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8.5. РАБОТЫ ПО ОЗЕЛЕНЕНИЮ ТЕРРИТОРИЙ И СОДЕРЖАНИЮ ЗЕЛЕНЫХ НАСАЖДЕНИЙ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8.5.1. Озеленение территории, работы по содержанию и восстановлению парков, скверов, зеленых зон, содержание и охрану муниципальных лесов осуществляют специализированные организации по договорам с </w:t>
      </w:r>
      <w:r w:rsidRPr="007D7621">
        <w:rPr>
          <w:rFonts w:eastAsia="Calibri"/>
          <w:sz w:val="28"/>
          <w:szCs w:val="22"/>
          <w:lang w:eastAsia="en-US"/>
        </w:rPr>
        <w:lastRenderedPageBreak/>
        <w:t>администрацией поселения в пределах средств, предусмотренных в бюджете поселения на эти цели.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8.5.2. Физическим и юридическим лицам, в собственности или в пользовании которых находятся земельные участки, обеспечивать содержание и сохранность зеленых насаждений, находящихся на этих участках, а также на прилегающих территориях.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8.5.3. Новые посадки деревьев и кустарников на территории улиц, площадей, парков, скверов, цветочное оформление скверов и парков, а также капитальный ремонт и реконструкцию объектов ландшафтной архитектуры производить только по проектам, согласованным с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8.5.4. На площадях зеленых насаждений запрещается: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ходить и лежать на газонах и в молодых лесных посадках;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ломать деревья, кустарники, сучья и ветви, срывать листья и цветы, сбивать и собирать плоды;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разбивать палатки и разводить костры;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засорять газоны, цветники, дорожки и водоемы;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портить скульптуры, скамейки, ограды;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добывать из деревьев сок, делать надрезы, надписи, приклеивать к деревьям объявления, номерные знаки, всякого рода указатели, провода и забивать в деревья крючки и гвозди для подвешивания гамаков, качелей, веревок, сушить белье на ветвях;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ездить на велосипедах, мотоциклах, лошадях, тракторах и автомашинах;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мыть автотранспортные средства, стирать белье, а также купать животных в водоемах, расположенных на территории зеленых насаждений;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парковать автотранспортные средства на газонах;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пасти скот;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устраивать ледяные катки и снежные горки, кататься на лыжах, коньках, санях, организовывать игры, танцы, за исключением мест, отведенных для этих целей;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производить строительные и ремонтные работы без ограждений насаждений щитами, гарантирующими защиту их от повреждений;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обнажать корни деревьев на расстоянии ближе 1,5 м от ствола и засыпать шейки деревьев землей или строительным мусором;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складировать на территории зеленых насаждений материалы, а также устраивать на прилегающих территориях склады материалов, способствующие распространению вредителей зеленых насаждений;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устраивать свалки мусора, снега и льда, сбрасывать снег с крыш на участках, имеющих зеленые насаждения, без принятия мер, обеспечивающих сохранность деревьев и кустарников;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добывать растительную землю, песок и производить другие раскопки;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выгуливать и отпускать с поводка собак в парках, лесопарках, скверах и иных территориях зеленых насаждений;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сжигать листву и мусор на территории общего пользования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8.5.5. Запрещается самовольная вырубка деревьев и кустарников.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8.5.6. Снос крупномерных деревьев и кустарников, попадающих в зону застройки или прокладки подземных коммуникаций, установки высоковольтных линий и других сооружений в границах поселения, производить только по письменному разрешению администрации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8.5.7. За вынужденный снос крупномерных деревьев и кустарников, связанных с застройкой или прокладкой подземных коммуникаций, взимается восстановительная стоимость.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Размер восстановительной стоимости зеленых насаждений определяется администрацией   исходя из фактических затрат на восстановление нарушенного состояния окружающей среды, с учетом понесенных убытков, в том числе в соответствии с проектами восстановительных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Восстановительная стоимость зеленых насаждений зачисляется в бюджет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8.5.8. Выдачу разрешения на снос деревьев и кустарников следует производить после оплаты восстановительной стоимости.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Если указанные насаждения подлежат пересадке, выдачу разрешения следует производить без уплаты восстановительной стоимости.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Места посадок деревьев и кустарников на территории поселения определяются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8.5.9. За всякое повреждение или самовольную вырубку зеленых насаждений, а также за непринятие мер охраны и халатное отношение к зеленым насаждениям с виновных взимается восстановительная стоимость поврежденных или уничтоженных насаждений.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8.5.10. Оценку стоимости плодово-ягодных насаждений и садов, принадлежащих гражданам и попадающих в зону строительства жилых и промышленных зданий, производится администрацией.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8.5.11. За незаконную вырубку или повреждение деревьев на территории муниципальных лесов виновные лица возмещают убытки.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8.5.12. Учет, содержание, клеймение, снос, обрезка, пересадка деревьев и кустарников производится силами и средствами специализированной организации - на улицах, по которым проходят маршруты пассажирского транспорта; жилищно-эксплуатационными организациями - на внутридворовых территориях многоэтажной жилой застройки; лесхоза или иной специализированной организации - в муниципальных лесах.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Если при этом будет установлено, что гибель деревьев произошла по вине отдельных граждан, то размер восстановительной стоимости определяется по ценам на здоровые деревья.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8.5.13. При обнаружении признаков повреждения деревьев лицам, ответственным за сохранность зеленых насаждений, следует немедленно поставить в известность администрацию для принятия необходимых мер.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8.5.14. Разрешение на вырубку сухостоя выдаётся администрацией.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8.5.15. Снос деревьев, кроме ценных пород деревьев, и кустарников в зоне индивидуальной застройки следует осуществлять собственниками земельных участков самостоятельно за счет собственных средств.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lastRenderedPageBreak/>
        <w:t>8.6. СОДЕРЖАНИЕ И ЭКСПЛУАТАЦИЯ ДОРОГ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8.6.1. С целью сохранения дорожных покрытий на территории поселения запретить: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подвоз груза волоком;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сбрасывание при погрузочно-разгрузочных работах на улицах рельсов, бревен, железных балок, труб, кирпича, других тяжелых предметов и складирование их;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перегон по улицам населенных пунктов, имеющим твердое покрытие, машин на гусеничном ходу;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движение и стоянку большегрузного транспорта на внутриквартальных пешеходных дорожках, тротуарах.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8.6.2.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Текущий и капитальный ремонт, содержание, строительство и реконструкция автомобильных дорог общего пользования, мостов, тротуаров и иных транспортных инженерных сооружений в границах поселения (за исключением автомобильных дорог общего пользования, мостов и иных транспортных инженерных сооружений федерального и регионального значения) осуществляется специализированными организациями по договорам с администрацией поселения в соответствии с планом капитальных вложений.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8.6.3. Эксплуатация, текущий и капитальный ремонт дорожных знаков, разметки и иных объектов обеспечения безопасности уличного движения осуществляется специализированными организациями по договорам с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8.6.4. Организациям, в ведении которых находятся подземные сети, регулярно следить за тем, чтобы крышки люков коммуникаций всегда находились на уровне дорожного покрытия, содержались постоянно в исправном состоянии и закрытыми.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Крышки люков, колодцев, расположенных на проезжей части улиц и тротуаров, в случае их повреждения или разрушения следует немедленно огородить и в течение 6 часов восстановить организациями, в ведении которых находятся коммуникации.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8.7. ОСВЕЩЕНИЕ ТЕРРИТОРИИ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8.7.1. Улицы, дороги, площади, мосты, бульвары и пешеходные аллеи, общественные и рекреационные территории, территории жилых кварталов, жилых домов, территории промышленных и коммунальных организаций, а также дорожные знаки и указатели, элементы информации о населенных пунктах освещать в темное время суток по расписанию, утвержденному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Обязанность по освещению данных объектов возлагается на их собственников или уполномоченных собственником лиц.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8.7.2. Освещение территории поселения осуществляется энергоснабжающими организациями по договорам с физическими и </w:t>
      </w:r>
      <w:r w:rsidRPr="007D7621">
        <w:rPr>
          <w:rFonts w:eastAsia="Calibri"/>
          <w:sz w:val="28"/>
          <w:szCs w:val="22"/>
          <w:lang w:eastAsia="en-US"/>
        </w:rPr>
        <w:lastRenderedPageBreak/>
        <w:t>юридическими лицами, независимо от их организационно-правовых форм, являющимися собственниками отведенных им в установленном порядке земельных участков.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8.7.3. Строительство, эксплуатация, текущий и капитальный ремонт сетей наружного освещения улиц осуществляется специализированными организациями по договорам с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8.8. ПРОВЕДЕНИЕ РАБОТ ПРИ СТРОИТЕЛЬСТВЕ, РЕМОНТЕ, РЕКОНСТРУКЦИИ КОММУНИКАЦИЙ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8.8.1. Работы, связанные с разрытием грунта или вскрытием дорожных покрытий (прокладка, реконструкция или ремонт подземных коммуникаций, забивка свай и шпунта, планировка грунта, буровые работы) производить только при наличии письменного разрешения (ордера на проведение земляных работ), выданного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Аварийные работы владельцы сетей начинают по телефонограмме или по уведомлению администрации поселения с последующим оформлением разрешения в 3-дневный срок.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8.8.2. Разрешение на производство работ по строительству, реконструкции, ремонту коммуникаций выдаёт администрация поселения при предъявлении: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проекта проведения работ, согласованного с заинтересованными службами, отвечающими за сохранность инженерных коммуникаций;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схемы движения транспорта и пешеходов, согласованной с государственной инспекцией по безопасности дорожного движения;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условий производства работ, согласованных с администрацией поселения;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 календарного графика производства работ, а также соглашения с собственником или уполномоченным им лицом о восстановлении благоустройства земельного участка, на территории которого будут проводиться работы по строительству, реконструкции, ремонту коммуникаций.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При производстве работ, связанных с необходимостью восстановления покрытия дорог, тротуаров или газонов, разрешение на производство земляных работ выдаётся только по согласованию со специализированной организацией, обслуживающей дорожное покрытие, тротуары, газоны.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8.8.3. Прокладка напорных коммуникаций под проезжей частью магистральных улиц не допускается.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8.8.4. При реконструкции действующих подземных коммуникаций следует предусматривать их вынос из-под проезжей части магистральных улиц.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8.8.5. При необходимости прокладки подземных коммуникаций в стесненных условиях следует предусматривать сооружение переходных коллекторов. Проектирование коллекторов следует осуществлять с учетом перспективы развития сетей.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8.8.6. Прокладку подземных коммуникаций под проезжей частью улиц, проездами, а также под тротуарами допускается соответствующими </w:t>
      </w:r>
      <w:r w:rsidRPr="007D7621">
        <w:rPr>
          <w:rFonts w:eastAsia="Calibri"/>
          <w:sz w:val="28"/>
          <w:szCs w:val="22"/>
          <w:lang w:eastAsia="en-US"/>
        </w:rPr>
        <w:lastRenderedPageBreak/>
        <w:t>организациями при условии восстановления проезжей части автодороги (тротуара) на полную ширину, независимо от ширины траншеи.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Не допускать применение кирпича в конструкциях, подземных коммуникациях, расположенных под проезжей частью.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8.8.7. В целях исключения возможного разрытия вновь построенных (реконструированных) улиц, скверов организациям, которые в предстоящем году должны осуществлять работы по строительству и реконструкции подземных сетей, в срок до 1 ноября предшествующего строительству года сообщать в администрацию поселения о намеченных работах по прокладке коммуникаций с указанием предполагаемых сроков производства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8.8.8. Все разрушения и повреждения дорожных покрытий, озеленения и элементов благоустройства,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работ, следует ликвидировать в полном объеме организациям, получившим разрешение на производство работ, в сроки, согласованные с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8.8.9. До начала производства работ по разрытию необходимо: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8.8.9.1. Установить дорожные знаки в соответствии с согласованной схемой;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8.8.9.2. Оградить место производства работ, на ограждениях вывесить табличку с наименованием организации, производящей работы, фамилией ответственного за производство работ лица, номером телефона организации.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Ограждение содержать в опрятном виде, при производстве работ вблизи проезжей части необходимо обеспечить видимость для водителей и пешеходов, в темное время суток обозначить красными сигнальными фонарями.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Ограждение выполнять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сплошным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и надежным, предотвращающим попадание посторонних на стройплощадку.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На направлениях массовых пешеходных потоков через траншеи следует устраивать мостки на расстоянии не менее чем 200 метров друг от друга.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8.8.9.3. В случаях, когда производство работ связано с закрытием, изменением маршрутов пассажирского транспорта, помещать соответствующие объявления в печати с указанием сроков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8.8.9.4. Оформлять при необходимости в установленном порядке и осуществлять снос или пересадку зеленых насаждений. В случае, когда при ремонте или реконструкции подземных коммуникаций возникает необходимость в сносе зеленых насаждений, высаженных после прокладки коммуникаций на расстоянии до них меньше допустимого, балансовая стоимость этих насаждений не возмещается.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8.8.10. Разрешение на производство работ хранится на месте работ и предъявляется по первому требованию лиц, осуществляющих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контроль за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выполнением Правил эксплуатации.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8.8.11. В разрешении должны быть установлены сроки и условия производства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8.8.12. До начала земляных работ строительной организации необходимо вызвать на место представителей эксплуатационных служб, которые обязаны </w:t>
      </w:r>
      <w:r w:rsidRPr="007D7621">
        <w:rPr>
          <w:rFonts w:eastAsia="Calibri"/>
          <w:sz w:val="28"/>
          <w:szCs w:val="22"/>
          <w:lang w:eastAsia="en-US"/>
        </w:rPr>
        <w:lastRenderedPageBreak/>
        <w:t>уточнить на месте положение своих коммуникаций и зафиксировать в письменной форме особые условия производства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Особые условия подлежат неукоснительному соблюдению строительной организацией, производящей земляные работы.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8.8.13. В случае неявки представителя или отказа его указать точное положение коммуникаций составляется соответствующий акт. При этом организация, ведущая работы, руководствуется положением коммуникаций, указанных на топооснове.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8.8.14. При производстве работ на проезжей части улиц асфальт и щебень в пределах траншеи разбирается и вывозится производителем работ в специально отведенное место.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Бордюр разбирается, складируется на месте производства работ для дальнейшей установки.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При производстве работ на улицах, застроенных территориях грунт вывозится немедленно.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При необходимости строительная организация обеспечивает планировку грунта на отвале.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8.8.15. Траншеи под проезжей частью и тротуарами засыпаются песком и песчаным фунтом с послойным уплотнением и поливкой водой.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Траншеи на газонах засыпать местным грунтом с уплотнением, восстановлением плодородного слоя и посевом травы.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8.8.16. Засыпка траншеи до выполнения геодезической съемки не допускается. Организация, получившая разрешение на проведение земляных работ, геодезическую съемку производит до окончания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8.8.17. 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8.8.18. При засыпке траншеи некондиционным грунтом без необходимого уплотнения или иных нарушениях правил производства земляных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работ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уполномоченные должностные лица администрации поселения имеют право составить протокол для привлечения виновных лиц к административной ответственности.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8.8.19. Провалы, просадки грунта или дорожного покрытия, появившиеся как над подземными коммуникациями, так и в других местах, где не проводились ремонтно-восстановительные работы, но в их результате появившиеся в течение 2 лет после проведения ремонтно-восстановительных работ, устраняют организации, получившие разрешение на производство работ, в течение суток.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Наледи, образовавшиеся из-за аварий на подземных коммуникациях, ликвидируют организации - владельцы коммуникаций либо на основании договора специализированные организации за счет владельцев коммуникаций.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8.8.20. Проведение работ при строительстве, ремонте, реконструкции коммуникаций по просроченным разрешениям признаются самовольным </w:t>
      </w:r>
      <w:r w:rsidRPr="007D7621">
        <w:rPr>
          <w:rFonts w:eastAsia="Calibri"/>
          <w:sz w:val="28"/>
          <w:szCs w:val="28"/>
          <w:lang w:eastAsia="en-US"/>
        </w:rPr>
        <w:t>проведением земляных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lastRenderedPageBreak/>
        <w:t xml:space="preserve">8.8.21. </w:t>
      </w:r>
      <w:r w:rsidRPr="007D7621">
        <w:rPr>
          <w:rFonts w:eastAsia="Calibri"/>
          <w:sz w:val="28"/>
          <w:szCs w:val="28"/>
          <w:shd w:val="clear" w:color="auto" w:fill="FFFFFF"/>
          <w:lang w:eastAsia="en-US"/>
        </w:rPr>
        <w:t>Земляные работы считаются завершенными после выполнения мероприятий по восстановлению поврежденных элементов благоустройства, расположенных на общественной или дворовой территории, улице, тротуаре, иных пешеходных и транспортных коммуникациях, газоне, иных озелененных территориях и других территориях поселения, где производились земляные работы, в соответствии с документами, регламентирующими производство земляных работ.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 xml:space="preserve">8.9. ОСОБЫЕ ТРЕБОВАНИЯ К ДОСТУПНОСТИ СЕЛЬСКОЙ СРЕДЫ 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8.9.1. При проектировании объектов благоустройства жилой среды, улиц и дорог, объектов культурно-бытового обслуживания должны предусматривать доступность среды населенных пунктов для пожилых лиц и инвалидов, оснащение этих объектов элементами и техническими средствами, способствующими передвижению престарелых и инвалидов.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8.9.2. Проектирование, строительство, установка технических средств и оборудования, способствующих передвижению пожилых лиц и инвалидов, осуществляется при новом строительстве заказчиком в соответствии с утвержденной проектной документацией.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8.10. ПРАЗДНИЧНОЕ ОФОРМЛЕНИЕ ТЕРРИТОРИИ.</w:t>
      </w: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8.10.1. Праздничное оформление территории поселения выполняется по решению администрации поселения на период проведения государственных и поселенческих праздников, мероприятий, связанных со знаменательными событиями.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Оформление зданий, сооружений рекомендуется осуществлять их владельцами в рамках концепции праздничного оформления территории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8.10.2. Работы, связанные с проведением поселенческих торжественных и праздничных мероприятий, рекомендуется осуществлять организациям самостоятельно за счет собственных средств, а также по договорам с администрацией поселения в пределах средств, предусмотренных на эти цели в бюджете поселения.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8.10.3. В праздничное оформление рекомендуется включать: а) текстильные или нетканые изделия, в том числе с нанесенными на их поверхности графическими изображениями;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б) объемно-декоративные сооружения, имеющие несущую конструкцию и внешнее оформление, соответствующее тематике мероприятия;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в) мультимедийное и проекционное оборудование, предназначенное для трансляции текстовой, звуковой, графической и видеоинформации;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г) праздничное освещение (иллюминация) улиц, площадей, фасадов зданий и сооружений, в том числе: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праздничная подсветка фасадов зданий;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иллюминационные гирлянды и кронштейны;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lastRenderedPageBreak/>
        <w:t>художественно-декоративное оформление на тросовых конструкциях, расположенных между зданиями или опорами наружного городского освещения и контактной сети;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подсветка зеленых насаждений;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праздничное и тематическое оформление пассажирского транспорта;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государственные и муниципальные флаги, государственная и муниципальная символика;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декоративные флаги, флажки, стяги;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информационные и тематические материалы на рекламных конструкциях.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8.10.4. Концепция праздничного оформления определяется программой мероприятий и схемой размещения объектов и элементов праздничного оформления,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утверждаемыми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администрацией поселения.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8.10.5. При изготовлении и установке элементов праздничного оформления запрещено снимать, повреждать и ухудшать видимость технических средств регулирования дорожного движения.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8.10.6. При размещении информации о культурных, спортивных  и других зрелищных мероприятиях конструкции должны учитывать архитектурно-средовые особенности строений и не перекрывать архитектурные детали  (например: оконные проёмы, колонны, орнамент и прочие), быть пропорционально связаны с архитектурой. Рекомендуется использование конструкций без жесткого каркаса.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8.10.7.Количество рекламы не должно быть избыточно, а сами информационные поверхности между собой̆ должны быть упорядочены по цветографике и композиции.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8.10.8.При размещении в нишах и межколонном пространстве, афиши необходимо расположить глубже передней линии фасада, чтобы не разрушать пластику объемов здания. Для этой же цели желательно выбрать для афиш в углублениях темный тон фона.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8.10.9.При отсутствии места на фасаде и наличии его рядом со зданием возможна установка неподалеку от объекта афишной тумбы.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8.10.10.При отсутствии подходящих мест для размещения информации учреждений культуры допустимо по согласованию с архитектурной администрацией города размещать афиши в оконных проемах. В этом случае необходимо размещать афиши только за стеклом и строго выдерживать единый̆ стиль оформления.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8.10.11.Размещение малоформатной листовой рекламы в простенках здания может допускаться для культурных и спортивных учреждений при соблюдении единого оформления.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8.10.12.Возможно размещать рекламу, создав специальные места или навесные конструкции на близлежащих столбах   освещения.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8.10.13.Городская навигация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8.10.14.Городская навигация должна размещаться в удобных для своей функции местах не вызывая визуальный шум и не перекрывая архитектурные элементы зданий.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8.10.15.Уличное искусство (стрит-арт, граффити, мурали)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8.10.16.Рекомендуется определить и регламентировать городские зоны и типы объектов, где разрешено, запрещено или нормировано использование уличного искусства для стен, заборов и других городских поверхностей. Рекомендуется использовать оформление подобными рисунками глухих заборов и брандмауэров. В центральной части города и других значимых территориях подобное оформление должно получать согласование (в том числе и постфактум).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8"/>
          <w:lang w:eastAsia="en-US"/>
        </w:rPr>
        <w:t>8.11.ФОРМЫ И МЕХАНИЗМЫ ОБЩЕСТВЕННОГО УЧАСТИЯ В ПРИНЯТИИ РЕШЕНИЙ И РЕАЛИЗАЦИИ ПРОЕКТОВ КОМПЛЕКСНОГО БЛАГОУСТРОЙСТВА И РАЗВИТИЯ ГОРОДСКОЙ СРЕДЫ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8.11.1Общие положения. Задачи, польза и формы общественного участия.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8.11.2.Вовлеченность в принятие решений и реализацию проектов, реальный учет мнения всех субъектов городского развития, повышает их удовлетворенность городской средой, формирует положительный эмоциональный фон, ведет к повышению субъективного восприятия качества жизни (реализуя базовую потребность человека быть услышанным, влиять на происходящее в его среде жизни).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8.11.3.Участие в развитии городской среды создает новые возможности для общения, сотворчества и повышает субъективное восприятие качества жизни (реализуя базовую потребность в сопричастности и соучастии, потребность принадлежности к целому). Важно, чтобы и физическая среда, и социальные регламенты и культура подчеркивали общность и личную ответственность, создавали возможности для знакомства и стимулировали общение горожан по вопросам повседневной жизни, совместному решению задач, созданию новых смыслов и идей, некоммерческих и коммерческих проектов.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8.11.4.Общественное участие на этапе планирования и проектирования снижает количество и глубину несогласованностей, противоречий и конфликтов, снижает возможные затраты по их разрешению, повышает согласованность и доверие между органами государственной и муниципальной власти и горожанами, формирует лояльность со стороны населения и создаёт кредит доверия на будущее, а в перспективе превращает горожан и других субъектов в партнёров органов власти.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8.11.5.Новый запрос на соучастие со стороны органов власти, приглашение к участию в развитии территории талантливых местных профессионалов, активных горожан, представителей сообществ и различных организаций ведёт к учёту различных мнений, объективному повышению качества решений, открывает скрытые ресурсы всех субъектов развития, содействует развитию местных кадров, предоставляет новые возможности для повышения социальной связанности, развивает социальный капитал города и способствует формированию новых субъектов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развития, кто готов думать о городе, участвовать в его развитии, в том числе личным временем и </w:t>
      </w:r>
      <w:r w:rsidRPr="007D7621">
        <w:rPr>
          <w:rFonts w:eastAsia="Calibri"/>
          <w:sz w:val="28"/>
          <w:szCs w:val="22"/>
          <w:lang w:eastAsia="en-US"/>
        </w:rPr>
        <w:lastRenderedPageBreak/>
        <w:t>компетенциями, связями, финансами и иными ресурсами – и таким образом повышает качество жизни и городской среды в целом.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8.11.6.Основные решения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а) формирование нового общественного института развития, обеспечивающего максимально эффективное представление интересов и включение способностей и ресурсов всех субъектов городской жизни в процесс развития территории;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б) разработка внутренних регламентов, регулирующих процесс общественного соучастия;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в) внедрение технологий, которые позволяют совмещать разнообразие мнений и интересов с необходимостью принимать максимально эффективные рациональные решения зачастую в условиях нехватки временных ресурсов, технической сложности решаемых задач и отсутствия достаточной глубины специальных знаний у горожан и других субъектов городской жизни;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г) в целях обеспечения широкого участия всех заинтересованных сторон и оптимального сочетания общественных интересов и пожеланий и профессиональной экспертизы, рекомендуется провести следующие процедуры: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1 этап:  максимизация общественного участия на этапе выявления общественного запроса, формулировки движущих ценностей и определения целей рассматриваемого проекта;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2 этап: совмещение общественного участия и профессиональной экспертизы в выработке альтернативных концепций решения задачи, в том числе с использованием механизма проектных семинаров и открытых конкурсов;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3 этап: рассмотрение созданных вариантов с вовлечением всех субъектов городской жизни, имеющих отношение к данной территории и данному вопросу;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4 этап: передача выбранной концепции на доработку специалистам, вновь и рассмотрение финального решения, в том числе усиление его эффективности и привлекательности с участием всех заинтересованных субъектов.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</w:p>
    <w:p w:rsid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8.12.ПРИНЦИПЫ ОРГАНИЗАЦИИ ОБЩЕСТВЕННОГО СОУЧАСТИЯ</w:t>
      </w:r>
    </w:p>
    <w:p w:rsidR="002829B3" w:rsidRPr="007D7621" w:rsidRDefault="002829B3" w:rsidP="007D7621">
      <w:pPr>
        <w:jc w:val="center"/>
        <w:rPr>
          <w:rFonts w:eastAsia="Calibri"/>
          <w:b/>
          <w:sz w:val="28"/>
          <w:szCs w:val="22"/>
          <w:lang w:eastAsia="en-US"/>
        </w:rPr>
      </w:pP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8.12.1.Все формы общественного соучастия направлены на наиболее полное включение всех заинтересованных сторон, на выявление их истинных интересов и ценностей, их отражение в проектировании любых городских изменений, на достижение согласия по целям и планам реализации проектов, на мобилизацию и объединение всех субъектов городской жизни вокруг проектов реализующих стратегию развития территории.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8.12.2.Открытое обсуждение проектов благоустройства территорий рекомендуется организовывать на этапе формулирования задач проекта и по итогам каждого из этапов проектирования.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8.12.3.Все решения, касающиеся благоустройства и развития территорий должны приниматься открыто и гласно, с учетом мнения жителей соответствующих территорий и всех субъектов городской жизни.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8.12.4.Для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"Интернет", предоставляющий наиболее полную и актуальную информацию в данной сфере – организованную и представленную максимально понятным образом для пользователей портала.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8.12.5.Рекомендуется обеспечить свободный доступ в сети «Интернет» к основной проектной и конкурсной документации, а также обеспечивать видеозапись публичных обсуждений проектов благоустройства и их размещение на специализированных муниципальных ресурсах. Кроме того, рекомендуется обеспечить возможность публичного комментирования и обсуждения материалов проектов.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</w:t>
      </w:r>
      <w:r w:rsidRPr="007D7621">
        <w:rPr>
          <w:rFonts w:eastAsia="Calibri"/>
          <w:sz w:val="28"/>
          <w:szCs w:val="22"/>
          <w:lang w:eastAsia="en-US"/>
        </w:rPr>
        <w:tab/>
        <w:t>формы общественного соучастия.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8.12.6.1.</w:t>
      </w:r>
      <w:r w:rsidRPr="007D7621">
        <w:rPr>
          <w:rFonts w:eastAsia="Calibri"/>
          <w:sz w:val="28"/>
          <w:szCs w:val="22"/>
          <w:lang w:eastAsia="en-US"/>
        </w:rPr>
        <w:tab/>
        <w:t>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Совместное определение целей и задач по развитию территории, инвентаризация проблем и потенциалов среды;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Определение основных видов активностей, функциональных зон и их взаимного расположения на выбранной территории;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Обсуждение и выбор типа оборудования, некапитальных объектов, малых архитектурных форм, включая определение их функционального назначения, соответствующих габаритов, стилевого решения, материалов;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Консультации в выборе типов покрытий, с учетом функционального зонирования территории;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-Консультации по предполагаемым типам озеленения;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-Консультации по предполагаемым типам освещения и осветительного оборудования;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-Участие в разработке проекта, обсуждение решений с архитекторами, проектировщиками и другими профильными специалистами;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Согласование проектных решений с участниками процесса проектирования и будущими пользователями, включая местных жителей (взрослых и детей), предпринимателей, собственников соседних территорий и других заинтересованных сторон;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Осуществление общественного контроля над процессом реализации проекта (включая как возможность для контроля со стороны любых заинтересованных сторон, так и формирование рабочей группы, общественного совета проекта, либо наблюдательного совета проекта);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 xml:space="preserve">Осуществление общественного контроля над процессом эксплуатации территории (включая как возможность для контроля со стороны любых заинтересованных сторон, так и формирование рабочей группы, </w:t>
      </w:r>
      <w:r w:rsidRPr="007D7621">
        <w:rPr>
          <w:rFonts w:eastAsia="Calibri"/>
          <w:sz w:val="28"/>
          <w:szCs w:val="22"/>
          <w:lang w:eastAsia="en-US"/>
        </w:rPr>
        <w:lastRenderedPageBreak/>
        <w:t>общественного совета проекта, либо наблюдательного совета проекта для проведения регулярной оценки эксплуатации территории).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8.12.6.2.</w:t>
      </w:r>
      <w:r w:rsidRPr="007D7621">
        <w:rPr>
          <w:rFonts w:eastAsia="Calibri"/>
          <w:sz w:val="28"/>
          <w:szCs w:val="22"/>
          <w:lang w:eastAsia="en-US"/>
        </w:rPr>
        <w:tab/>
        <w:t>При реализации проектов необходимо обеспечить информирование общественности о планирующихся изменениях и возможности участия в этом процессе.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8.12.6.3.</w:t>
      </w:r>
      <w:r w:rsidRPr="007D7621">
        <w:rPr>
          <w:rFonts w:eastAsia="Calibri"/>
          <w:sz w:val="28"/>
          <w:szCs w:val="22"/>
          <w:lang w:eastAsia="en-US"/>
        </w:rPr>
        <w:tab/>
        <w:t>Информирование может осуществляться, но не ограничиваться: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 -</w:t>
      </w:r>
      <w:r w:rsidRPr="007D7621">
        <w:rPr>
          <w:rFonts w:eastAsia="Calibri"/>
          <w:sz w:val="28"/>
          <w:szCs w:val="22"/>
          <w:lang w:eastAsia="en-US"/>
        </w:rPr>
        <w:tab/>
        <w:t>Создание единого  информационного интернет - ресурса (сайта или приложения) который будет решать задачи по сбору информации, обеспечению «онлайн» участия и регулярном информированию о ходе проекта, с публикацией фото, видео и текстовых отчетов по итогам проведения общественных обсуждений.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Работа с местными СМИ, охватывающими широкий̆ круг людей̆ разных возрастных групп и потенциальные аудитории проекта.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 xml:space="preserve">Вывешивание афиш и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объявлении</w:t>
      </w:r>
      <w:proofErr w:type="gramEnd"/>
      <w:r w:rsidRPr="007D7621">
        <w:rPr>
          <w:rFonts w:eastAsia="Calibri"/>
          <w:sz w:val="28"/>
          <w:szCs w:val="22"/>
          <w:lang w:eastAsia="en-US"/>
        </w:rPr>
        <w:t>̆ на информационных досках в подъездах жилых домов, расположенных в непосредственной̆ близости к проектируемому объекту, а также на специальных стендах на самом объекте; в местах притяжения и скопления людей̆ (общественные и торгово-развлекательные центры, знаковые места и площадки), в холлах значимых и социальных инфраструктурных объектов, расположенных по соседству с проектируемой̆ территории или на ней̆ (поликлиники, ДК, библиотеки, спортивные центры), на площадке проведения общественных обсуждений (в зоне входной̆ группы, на специальных информационных стендах).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-Информирование местных жителей̆ через школы и детские сады. В том числе - школьные проекты: организация конкурса рисунков. Сборы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пожелании</w:t>
      </w:r>
      <w:proofErr w:type="gramEnd"/>
      <w:r w:rsidRPr="007D7621">
        <w:rPr>
          <w:rFonts w:eastAsia="Calibri"/>
          <w:sz w:val="28"/>
          <w:szCs w:val="22"/>
          <w:lang w:eastAsia="en-US"/>
        </w:rPr>
        <w:t>̆, сочинений, макетов, проектов, распространение анкет и приглашения для родителей̆ учащихся.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Индивидуальные приглашения участников встречи лично, по электронной̆ почте или по телефону.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proofErr w:type="gramStart"/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Использование социальных сетей и интернет-ресурсов для обеспечения донесения информации до различных городских и профессиональных сообществ.</w:t>
      </w:r>
      <w:proofErr w:type="gramEnd"/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Установка интерактивных стендов с устройствами для заполнения и сбора небольших анкет, установка стендов с генпланом территории для проведения картирования и сбора пожеланий в центрах общественной жизни и местах пребывания большого количества людей.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-</w:t>
      </w:r>
      <w:r w:rsidRPr="007D7621">
        <w:rPr>
          <w:rFonts w:eastAsia="Calibri"/>
          <w:sz w:val="28"/>
          <w:szCs w:val="22"/>
          <w:lang w:eastAsia="en-US"/>
        </w:rPr>
        <w:tab/>
        <w:t>Установка специальных информационных стендов в местах с большой проходимостью, на территории самого объекта проектирования. Стенды могут работать как для сбора анкет, информации и обратной связи, так и в качестве площадок для обнародования всех этапов процесса проектирования и отчетов по итогам проведения общественных обсуждений.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</w:t>
      </w:r>
      <w:r w:rsidRPr="007D7621">
        <w:rPr>
          <w:rFonts w:eastAsia="Calibri"/>
          <w:sz w:val="28"/>
          <w:szCs w:val="22"/>
          <w:lang w:eastAsia="en-US"/>
        </w:rPr>
        <w:tab/>
        <w:t>механизмы общественного участия.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8.12.6.4.1.</w:t>
      </w:r>
      <w:r w:rsidRPr="007D7621">
        <w:rPr>
          <w:rFonts w:eastAsia="Calibri"/>
          <w:sz w:val="28"/>
          <w:szCs w:val="22"/>
          <w:lang w:eastAsia="en-US"/>
        </w:rPr>
        <w:tab/>
        <w:t>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lastRenderedPageBreak/>
        <w:t>8.12.6.4.2.</w:t>
      </w:r>
      <w:r w:rsidRPr="007D7621">
        <w:rPr>
          <w:rFonts w:eastAsia="Calibri"/>
          <w:sz w:val="28"/>
          <w:szCs w:val="22"/>
          <w:lang w:eastAsia="en-US"/>
        </w:rPr>
        <w:tab/>
        <w:t xml:space="preserve">Рекомендуется использовать следующие инструменты: анкетирование, опросы, интервьюирование, картирование, проведение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фокус-групп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работа с отдельными группами пользователей, организация проектных семинаров, организация проектных мастерских (воркшопов), проведение общественных обсуждений, проведение дизайн-игр с участием взрослых и детей, организация проектных мастерских со школьниками и студентами, школьные проекты (рисунки, сочинения, пожелания, макеты), проведение оценки эксплуатации территории.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8.12.6.4.3.На каждом этапе проектирования рекомендуется выбирать максимально подходящие для конкретной ситуации механизмы, они должны быть простыми и понятными для всех заинтересованных в проекте сторон.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8.12.6.4.4.</w:t>
      </w:r>
      <w:r w:rsidRPr="007D7621">
        <w:rPr>
          <w:rFonts w:eastAsia="Calibri"/>
          <w:sz w:val="28"/>
          <w:szCs w:val="22"/>
          <w:lang w:eastAsia="en-US"/>
        </w:rPr>
        <w:tab/>
        <w:t>Для проведения общественных обсуждений рекомендуется выбирать хорошо известные людям общественные и культурные центры (ДК, школы, молодежные и культурные центры), находящиеся в зоне хорошей транспортной доступности, расположенные по соседству с объектом проектирования.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 xml:space="preserve">8.12.6.4.5. Общественные обсуждения должны проводиться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при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участие опытного модератора, имеющего нейтральную позицию по отношению ко всем участникам проектного процесса.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8.12.6.4.6.</w:t>
      </w:r>
      <w:r w:rsidRPr="007D7621">
        <w:rPr>
          <w:rFonts w:eastAsia="Calibri"/>
          <w:sz w:val="28"/>
          <w:szCs w:val="22"/>
          <w:lang w:eastAsia="en-US"/>
        </w:rPr>
        <w:tab/>
        <w:t xml:space="preserve">По итогам встреч, проектных семинаров, воркшопов, дизайн-игр и любых других форматов общественных обсуждений должен быть сформирован отчет о встрече, а также видеозапись самой встречи и выложены в публичный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доступ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как на информационных ресурсах проекта, так и на официальном сайте муниципалитета для того, чтобы граждане могли отслеживать процесс развития проекта, а также комментировать и включаться в этот процесс на любом этапе.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8.12.6.4.7.</w:t>
      </w:r>
      <w:r w:rsidRPr="007D7621">
        <w:rPr>
          <w:rFonts w:eastAsia="Calibri"/>
          <w:sz w:val="28"/>
          <w:szCs w:val="22"/>
          <w:lang w:eastAsia="en-US"/>
        </w:rPr>
        <w:tab/>
        <w:t xml:space="preserve">Для обеспечения квалифицированного участия необходимо публиковать достоверную и актуальную информацию о проекте, результатах предпроектного исследования, а также сам проект не 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позднее</w:t>
      </w:r>
      <w:proofErr w:type="gramEnd"/>
      <w:r w:rsidRPr="007D7621">
        <w:rPr>
          <w:rFonts w:eastAsia="Calibri"/>
          <w:sz w:val="28"/>
          <w:szCs w:val="22"/>
          <w:lang w:eastAsia="en-US"/>
        </w:rPr>
        <w:t xml:space="preserve"> чем за 14 дней до проведения самого общественного обсуждения.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8.12.6.4.8.</w:t>
      </w:r>
      <w:r w:rsidRPr="007D7621">
        <w:rPr>
          <w:rFonts w:eastAsia="Calibri"/>
          <w:sz w:val="28"/>
          <w:szCs w:val="22"/>
          <w:lang w:eastAsia="en-US"/>
        </w:rPr>
        <w:tab/>
        <w:t>Общественный контроль является одним из механизмов общественного участия.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8.12.6.4.9. Рекомендуется создавать условия для проведения общественного контроля в области благоустройства, в том числе в рамках организации деятельности общегородских интерактивных порталов в сети "Интернет".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8.12.6.5.</w:t>
      </w:r>
      <w:r w:rsidRPr="007D7621">
        <w:rPr>
          <w:rFonts w:eastAsia="Calibri"/>
          <w:sz w:val="28"/>
          <w:szCs w:val="22"/>
          <w:lang w:eastAsia="en-US"/>
        </w:rPr>
        <w:tab/>
        <w:t>Общественный контроль в области благоустройства вправе осуществлять любые заинтересованные физические и юридические лица, в том числе с использованием технических средств для фот</w:t>
      </w:r>
      <w:proofErr w:type="gramStart"/>
      <w:r w:rsidRPr="007D7621">
        <w:rPr>
          <w:rFonts w:eastAsia="Calibri"/>
          <w:sz w:val="28"/>
          <w:szCs w:val="22"/>
          <w:lang w:eastAsia="en-US"/>
        </w:rPr>
        <w:t>о-</w:t>
      </w:r>
      <w:proofErr w:type="gramEnd"/>
      <w:r w:rsidRPr="007D7621">
        <w:rPr>
          <w:rFonts w:eastAsia="Calibri"/>
          <w:sz w:val="28"/>
          <w:szCs w:val="22"/>
          <w:lang w:eastAsia="en-US"/>
        </w:rPr>
        <w:t>, видеофиксации, а также общегородских интерактивных порталов в сети "Интернет".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(или) на общегородской интерактивный портал в сети "Интернет".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2"/>
          <w:lang w:eastAsia="en-US"/>
        </w:rPr>
      </w:pPr>
      <w:r w:rsidRPr="007D7621">
        <w:rPr>
          <w:rFonts w:eastAsia="Calibri"/>
          <w:sz w:val="28"/>
          <w:szCs w:val="22"/>
          <w:lang w:eastAsia="en-US"/>
        </w:rPr>
        <w:t>8.12.6.6.</w:t>
      </w:r>
      <w:r w:rsidRPr="007D7621">
        <w:rPr>
          <w:rFonts w:eastAsia="Calibri"/>
          <w:sz w:val="28"/>
          <w:szCs w:val="22"/>
          <w:lang w:eastAsia="en-US"/>
        </w:rPr>
        <w:tab/>
        <w:t xml:space="preserve">Общественный контроль в области благоустройства осуществляется с учетом положений законов и иных нормативных правовых </w:t>
      </w:r>
      <w:r w:rsidRPr="007D7621">
        <w:rPr>
          <w:rFonts w:eastAsia="Calibri"/>
          <w:sz w:val="28"/>
          <w:szCs w:val="22"/>
          <w:lang w:eastAsia="en-US"/>
        </w:rPr>
        <w:lastRenderedPageBreak/>
        <w:t>актов об обеспечении открытости информации и общественном контроле в области благоустройства, жилищных и коммунальных услуг.</w:t>
      </w:r>
    </w:p>
    <w:p w:rsidR="007D7621" w:rsidRDefault="007D7621" w:rsidP="007D7621">
      <w:pPr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7D7621">
      <w:pPr>
        <w:jc w:val="center"/>
        <w:rPr>
          <w:rFonts w:eastAsia="Calibri"/>
          <w:b/>
          <w:sz w:val="28"/>
          <w:szCs w:val="22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Раздел 9 ПОРЯДОК ОПРЕДЕЛЕНИЯ ГРАНИЦ ПРИЛЕГАЮЩИХ ТЕРРИТОРИЙ</w:t>
      </w:r>
    </w:p>
    <w:p w:rsidR="007D7621" w:rsidRPr="007D7621" w:rsidRDefault="007D7621" w:rsidP="007D7621">
      <w:pPr>
        <w:jc w:val="center"/>
        <w:rPr>
          <w:rFonts w:eastAsia="Calibri"/>
          <w:sz w:val="28"/>
          <w:szCs w:val="22"/>
          <w:lang w:eastAsia="en-US"/>
        </w:rPr>
      </w:pPr>
    </w:p>
    <w:p w:rsidR="007D7621" w:rsidRPr="007D7621" w:rsidRDefault="007D7621" w:rsidP="002829B3">
      <w:pPr>
        <w:numPr>
          <w:ilvl w:val="1"/>
          <w:numId w:val="5"/>
        </w:numPr>
        <w:shd w:val="clear" w:color="auto" w:fill="FFFFFF"/>
        <w:spacing w:after="20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proofErr w:type="gramStart"/>
      <w:r w:rsidRPr="007D7621">
        <w:rPr>
          <w:sz w:val="28"/>
          <w:szCs w:val="28"/>
        </w:rPr>
        <w:t>Уборка прилегающих территорий осуществляется физическими, юридическими лицами, индивидуальными предпринимателями, являющимися собственниками зданий (помещений в них), сооружений, включая временные сооружения, а также владеющими земельными участками на праве собственности, ином вещном праве, праве аренды, ином законном праве путем включения в договор аренды требования об уборке прилегающей территории и определения ее границ, а так же через соглашения с собственниками земельных участков.</w:t>
      </w:r>
      <w:proofErr w:type="gramEnd"/>
    </w:p>
    <w:p w:rsidR="007D7621" w:rsidRPr="007D7621" w:rsidRDefault="007D7621" w:rsidP="007D7621">
      <w:pPr>
        <w:numPr>
          <w:ilvl w:val="1"/>
          <w:numId w:val="5"/>
        </w:numPr>
        <w:shd w:val="clear" w:color="auto" w:fill="FFFFFF"/>
        <w:spacing w:after="20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 xml:space="preserve"> Границы прилегающей территории определяются настоящими правилами.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color w:val="000000"/>
          <w:sz w:val="28"/>
          <w:szCs w:val="28"/>
        </w:rPr>
      </w:pPr>
      <w:r w:rsidRPr="007D7621">
        <w:rPr>
          <w:sz w:val="28"/>
          <w:szCs w:val="28"/>
        </w:rPr>
        <w:t xml:space="preserve">9.3.  Границы прилегающей территории определяются в </w:t>
      </w:r>
      <w:r w:rsidRPr="007D7621">
        <w:rPr>
          <w:color w:val="000000"/>
          <w:sz w:val="28"/>
          <w:szCs w:val="28"/>
        </w:rPr>
        <w:t>метрах</w:t>
      </w:r>
      <w:r w:rsidRPr="007D7621">
        <w:rPr>
          <w:color w:val="000000"/>
          <w:sz w:val="28"/>
          <w:szCs w:val="28"/>
          <w:shd w:val="clear" w:color="auto" w:fill="FFFFFF"/>
        </w:rPr>
        <w:t xml:space="preserve"> от внутренней части границ прилегающей территории до внешней части границ прилегающей территории</w:t>
      </w:r>
      <w:r w:rsidRPr="007D7621">
        <w:rPr>
          <w:color w:val="000000"/>
          <w:sz w:val="28"/>
          <w:szCs w:val="28"/>
        </w:rPr>
        <w:t>, при этом по каждой стороне периметра граница устанавливается индивидуально, в следующем порядке: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>1) для жилых домов (объектов индивидуального жилищного строительства, жилых домов блокированной застройки):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>а) в случае, если жилой дом расположен на земельном участке, который образован, – по границам земельного участка, на котором расположен данный жилой дом;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>2) для многоквартирных домов в случае, если многоквартирный дом расположен на земельном участке, который образован по границам земельного участка, на котором расположен многоквартирный дом;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>3) для встроенно-пристроенных к многоквартирным домам нежилых зданий, строений, сооружений: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 xml:space="preserve">а) в случае, если встроенно-пристроенные к многоквартирным домам нежилые здания, строения, сооружения расположены на земельном участке, который </w:t>
      </w:r>
      <w:r w:rsidRPr="007D7621">
        <w:rPr>
          <w:color w:val="000000"/>
          <w:sz w:val="28"/>
          <w:szCs w:val="28"/>
        </w:rPr>
        <w:t xml:space="preserve">образован, –   </w:t>
      </w:r>
      <w:r w:rsidRPr="007D7621">
        <w:rPr>
          <w:color w:val="000000"/>
          <w:sz w:val="28"/>
          <w:szCs w:val="28"/>
          <w:shd w:val="clear" w:color="auto" w:fill="FFFFFF"/>
        </w:rPr>
        <w:t>10 метров</w:t>
      </w:r>
      <w:r w:rsidRPr="007D7621">
        <w:rPr>
          <w:color w:val="000000"/>
          <w:sz w:val="28"/>
          <w:szCs w:val="28"/>
        </w:rPr>
        <w:t>;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 xml:space="preserve"> 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>4) для отдельно стоящих нежилых зданий, строений, сооружений (в том числе для нестационарных торговых объектов, нестационарных объектов, используемых для оказания услуг общественного питания, бытовых и иных услуг):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а) в случае, если нежилое здание, строение, сооружение расположено на земельном участке, который образован, – 10 метров;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lastRenderedPageBreak/>
        <w:t>б) в случае размещения нежилых зданий, строений, сооружений рядом с автомобильной дорогой  при отсутствии тротуара  границы прилегающей территории определяется до границы полосы отвода автомобильной дороги – и составляет 10 метров, а в случае наличия вдоль дорог тротуаров – до края   тротуаров -    10 метров;</w:t>
      </w:r>
    </w:p>
    <w:p w:rsidR="007D7621" w:rsidRPr="007D7621" w:rsidRDefault="007D7621" w:rsidP="007D7621">
      <w:pPr>
        <w:shd w:val="clear" w:color="auto" w:fill="FFFFFF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 xml:space="preserve"> </w:t>
      </w:r>
    </w:p>
    <w:p w:rsidR="007D7621" w:rsidRPr="007D7621" w:rsidRDefault="007D7621" w:rsidP="007D7621">
      <w:pPr>
        <w:numPr>
          <w:ilvl w:val="1"/>
          <w:numId w:val="7"/>
        </w:numPr>
        <w:shd w:val="clear" w:color="auto" w:fill="FFFFFF"/>
        <w:spacing w:after="200" w:line="276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7D7621">
        <w:rPr>
          <w:sz w:val="28"/>
          <w:szCs w:val="28"/>
        </w:rPr>
        <w:t xml:space="preserve"> </w:t>
      </w:r>
      <w:proofErr w:type="gramStart"/>
      <w:r w:rsidRPr="007D7621">
        <w:rPr>
          <w:sz w:val="28"/>
          <w:szCs w:val="28"/>
        </w:rPr>
        <w:t>Исходя из особенностей расположения зданий, строений, сооружений, земельных участков, относительно которых устанавливается прилегающая территория, в том числе геологических, наличия зон с особыми условиями использования территорий, границы прилегающей территории могут быть изменены в сторону увеличения путем заключения соглашения между собственником и (или) иным законным владельцем здания, строения, сооружения, земельного участка и уполномоченным органом местного самоуправления муниципального образования (далее – соглашение) в следующем</w:t>
      </w:r>
      <w:proofErr w:type="gramEnd"/>
      <w:r w:rsidRPr="007D7621">
        <w:rPr>
          <w:sz w:val="28"/>
          <w:szCs w:val="28"/>
        </w:rPr>
        <w:t xml:space="preserve">  </w:t>
      </w:r>
      <w:proofErr w:type="gramStart"/>
      <w:r w:rsidRPr="007D7621">
        <w:rPr>
          <w:sz w:val="28"/>
          <w:szCs w:val="28"/>
        </w:rPr>
        <w:t>порядке</w:t>
      </w:r>
      <w:proofErr w:type="gramEnd"/>
      <w:r w:rsidRPr="007D7621">
        <w:rPr>
          <w:sz w:val="28"/>
          <w:szCs w:val="28"/>
        </w:rPr>
        <w:t>: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 Соглашение заключается по инициативе и на основании письменного заявления правообладателя объекта в администрацию (далее -  уполномоченный орган).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</w:t>
      </w:r>
      <w:proofErr w:type="gramStart"/>
      <w:r w:rsidRPr="007D7621">
        <w:rPr>
          <w:rFonts w:eastAsia="Calibri"/>
          <w:sz w:val="28"/>
          <w:szCs w:val="28"/>
          <w:lang w:eastAsia="en-US"/>
        </w:rPr>
        <w:t>В заявлении указываются: 1) для юридических лиц - полное наименование юридического лица, места нахождения (регистрации); 2) для индивидуальных предпринимателей и физических лиц, не являющихся индивидуальными предпринимателями - фамилия, имя, отчество (при наличии), места жительства (регистрации); 3) для лиц, представляющих интересы правообладателей объектов - реквизиты доверенности, протокола общего собрания собственников помещений в многоквартирном доме;</w:t>
      </w:r>
      <w:proofErr w:type="gramEnd"/>
      <w:r w:rsidRPr="007D7621">
        <w:rPr>
          <w:rFonts w:eastAsia="Calibri"/>
          <w:sz w:val="28"/>
          <w:szCs w:val="28"/>
          <w:lang w:eastAsia="en-US"/>
        </w:rPr>
        <w:t xml:space="preserve"> 4) адрес и назначение объектов; 5) обоснование </w:t>
      </w:r>
      <w:proofErr w:type="gramStart"/>
      <w:r w:rsidRPr="007D7621">
        <w:rPr>
          <w:rFonts w:eastAsia="Calibri"/>
          <w:sz w:val="28"/>
          <w:szCs w:val="28"/>
          <w:lang w:eastAsia="en-US"/>
        </w:rPr>
        <w:t>необходимости изменения границ прилегающих территорий объектов</w:t>
      </w:r>
      <w:proofErr w:type="gramEnd"/>
      <w:r w:rsidRPr="007D7621">
        <w:rPr>
          <w:rFonts w:eastAsia="Calibri"/>
          <w:sz w:val="28"/>
          <w:szCs w:val="28"/>
          <w:lang w:eastAsia="en-US"/>
        </w:rPr>
        <w:t xml:space="preserve">. С заявлением представляются следующие документы: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1) документы, подтверждающие право собственности на объекты;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2) документы, подтверждающие полномочия представителя заявителя (в случае, если интересы заявителя представляет его представитель).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 Критериями для принятия уполномоченным органом решения об изменении границ прилегающих территорий являются: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1) наличие в границах прилегающей территории оврагов со скоплением влаги, геологических особенностей, зон с особыми условиями использования территорий;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2) социально-экономические и физические возможности правообладателей зданий строений, сооружений, земельных участков;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3) наличие в границах прилегающей территории линейных объектов.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lastRenderedPageBreak/>
        <w:t xml:space="preserve">  Заявление с прилагаемыми к нему документами подлежат регистрации в журнале регистрации входящей корреспонденции уполномоченного органа не позднее одного рабочего дня со дня поступления.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 Уполномоченный орган принимает решение о подготовке проекта Соглашения или подготовке проекта уведомления об отказе в заключени</w:t>
      </w:r>
      <w:proofErr w:type="gramStart"/>
      <w:r w:rsidRPr="007D7621">
        <w:rPr>
          <w:rFonts w:eastAsia="Calibri"/>
          <w:sz w:val="28"/>
          <w:szCs w:val="28"/>
          <w:lang w:eastAsia="en-US"/>
        </w:rPr>
        <w:t>и</w:t>
      </w:r>
      <w:proofErr w:type="gramEnd"/>
      <w:r w:rsidRPr="007D7621">
        <w:rPr>
          <w:rFonts w:eastAsia="Calibri"/>
          <w:sz w:val="28"/>
          <w:szCs w:val="28"/>
          <w:lang w:eastAsia="en-US"/>
        </w:rPr>
        <w:t xml:space="preserve"> Соглашения не позднее 15 рабочих дней с даты регистрации заявления с учетом мнения комиссии по рассмотрению заявлений об изменении границ прилегающих территорий (далее - комиссия).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 Комиссия является совещательным органом, созданным уполномоченным органом  для предварительного рассмотрения вопросов и подготовки предложений, связанных с изменением границ прилегающих территорий объектов.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 Состав комиссии и порядок ее деятельности утверждаются постановлением уполномоченного органа.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>Проект Соглашения, подписанный должностным лицом уполномоченного органа, или уведомление об отказе в заключени</w:t>
      </w:r>
      <w:proofErr w:type="gramStart"/>
      <w:r w:rsidRPr="007D7621">
        <w:rPr>
          <w:rFonts w:eastAsia="Calibri"/>
          <w:sz w:val="28"/>
          <w:szCs w:val="28"/>
          <w:lang w:eastAsia="en-US"/>
        </w:rPr>
        <w:t>и</w:t>
      </w:r>
      <w:proofErr w:type="gramEnd"/>
      <w:r w:rsidRPr="007D7621">
        <w:rPr>
          <w:rFonts w:eastAsia="Calibri"/>
          <w:sz w:val="28"/>
          <w:szCs w:val="28"/>
          <w:lang w:eastAsia="en-US"/>
        </w:rPr>
        <w:t xml:space="preserve"> Соглашения подлежат направлению (вручению) заявителю не позднее 2 рабочих дней со дня их подписания. </w:t>
      </w:r>
    </w:p>
    <w:p w:rsidR="007D7621" w:rsidRPr="007D7621" w:rsidRDefault="007D7621" w:rsidP="007D7621">
      <w:pPr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  Проект Соглашения, подписанный должностным лицом уполномоченного органа, подлежит подписанию заявителем и возвращению в уполномоченный орган не позднее 30 дней с момента его направления (вручения) заявителю.  </w:t>
      </w:r>
    </w:p>
    <w:p w:rsidR="007D7621" w:rsidRPr="007D7621" w:rsidRDefault="007D7621" w:rsidP="007D7621">
      <w:pPr>
        <w:tabs>
          <w:tab w:val="left" w:pos="1134"/>
        </w:tabs>
        <w:autoSpaceDE w:val="0"/>
        <w:autoSpaceDN w:val="0"/>
        <w:adjustRightInd w:val="0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7D7621">
        <w:rPr>
          <w:rFonts w:eastAsia="Calibri"/>
          <w:sz w:val="28"/>
          <w:szCs w:val="28"/>
          <w:lang w:eastAsia="en-US"/>
        </w:rPr>
        <w:t xml:space="preserve">9.5. </w:t>
      </w:r>
      <w:r w:rsidRPr="007D7621">
        <w:rPr>
          <w:rFonts w:eastAsia="Calibri"/>
          <w:b/>
          <w:color w:val="000000"/>
          <w:sz w:val="28"/>
          <w:szCs w:val="28"/>
          <w:lang w:eastAsia="en-US"/>
        </w:rPr>
        <w:t xml:space="preserve">  </w:t>
      </w:r>
      <w:r w:rsidRPr="007D7621">
        <w:rPr>
          <w:rFonts w:eastAsia="Calibri"/>
          <w:sz w:val="28"/>
          <w:szCs w:val="28"/>
          <w:lang w:eastAsia="en-US"/>
        </w:rPr>
        <w:t>Лицо, ответственное за эксплуатацию здания, строения, сооружения 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домов), принимает участие, в том числе финансовое, в содержании прилегающих территорий.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9.6.  В перечень видов работ по содержанию прилегающих территорий  включается: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proofErr w:type="gramStart"/>
      <w:r w:rsidRPr="007D7621">
        <w:rPr>
          <w:sz w:val="28"/>
          <w:szCs w:val="28"/>
        </w:rPr>
        <w:t>а) содержание покрытия прилегающей территории в летний и зимний периоды, в том числе:</w:t>
      </w:r>
      <w:proofErr w:type="gramEnd"/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очистку и подметание прилегающей территории;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мойку прилегающей территории;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посыпку и обработку прилегающей территории противогололедными средствами;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укладку свежевыпавшего снега в валы или кучи;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текущий ремонт;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б) содержание газонов, в том числе: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прочесывание поверхности железными граблями;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покос травостоя;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сгребание и уборку скошенной травы и листвы;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очистку от мусора;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полив;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в) содержание деревьев и кустарников, в том числе: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обрезку сухих сучьев и мелкой суши;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сбор срезанных ветвей;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lastRenderedPageBreak/>
        <w:t>прополку и рыхление приствольных лунок;</w:t>
      </w:r>
    </w:p>
    <w:p w:rsidR="007D7621" w:rsidRPr="007D7621" w:rsidRDefault="007D7621" w:rsidP="007D7621">
      <w:pPr>
        <w:shd w:val="clear" w:color="auto" w:fill="FFFFFF"/>
        <w:jc w:val="both"/>
        <w:rPr>
          <w:sz w:val="28"/>
          <w:szCs w:val="28"/>
        </w:rPr>
      </w:pPr>
      <w:r w:rsidRPr="007D7621">
        <w:rPr>
          <w:sz w:val="28"/>
          <w:szCs w:val="28"/>
        </w:rPr>
        <w:t>полив в приствольные лунки.</w:t>
      </w:r>
    </w:p>
    <w:p w:rsidR="007D7621" w:rsidRDefault="007D7621" w:rsidP="007D7621">
      <w:pPr>
        <w:shd w:val="clear" w:color="auto" w:fill="FFFFFF"/>
        <w:spacing w:line="252" w:lineRule="atLeast"/>
        <w:jc w:val="center"/>
        <w:rPr>
          <w:rFonts w:eastAsia="Calibri"/>
          <w:spacing w:val="-4"/>
          <w:sz w:val="28"/>
          <w:szCs w:val="28"/>
          <w:lang w:eastAsia="en-US"/>
        </w:rPr>
      </w:pPr>
    </w:p>
    <w:p w:rsidR="002829B3" w:rsidRPr="007D7621" w:rsidRDefault="002829B3" w:rsidP="007D7621">
      <w:pPr>
        <w:shd w:val="clear" w:color="auto" w:fill="FFFFFF"/>
        <w:spacing w:line="252" w:lineRule="atLeast"/>
        <w:jc w:val="center"/>
        <w:rPr>
          <w:rFonts w:eastAsia="Calibri"/>
          <w:spacing w:val="-4"/>
          <w:sz w:val="28"/>
          <w:szCs w:val="28"/>
          <w:lang w:eastAsia="en-US"/>
        </w:rPr>
      </w:pPr>
    </w:p>
    <w:p w:rsidR="007D7621" w:rsidRPr="007D7621" w:rsidRDefault="007D7621" w:rsidP="007D7621">
      <w:pPr>
        <w:shd w:val="clear" w:color="auto" w:fill="FFFFFF"/>
        <w:spacing w:after="225" w:line="252" w:lineRule="atLeast"/>
        <w:jc w:val="center"/>
        <w:rPr>
          <w:rFonts w:eastAsia="Calibri"/>
          <w:b/>
          <w:sz w:val="28"/>
          <w:szCs w:val="28"/>
          <w:lang w:eastAsia="en-US"/>
        </w:rPr>
      </w:pPr>
      <w:r w:rsidRPr="007D7621">
        <w:rPr>
          <w:rFonts w:eastAsia="Calibri"/>
          <w:b/>
          <w:sz w:val="28"/>
          <w:szCs w:val="22"/>
          <w:lang w:eastAsia="en-US"/>
        </w:rPr>
        <w:t>Раздел 10</w:t>
      </w:r>
      <w:r w:rsidRPr="007D7621">
        <w:rPr>
          <w:rFonts w:eastAsia="Calibri"/>
          <w:spacing w:val="-4"/>
          <w:sz w:val="28"/>
          <w:szCs w:val="28"/>
          <w:lang w:eastAsia="en-US"/>
        </w:rPr>
        <w:t xml:space="preserve">  </w:t>
      </w:r>
      <w:r w:rsidRPr="007D7621">
        <w:rPr>
          <w:rFonts w:eastAsia="Calibri"/>
          <w:b/>
          <w:spacing w:val="-4"/>
          <w:sz w:val="28"/>
          <w:szCs w:val="28"/>
          <w:lang w:eastAsia="en-US"/>
        </w:rPr>
        <w:t>ОТВЕТСТВЕННОСТЬ ЗА НАРУШЕНИЕ ПРАВИЛ </w:t>
      </w:r>
      <w:r w:rsidRPr="007D7621">
        <w:rPr>
          <w:rFonts w:eastAsia="Calibri"/>
          <w:b/>
          <w:spacing w:val="-5"/>
          <w:sz w:val="28"/>
          <w:szCs w:val="28"/>
          <w:lang w:eastAsia="en-US"/>
        </w:rPr>
        <w:t xml:space="preserve">БЛАГОУСТРОЙСТВА  </w:t>
      </w:r>
    </w:p>
    <w:p w:rsidR="007D7621" w:rsidRPr="007D7621" w:rsidRDefault="007D7621" w:rsidP="007D7621">
      <w:pPr>
        <w:shd w:val="clear" w:color="auto" w:fill="FFFFFF"/>
        <w:spacing w:after="225" w:line="252" w:lineRule="atLeast"/>
        <w:jc w:val="both"/>
        <w:rPr>
          <w:rFonts w:eastAsia="Calibri"/>
          <w:sz w:val="28"/>
          <w:szCs w:val="28"/>
          <w:lang w:eastAsia="en-US"/>
        </w:rPr>
      </w:pPr>
      <w:r w:rsidRPr="007D7621">
        <w:rPr>
          <w:rFonts w:eastAsia="Calibri"/>
          <w:spacing w:val="-27"/>
          <w:sz w:val="28"/>
          <w:szCs w:val="28"/>
          <w:lang w:eastAsia="en-US"/>
        </w:rPr>
        <w:t>10.1.</w:t>
      </w:r>
      <w:r w:rsidRPr="007D7621">
        <w:rPr>
          <w:rFonts w:eastAsia="Calibri"/>
          <w:spacing w:val="-2"/>
          <w:sz w:val="28"/>
          <w:szCs w:val="28"/>
          <w:lang w:eastAsia="en-US"/>
        </w:rPr>
        <w:t xml:space="preserve">    Граждане и юридические лица </w:t>
      </w:r>
      <w:proofErr w:type="gramStart"/>
      <w:r w:rsidRPr="007D7621">
        <w:rPr>
          <w:rFonts w:eastAsia="Calibri"/>
          <w:spacing w:val="-2"/>
          <w:sz w:val="28"/>
          <w:szCs w:val="28"/>
          <w:lang w:eastAsia="en-US"/>
        </w:rPr>
        <w:t xml:space="preserve">( </w:t>
      </w:r>
      <w:proofErr w:type="gramEnd"/>
      <w:r w:rsidRPr="007D7621">
        <w:rPr>
          <w:rFonts w:eastAsia="Calibri"/>
          <w:spacing w:val="-2"/>
          <w:sz w:val="28"/>
          <w:szCs w:val="28"/>
          <w:lang w:eastAsia="en-US"/>
        </w:rPr>
        <w:t xml:space="preserve">их должностные лица), виновные в нарушении настоящих Правил </w:t>
      </w:r>
      <w:r w:rsidRPr="007D7621">
        <w:rPr>
          <w:rFonts w:eastAsia="Calibri"/>
          <w:spacing w:val="-5"/>
          <w:sz w:val="28"/>
          <w:szCs w:val="28"/>
          <w:lang w:eastAsia="en-US"/>
        </w:rPr>
        <w:t>привлекаются к </w:t>
      </w:r>
      <w:r w:rsidRPr="007D7621">
        <w:rPr>
          <w:rFonts w:eastAsia="Calibri"/>
          <w:spacing w:val="6"/>
          <w:sz w:val="28"/>
          <w:szCs w:val="28"/>
          <w:lang w:eastAsia="en-US"/>
        </w:rPr>
        <w:t xml:space="preserve">ответственности в порядке, установленном действующим </w:t>
      </w:r>
      <w:r w:rsidRPr="007D7621">
        <w:rPr>
          <w:rFonts w:eastAsia="Calibri"/>
          <w:spacing w:val="-8"/>
          <w:sz w:val="28"/>
          <w:szCs w:val="28"/>
          <w:lang w:eastAsia="en-US"/>
        </w:rPr>
        <w:t>законодательством.</w:t>
      </w:r>
    </w:p>
    <w:p w:rsidR="007D7621" w:rsidRPr="007D7621" w:rsidRDefault="007D7621" w:rsidP="007D7621">
      <w:pPr>
        <w:shd w:val="clear" w:color="auto" w:fill="FFFFFF"/>
        <w:spacing w:after="191" w:line="214" w:lineRule="atLeast"/>
        <w:jc w:val="center"/>
        <w:rPr>
          <w:rFonts w:eastAsia="Calibri"/>
          <w:sz w:val="28"/>
          <w:szCs w:val="22"/>
          <w:lang w:eastAsia="en-US"/>
        </w:rPr>
      </w:pPr>
    </w:p>
    <w:p w:rsidR="007D7621" w:rsidRDefault="007D7621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7D7621" w:rsidRDefault="007D7621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7D7621" w:rsidRDefault="007D7621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7D7621" w:rsidRDefault="007D7621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7D7621" w:rsidRDefault="007D7621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7D7621" w:rsidRDefault="007D7621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7D7621" w:rsidRDefault="007D7621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2829B3" w:rsidRDefault="002829B3" w:rsidP="007D7621">
      <w:pPr>
        <w:rPr>
          <w:rFonts w:eastAsia="Calibri"/>
          <w:color w:val="FF0000"/>
          <w:sz w:val="28"/>
          <w:szCs w:val="22"/>
          <w:lang w:eastAsia="en-US"/>
        </w:rPr>
      </w:pPr>
    </w:p>
    <w:p w:rsidR="007D7621" w:rsidRPr="007D7621" w:rsidRDefault="007D7621" w:rsidP="007D762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7D7621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7D7621" w:rsidRPr="007D7621" w:rsidRDefault="007D7621" w:rsidP="007D762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7D7621">
        <w:rPr>
          <w:b/>
          <w:sz w:val="28"/>
          <w:szCs w:val="28"/>
        </w:rPr>
        <w:t xml:space="preserve">УБИНСКОГО РАЙОНА   НОВОСИБИРСКОЙ ОБЛАСТИ     </w:t>
      </w:r>
    </w:p>
    <w:p w:rsidR="007D7621" w:rsidRPr="00AA7A4B" w:rsidRDefault="007D7621" w:rsidP="007D762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7D7621" w:rsidRPr="007D7621" w:rsidRDefault="007D7621" w:rsidP="007D7621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7D7621" w:rsidRPr="007D7621" w:rsidRDefault="007D7621" w:rsidP="007D7621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D7621" w:rsidRPr="007D7621" w:rsidRDefault="007D7621" w:rsidP="007D762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7D7621" w:rsidRPr="007D7621" w:rsidRDefault="007D7621" w:rsidP="007D7621">
      <w:pPr>
        <w:jc w:val="center"/>
        <w:rPr>
          <w:sz w:val="28"/>
          <w:szCs w:val="28"/>
        </w:rPr>
      </w:pPr>
      <w:r w:rsidRPr="007D7621">
        <w:rPr>
          <w:sz w:val="28"/>
          <w:szCs w:val="28"/>
        </w:rPr>
        <w:t>девятнадцатой сессии</w:t>
      </w:r>
    </w:p>
    <w:p w:rsidR="007D7621" w:rsidRPr="007D7621" w:rsidRDefault="007D7621" w:rsidP="007D7621">
      <w:pPr>
        <w:rPr>
          <w:sz w:val="28"/>
          <w:szCs w:val="28"/>
        </w:rPr>
      </w:pPr>
    </w:p>
    <w:p w:rsidR="007D7621" w:rsidRPr="007D7621" w:rsidRDefault="002C6466" w:rsidP="007D7621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32615">
        <w:rPr>
          <w:sz w:val="28"/>
          <w:szCs w:val="28"/>
        </w:rPr>
        <w:t>22</w:t>
      </w:r>
      <w:r w:rsidR="007D7621" w:rsidRPr="007D7621">
        <w:rPr>
          <w:sz w:val="28"/>
          <w:szCs w:val="28"/>
        </w:rPr>
        <w:t xml:space="preserve">.06.2022    </w:t>
      </w:r>
      <w:r>
        <w:rPr>
          <w:sz w:val="28"/>
          <w:szCs w:val="28"/>
        </w:rPr>
        <w:t xml:space="preserve">          </w:t>
      </w:r>
      <w:r w:rsidR="007D7621" w:rsidRPr="007D7621">
        <w:rPr>
          <w:sz w:val="28"/>
          <w:szCs w:val="28"/>
        </w:rPr>
        <w:t xml:space="preserve">                                </w:t>
      </w:r>
      <w:r w:rsidR="007D7621"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       </w:t>
      </w:r>
      <w:r w:rsidR="007D7621">
        <w:rPr>
          <w:sz w:val="28"/>
          <w:szCs w:val="28"/>
        </w:rPr>
        <w:t xml:space="preserve"> № 93</w:t>
      </w:r>
    </w:p>
    <w:p w:rsidR="007D7621" w:rsidRPr="007D7621" w:rsidRDefault="007D7621" w:rsidP="007D7621">
      <w:pPr>
        <w:rPr>
          <w:sz w:val="28"/>
          <w:szCs w:val="28"/>
        </w:rPr>
      </w:pPr>
    </w:p>
    <w:p w:rsidR="007D7621" w:rsidRPr="007D7621" w:rsidRDefault="007D7621" w:rsidP="007D7621">
      <w:pPr>
        <w:tabs>
          <w:tab w:val="left" w:pos="2880"/>
        </w:tabs>
        <w:jc w:val="center"/>
        <w:rPr>
          <w:sz w:val="28"/>
          <w:szCs w:val="28"/>
        </w:rPr>
      </w:pPr>
      <w:r w:rsidRPr="007D7621">
        <w:rPr>
          <w:sz w:val="28"/>
          <w:szCs w:val="28"/>
        </w:rPr>
        <w:t>Об отмене решения двадцать девятой сессии Совета депутатов Кожурлинского сельсовета Убинского района Новосибирской области четвёртого  созыва от 20.11.2014 № 206 «Об утверждении Положения о порядке установления публичных сервитутов на территории Кожурлинского сельсовета Убинского района Новосибирской области»</w:t>
      </w:r>
    </w:p>
    <w:p w:rsidR="007D7621" w:rsidRPr="007D7621" w:rsidRDefault="007D7621" w:rsidP="007D7621">
      <w:pPr>
        <w:tabs>
          <w:tab w:val="left" w:pos="2880"/>
        </w:tabs>
        <w:jc w:val="center"/>
        <w:rPr>
          <w:sz w:val="28"/>
          <w:szCs w:val="28"/>
        </w:rPr>
      </w:pPr>
    </w:p>
    <w:p w:rsidR="007D7621" w:rsidRPr="007D7621" w:rsidRDefault="007D7621" w:rsidP="007D7621">
      <w:pPr>
        <w:tabs>
          <w:tab w:val="left" w:pos="2880"/>
        </w:tabs>
        <w:jc w:val="center"/>
        <w:rPr>
          <w:sz w:val="28"/>
          <w:szCs w:val="28"/>
        </w:rPr>
      </w:pPr>
    </w:p>
    <w:p w:rsidR="007D7621" w:rsidRPr="007D7621" w:rsidRDefault="007D7621" w:rsidP="007D7621">
      <w:pPr>
        <w:tabs>
          <w:tab w:val="left" w:pos="2880"/>
        </w:tabs>
        <w:rPr>
          <w:sz w:val="28"/>
          <w:szCs w:val="28"/>
        </w:rPr>
      </w:pPr>
      <w:r w:rsidRPr="007D7621">
        <w:rPr>
          <w:sz w:val="28"/>
          <w:szCs w:val="28"/>
        </w:rPr>
        <w:t xml:space="preserve">  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7D7621" w:rsidRPr="007D7621" w:rsidRDefault="00332615" w:rsidP="007D7621">
      <w:pPr>
        <w:tabs>
          <w:tab w:val="left" w:pos="2880"/>
        </w:tabs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="007D7621"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="007D7621"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="007D7621"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</w:t>
      </w:r>
      <w:r w:rsidR="005E4137">
        <w:rPr>
          <w:sz w:val="28"/>
          <w:szCs w:val="28"/>
        </w:rPr>
        <w:t xml:space="preserve"> </w:t>
      </w:r>
      <w:r w:rsidR="005E4137" w:rsidRPr="007D7621">
        <w:rPr>
          <w:sz w:val="28"/>
          <w:szCs w:val="28"/>
        </w:rPr>
        <w:t>№ 131</w:t>
      </w:r>
      <w:r w:rsidR="005E4137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="007D7621"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</w:t>
      </w:r>
      <w:r>
        <w:rPr>
          <w:sz w:val="28"/>
          <w:szCs w:val="28"/>
        </w:rPr>
        <w:t xml:space="preserve">шестого созыва </w:t>
      </w:r>
      <w:r w:rsidR="007D7621" w:rsidRPr="007D7621">
        <w:rPr>
          <w:b/>
          <w:sz w:val="28"/>
          <w:szCs w:val="28"/>
        </w:rPr>
        <w:t>РЕШИЛ:</w:t>
      </w:r>
    </w:p>
    <w:p w:rsidR="007D7621" w:rsidRPr="007D7621" w:rsidRDefault="007D7621" w:rsidP="007D7621">
      <w:pPr>
        <w:jc w:val="both"/>
        <w:rPr>
          <w:sz w:val="28"/>
          <w:szCs w:val="28"/>
        </w:rPr>
      </w:pPr>
    </w:p>
    <w:p w:rsidR="007D7621" w:rsidRPr="007D7621" w:rsidRDefault="007D7621" w:rsidP="007D7621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>1. Решение двадцать девятой сессии Совета депутатов Кожурлинского сельсовета Убинского района Новосибирской области четвёртого  созыва от 20.11.2014 № 206 «Об утверждении Положения о порядке установления публичных сервитутов на территории Кожурлинского сельсовета Убинского района Новосибирской области» - отменить.</w:t>
      </w:r>
    </w:p>
    <w:p w:rsidR="007D7621" w:rsidRPr="007D7621" w:rsidRDefault="007D7621" w:rsidP="007D7621">
      <w:pPr>
        <w:contextualSpacing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7D7621" w:rsidRPr="007D7621" w:rsidRDefault="007D7621" w:rsidP="007D7621">
      <w:pPr>
        <w:tabs>
          <w:tab w:val="left" w:pos="8250"/>
        </w:tabs>
        <w:jc w:val="both"/>
        <w:rPr>
          <w:sz w:val="28"/>
          <w:szCs w:val="28"/>
        </w:rPr>
      </w:pPr>
    </w:p>
    <w:p w:rsidR="007D7621" w:rsidRPr="007D7621" w:rsidRDefault="007D7621" w:rsidP="007D7621">
      <w:pPr>
        <w:tabs>
          <w:tab w:val="left" w:pos="8250"/>
        </w:tabs>
        <w:jc w:val="both"/>
        <w:rPr>
          <w:sz w:val="28"/>
          <w:szCs w:val="28"/>
        </w:rPr>
      </w:pPr>
    </w:p>
    <w:p w:rsidR="007D7621" w:rsidRPr="007D7621" w:rsidRDefault="007D7621" w:rsidP="007D7621">
      <w:pPr>
        <w:tabs>
          <w:tab w:val="left" w:pos="8250"/>
        </w:tabs>
        <w:jc w:val="both"/>
        <w:rPr>
          <w:sz w:val="28"/>
          <w:szCs w:val="28"/>
        </w:rPr>
      </w:pPr>
    </w:p>
    <w:p w:rsidR="007D7621" w:rsidRPr="007D7621" w:rsidRDefault="007D7621" w:rsidP="007D7621">
      <w:pPr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</w:t>
      </w:r>
    </w:p>
    <w:p w:rsidR="007D7621" w:rsidRPr="007D7621" w:rsidRDefault="007D7621" w:rsidP="007D7621">
      <w:pPr>
        <w:rPr>
          <w:sz w:val="28"/>
          <w:szCs w:val="28"/>
        </w:rPr>
      </w:pPr>
      <w:r w:rsidRPr="007D7621">
        <w:rPr>
          <w:sz w:val="28"/>
          <w:szCs w:val="28"/>
        </w:rPr>
        <w:t>Председатель Совета депутатов</w:t>
      </w:r>
    </w:p>
    <w:p w:rsidR="007D7621" w:rsidRPr="007D7621" w:rsidRDefault="007D7621" w:rsidP="007D7621">
      <w:pPr>
        <w:rPr>
          <w:sz w:val="28"/>
          <w:szCs w:val="28"/>
        </w:rPr>
      </w:pPr>
      <w:r w:rsidRPr="007D7621">
        <w:rPr>
          <w:sz w:val="28"/>
          <w:szCs w:val="28"/>
        </w:rPr>
        <w:t>Кожурлинского сельсовета</w:t>
      </w:r>
    </w:p>
    <w:p w:rsidR="007D7621" w:rsidRPr="007D7621" w:rsidRDefault="007D7621" w:rsidP="007D7621">
      <w:pPr>
        <w:rPr>
          <w:sz w:val="28"/>
          <w:szCs w:val="28"/>
        </w:rPr>
      </w:pPr>
      <w:r w:rsidRPr="007D7621">
        <w:rPr>
          <w:sz w:val="28"/>
          <w:szCs w:val="28"/>
        </w:rPr>
        <w:t>Убинского района Новосибирской области                             Т.А. Кацубо</w:t>
      </w:r>
    </w:p>
    <w:p w:rsidR="007D7621" w:rsidRPr="007D7621" w:rsidRDefault="007D7621" w:rsidP="007D7621">
      <w:pPr>
        <w:rPr>
          <w:sz w:val="28"/>
          <w:szCs w:val="28"/>
        </w:rPr>
      </w:pPr>
      <w:r w:rsidRPr="007D7621">
        <w:rPr>
          <w:sz w:val="28"/>
          <w:szCs w:val="28"/>
        </w:rPr>
        <w:t xml:space="preserve">                      </w:t>
      </w:r>
    </w:p>
    <w:p w:rsidR="007D7621" w:rsidRPr="007D7621" w:rsidRDefault="007D7621" w:rsidP="007D7621">
      <w:pPr>
        <w:rPr>
          <w:sz w:val="28"/>
          <w:szCs w:val="28"/>
        </w:rPr>
      </w:pPr>
    </w:p>
    <w:p w:rsidR="007D7621" w:rsidRPr="007D7621" w:rsidRDefault="007D7621" w:rsidP="007D7621">
      <w:pPr>
        <w:rPr>
          <w:sz w:val="28"/>
          <w:szCs w:val="28"/>
        </w:rPr>
      </w:pPr>
      <w:r w:rsidRPr="007D7621">
        <w:rPr>
          <w:sz w:val="28"/>
          <w:szCs w:val="28"/>
        </w:rPr>
        <w:t>Глава Кожурлинского сельсовета</w:t>
      </w:r>
    </w:p>
    <w:p w:rsidR="007D7621" w:rsidRPr="007D7621" w:rsidRDefault="007D7621" w:rsidP="007D7621">
      <w:pPr>
        <w:rPr>
          <w:sz w:val="28"/>
          <w:szCs w:val="28"/>
        </w:rPr>
      </w:pPr>
      <w:r w:rsidRPr="007D7621">
        <w:rPr>
          <w:sz w:val="28"/>
          <w:szCs w:val="28"/>
        </w:rPr>
        <w:t>Убинского района Новосибирской области                            Е. Н. Нехаева</w:t>
      </w:r>
    </w:p>
    <w:p w:rsidR="007D7621" w:rsidRPr="007D7621" w:rsidRDefault="007D7621" w:rsidP="007D7621">
      <w:pPr>
        <w:rPr>
          <w:sz w:val="28"/>
          <w:szCs w:val="28"/>
        </w:rPr>
      </w:pPr>
    </w:p>
    <w:p w:rsidR="00332615" w:rsidRPr="00332615" w:rsidRDefault="00332615" w:rsidP="00332615">
      <w:pPr>
        <w:jc w:val="center"/>
        <w:rPr>
          <w:b/>
          <w:sz w:val="28"/>
          <w:szCs w:val="28"/>
        </w:rPr>
      </w:pPr>
      <w:r w:rsidRPr="00332615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332615" w:rsidRPr="00332615" w:rsidRDefault="00332615" w:rsidP="00332615">
      <w:pPr>
        <w:jc w:val="center"/>
        <w:rPr>
          <w:b/>
          <w:sz w:val="28"/>
          <w:szCs w:val="28"/>
        </w:rPr>
      </w:pPr>
      <w:r w:rsidRPr="00332615">
        <w:rPr>
          <w:b/>
          <w:sz w:val="28"/>
          <w:szCs w:val="28"/>
        </w:rPr>
        <w:t>УБИНСКОГО РАЙОНА НОВОСИБИРСКОЙ ОБЛАСТИ</w:t>
      </w:r>
    </w:p>
    <w:p w:rsidR="00332615" w:rsidRPr="00332615" w:rsidRDefault="00332615" w:rsidP="00332615">
      <w:pPr>
        <w:tabs>
          <w:tab w:val="left" w:pos="3480"/>
        </w:tabs>
        <w:jc w:val="center"/>
        <w:rPr>
          <w:b/>
          <w:sz w:val="28"/>
          <w:szCs w:val="28"/>
        </w:rPr>
      </w:pPr>
      <w:r w:rsidRPr="00332615">
        <w:rPr>
          <w:b/>
          <w:sz w:val="28"/>
          <w:szCs w:val="28"/>
        </w:rPr>
        <w:t>(шестого созыва)</w:t>
      </w:r>
    </w:p>
    <w:p w:rsidR="00332615" w:rsidRDefault="00332615" w:rsidP="00332615">
      <w:pPr>
        <w:jc w:val="center"/>
        <w:rPr>
          <w:b/>
          <w:sz w:val="28"/>
          <w:szCs w:val="28"/>
        </w:rPr>
      </w:pPr>
    </w:p>
    <w:p w:rsidR="00332615" w:rsidRPr="00332615" w:rsidRDefault="00332615" w:rsidP="00332615">
      <w:pPr>
        <w:jc w:val="center"/>
        <w:rPr>
          <w:b/>
          <w:sz w:val="28"/>
          <w:szCs w:val="28"/>
        </w:rPr>
      </w:pPr>
    </w:p>
    <w:p w:rsidR="00332615" w:rsidRPr="00332615" w:rsidRDefault="006F00FD" w:rsidP="00332615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AF41D4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332615" w:rsidRPr="00AF41D4" w:rsidRDefault="00332615" w:rsidP="00332615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 xml:space="preserve">  </w:t>
      </w: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 xml:space="preserve">                    </w:t>
      </w:r>
      <w:r>
        <w:rPr>
          <w:sz w:val="28"/>
          <w:szCs w:val="28"/>
        </w:rPr>
        <w:t>22</w:t>
      </w:r>
      <w:r w:rsidRPr="00332615">
        <w:rPr>
          <w:sz w:val="28"/>
          <w:szCs w:val="28"/>
        </w:rPr>
        <w:t xml:space="preserve">.06.2022                                                                   </w:t>
      </w:r>
      <w:r>
        <w:rPr>
          <w:sz w:val="28"/>
          <w:szCs w:val="28"/>
        </w:rPr>
        <w:t xml:space="preserve"> № 94</w:t>
      </w:r>
      <w:r w:rsidRPr="00332615">
        <w:rPr>
          <w:sz w:val="28"/>
          <w:szCs w:val="28"/>
        </w:rPr>
        <w:t xml:space="preserve">                                                           </w:t>
      </w: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 xml:space="preserve">                                                                               </w:t>
      </w:r>
    </w:p>
    <w:p w:rsidR="00332615" w:rsidRPr="00332615" w:rsidRDefault="00332615" w:rsidP="00332615">
      <w:pPr>
        <w:jc w:val="center"/>
        <w:rPr>
          <w:sz w:val="28"/>
          <w:szCs w:val="28"/>
        </w:rPr>
      </w:pPr>
      <w:r w:rsidRPr="00332615">
        <w:rPr>
          <w:sz w:val="28"/>
          <w:szCs w:val="28"/>
        </w:rPr>
        <w:t xml:space="preserve">О внесении изменений в решение двадцать девятой сессии Совета депутатов Кожурлинского сельсовета Убинского района Новосибирской области четвертого созыва от 18.12.2014 № 210 </w:t>
      </w:r>
      <w:r>
        <w:rPr>
          <w:sz w:val="28"/>
          <w:szCs w:val="28"/>
        </w:rPr>
        <w:t xml:space="preserve"> « Утверждение</w:t>
      </w:r>
      <w:r w:rsidRPr="00332615">
        <w:rPr>
          <w:sz w:val="28"/>
          <w:szCs w:val="28"/>
        </w:rPr>
        <w:t xml:space="preserve"> бюджета Кожурлинского сельсовета Убинского района Новосибирской области на 2015 и плановый  период 2016-2017 годы»</w:t>
      </w:r>
    </w:p>
    <w:p w:rsidR="00332615" w:rsidRPr="00332615" w:rsidRDefault="00332615" w:rsidP="00332615">
      <w:pPr>
        <w:rPr>
          <w:sz w:val="28"/>
          <w:szCs w:val="28"/>
        </w:rPr>
      </w:pPr>
    </w:p>
    <w:p w:rsidR="00332615" w:rsidRDefault="00332615" w:rsidP="00332615">
      <w:pPr>
        <w:tabs>
          <w:tab w:val="left" w:pos="2880"/>
        </w:tabs>
        <w:rPr>
          <w:b/>
          <w:sz w:val="28"/>
          <w:szCs w:val="28"/>
        </w:rPr>
      </w:pPr>
      <w:r w:rsidRPr="00332615"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</w:t>
      </w:r>
      <w:r w:rsidR="005E4137">
        <w:rPr>
          <w:sz w:val="28"/>
          <w:szCs w:val="28"/>
        </w:rPr>
        <w:t xml:space="preserve"> </w:t>
      </w:r>
      <w:r w:rsidR="005E4137" w:rsidRPr="007D7621">
        <w:rPr>
          <w:sz w:val="28"/>
          <w:szCs w:val="28"/>
        </w:rPr>
        <w:t>№ 131</w:t>
      </w:r>
      <w:r w:rsidR="005E4137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</w:t>
      </w:r>
      <w:r>
        <w:rPr>
          <w:sz w:val="28"/>
          <w:szCs w:val="28"/>
        </w:rPr>
        <w:t xml:space="preserve">шестого созыва  </w:t>
      </w:r>
      <w:r w:rsidRPr="007D7621">
        <w:rPr>
          <w:b/>
          <w:sz w:val="28"/>
          <w:szCs w:val="28"/>
        </w:rPr>
        <w:t>РЕШИЛ:</w:t>
      </w:r>
    </w:p>
    <w:p w:rsidR="00332615" w:rsidRPr="007D7621" w:rsidRDefault="00332615" w:rsidP="00332615">
      <w:pPr>
        <w:tabs>
          <w:tab w:val="left" w:pos="2880"/>
        </w:tabs>
        <w:rPr>
          <w:sz w:val="28"/>
          <w:szCs w:val="28"/>
        </w:rPr>
      </w:pPr>
    </w:p>
    <w:p w:rsidR="00332615" w:rsidRDefault="00332615" w:rsidP="00332615">
      <w:pPr>
        <w:jc w:val="both"/>
        <w:rPr>
          <w:sz w:val="28"/>
          <w:szCs w:val="28"/>
        </w:rPr>
      </w:pPr>
      <w:r w:rsidRPr="00332615">
        <w:rPr>
          <w:sz w:val="28"/>
          <w:szCs w:val="28"/>
        </w:rPr>
        <w:t xml:space="preserve"> </w:t>
      </w:r>
      <w:r w:rsidRPr="00332615">
        <w:rPr>
          <w:sz w:val="28"/>
          <w:szCs w:val="28"/>
          <w:lang w:eastAsia="en-US"/>
        </w:rPr>
        <w:t xml:space="preserve">1. Внести в решение </w:t>
      </w:r>
      <w:r w:rsidRPr="00332615">
        <w:rPr>
          <w:sz w:val="28"/>
          <w:szCs w:val="28"/>
        </w:rPr>
        <w:t>двадцать девятой сессии Совета депутатов Кожурлинского сельсовета Убинского района Новосибирской области четвер</w:t>
      </w:r>
      <w:r w:rsidR="002829B3">
        <w:rPr>
          <w:sz w:val="28"/>
          <w:szCs w:val="28"/>
        </w:rPr>
        <w:t xml:space="preserve">того созыва № 210 </w:t>
      </w:r>
      <w:r>
        <w:rPr>
          <w:sz w:val="28"/>
          <w:szCs w:val="28"/>
        </w:rPr>
        <w:t>от 18.12.2014  « Утверждение</w:t>
      </w:r>
      <w:r w:rsidRPr="00332615">
        <w:rPr>
          <w:sz w:val="28"/>
          <w:szCs w:val="28"/>
        </w:rPr>
        <w:t xml:space="preserve"> бюджета Кожурлинского сельсовета Убинского района Новосибирской области на 2015 и </w:t>
      </w:r>
      <w:r w:rsidR="00434907">
        <w:rPr>
          <w:sz w:val="28"/>
          <w:szCs w:val="28"/>
        </w:rPr>
        <w:t xml:space="preserve">плановый  период 2016-2017 годы » </w:t>
      </w:r>
      <w:r w:rsidRPr="00332615">
        <w:rPr>
          <w:sz w:val="28"/>
          <w:szCs w:val="28"/>
        </w:rPr>
        <w:t xml:space="preserve">следующие изменения:   </w:t>
      </w:r>
    </w:p>
    <w:p w:rsidR="00332615" w:rsidRPr="00332615" w:rsidRDefault="00332615" w:rsidP="00332615">
      <w:pPr>
        <w:jc w:val="both"/>
        <w:rPr>
          <w:b/>
          <w:sz w:val="28"/>
          <w:szCs w:val="28"/>
        </w:rPr>
      </w:pPr>
      <w:r w:rsidRPr="00332615">
        <w:rPr>
          <w:sz w:val="28"/>
          <w:szCs w:val="28"/>
        </w:rPr>
        <w:t xml:space="preserve">                                                                                                                  </w:t>
      </w:r>
    </w:p>
    <w:p w:rsidR="00332615" w:rsidRDefault="00332615" w:rsidP="00332615">
      <w:pPr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Pr="00332615">
        <w:rPr>
          <w:sz w:val="28"/>
          <w:szCs w:val="28"/>
        </w:rPr>
        <w:t xml:space="preserve">Приложение № 22 исключить;  </w:t>
      </w:r>
    </w:p>
    <w:p w:rsidR="00332615" w:rsidRPr="00332615" w:rsidRDefault="00332615" w:rsidP="00332615">
      <w:pPr>
        <w:jc w:val="both"/>
        <w:rPr>
          <w:sz w:val="28"/>
          <w:szCs w:val="28"/>
        </w:rPr>
      </w:pPr>
      <w:r>
        <w:rPr>
          <w:sz w:val="28"/>
          <w:szCs w:val="28"/>
        </w:rPr>
        <w:t>1.2</w:t>
      </w:r>
      <w:r w:rsidRPr="00332615">
        <w:rPr>
          <w:sz w:val="28"/>
          <w:szCs w:val="28"/>
        </w:rPr>
        <w:t xml:space="preserve">. В  пункте 27  решения исключить ссылку на приложение № 22, </w:t>
      </w:r>
      <w:r>
        <w:rPr>
          <w:sz w:val="28"/>
          <w:szCs w:val="28"/>
        </w:rPr>
        <w:t>1.3.</w:t>
      </w:r>
      <w:r w:rsidRPr="00332615">
        <w:rPr>
          <w:sz w:val="28"/>
          <w:szCs w:val="28"/>
        </w:rPr>
        <w:t xml:space="preserve">Приложение № 19 исключить;                                                                                                                                              </w:t>
      </w:r>
    </w:p>
    <w:p w:rsidR="00332615" w:rsidRPr="00332615" w:rsidRDefault="00332615" w:rsidP="00332615">
      <w:pPr>
        <w:jc w:val="both"/>
        <w:rPr>
          <w:sz w:val="28"/>
          <w:szCs w:val="28"/>
        </w:rPr>
      </w:pPr>
      <w:r>
        <w:rPr>
          <w:sz w:val="28"/>
          <w:szCs w:val="28"/>
        </w:rPr>
        <w:t>1.4</w:t>
      </w:r>
      <w:r w:rsidRPr="00332615">
        <w:rPr>
          <w:sz w:val="28"/>
          <w:szCs w:val="28"/>
        </w:rPr>
        <w:t xml:space="preserve">. В  пункте 24  решения исключить ссылку на приложение № 19, </w:t>
      </w:r>
      <w:r>
        <w:rPr>
          <w:sz w:val="28"/>
          <w:szCs w:val="28"/>
        </w:rPr>
        <w:t>1.5.</w:t>
      </w:r>
      <w:r w:rsidRPr="00332615">
        <w:rPr>
          <w:sz w:val="28"/>
          <w:szCs w:val="28"/>
        </w:rPr>
        <w:t xml:space="preserve">Приложение № 21 исключить;                                                                                                                                              </w:t>
      </w:r>
    </w:p>
    <w:p w:rsidR="00332615" w:rsidRPr="00332615" w:rsidRDefault="00332615" w:rsidP="00332615">
      <w:pPr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332615">
        <w:rPr>
          <w:sz w:val="28"/>
          <w:szCs w:val="28"/>
        </w:rPr>
        <w:t>. В  пункте 26  решения исключить ссылку на приложение № 21,</w:t>
      </w:r>
    </w:p>
    <w:p w:rsidR="00332615" w:rsidRPr="00332615" w:rsidRDefault="00332615" w:rsidP="00332615">
      <w:pPr>
        <w:rPr>
          <w:sz w:val="28"/>
          <w:szCs w:val="28"/>
        </w:rPr>
      </w:pPr>
      <w:r>
        <w:rPr>
          <w:sz w:val="28"/>
          <w:szCs w:val="28"/>
        </w:rPr>
        <w:t>1.7</w:t>
      </w:r>
      <w:r w:rsidRPr="00332615">
        <w:rPr>
          <w:sz w:val="28"/>
          <w:szCs w:val="28"/>
        </w:rPr>
        <w:t xml:space="preserve">. приложение </w:t>
      </w:r>
      <w:r>
        <w:rPr>
          <w:sz w:val="28"/>
          <w:szCs w:val="28"/>
        </w:rPr>
        <w:t>к решению «П</w:t>
      </w:r>
      <w:r w:rsidRPr="00332615">
        <w:rPr>
          <w:sz w:val="28"/>
          <w:szCs w:val="28"/>
        </w:rPr>
        <w:t xml:space="preserve">орядок </w:t>
      </w:r>
      <w:proofErr w:type="gramStart"/>
      <w:r w:rsidRPr="00332615">
        <w:rPr>
          <w:sz w:val="28"/>
          <w:szCs w:val="28"/>
        </w:rPr>
        <w:t>санкционирования оплаты денежных обязательств получателей средств областного бюджета Новосибирской области</w:t>
      </w:r>
      <w:proofErr w:type="gramEnd"/>
      <w:r w:rsidRPr="00332615">
        <w:rPr>
          <w:sz w:val="28"/>
          <w:szCs w:val="28"/>
        </w:rPr>
        <w:t xml:space="preserve"> за счет межбюджетных трансфертов, предоставляемых из федерального бюджета в форме субсидий, субвенций и иных межбюджетных трансфертов, имеющих целевое назначение в бюджет Кожурлинского сельсовета Убинского района Новосибирской области на 2015 и плановый  период 2016-2017 годы</w:t>
      </w:r>
      <w:r>
        <w:rPr>
          <w:sz w:val="28"/>
          <w:szCs w:val="28"/>
        </w:rPr>
        <w:t xml:space="preserve">» </w:t>
      </w:r>
      <w:r w:rsidRPr="00332615">
        <w:rPr>
          <w:sz w:val="28"/>
          <w:szCs w:val="28"/>
        </w:rPr>
        <w:t>исключить.</w:t>
      </w:r>
    </w:p>
    <w:p w:rsidR="00332615" w:rsidRDefault="00332615" w:rsidP="0033261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1.8</w:t>
      </w:r>
      <w:r w:rsidRPr="00332615">
        <w:rPr>
          <w:sz w:val="28"/>
          <w:szCs w:val="28"/>
        </w:rPr>
        <w:t>. В наименовании решения слово «Утверждение» заменить словами «Об утверждении»</w:t>
      </w:r>
    </w:p>
    <w:p w:rsidR="006F00FD" w:rsidRDefault="00332615" w:rsidP="006F00FD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1.9.В тексте решения и предложения к решению понятие «бюджет администрации </w:t>
      </w:r>
      <w:r w:rsidRPr="00332615">
        <w:rPr>
          <w:sz w:val="28"/>
          <w:szCs w:val="28"/>
        </w:rPr>
        <w:t xml:space="preserve">Кожурлинского сельсовета Убинского района </w:t>
      </w:r>
      <w:r w:rsidRPr="00332615">
        <w:rPr>
          <w:sz w:val="28"/>
          <w:szCs w:val="28"/>
        </w:rPr>
        <w:lastRenderedPageBreak/>
        <w:t>Новосибирской области</w:t>
      </w:r>
      <w:r>
        <w:rPr>
          <w:sz w:val="28"/>
          <w:szCs w:val="28"/>
        </w:rPr>
        <w:t>» заменить</w:t>
      </w:r>
      <w:r w:rsidRPr="0033261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бюджет </w:t>
      </w:r>
      <w:r w:rsidRPr="00332615">
        <w:rPr>
          <w:sz w:val="28"/>
          <w:szCs w:val="28"/>
        </w:rPr>
        <w:t>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» </w:t>
      </w:r>
    </w:p>
    <w:p w:rsidR="00332615" w:rsidRPr="00332615" w:rsidRDefault="00332615" w:rsidP="006F00FD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332615">
        <w:rPr>
          <w:sz w:val="28"/>
          <w:szCs w:val="28"/>
        </w:rPr>
        <w:t xml:space="preserve">2. 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332615" w:rsidRPr="00332615" w:rsidRDefault="00332615" w:rsidP="00332615">
      <w:pPr>
        <w:tabs>
          <w:tab w:val="left" w:pos="3060"/>
        </w:tabs>
        <w:spacing w:after="120" w:line="276" w:lineRule="auto"/>
        <w:jc w:val="both"/>
        <w:rPr>
          <w:sz w:val="28"/>
          <w:szCs w:val="28"/>
        </w:rPr>
      </w:pPr>
      <w:r w:rsidRPr="00332615">
        <w:rPr>
          <w:sz w:val="28"/>
          <w:szCs w:val="28"/>
        </w:rPr>
        <w:t>3. Контроль  исполнения данного решения возложить на комиссию по бюджету, налогам и финансам.</w:t>
      </w:r>
    </w:p>
    <w:p w:rsidR="00332615" w:rsidRPr="00332615" w:rsidRDefault="00332615" w:rsidP="00332615">
      <w:pPr>
        <w:rPr>
          <w:sz w:val="28"/>
          <w:szCs w:val="28"/>
        </w:rPr>
      </w:pPr>
    </w:p>
    <w:p w:rsidR="00332615" w:rsidRPr="00332615" w:rsidRDefault="00332615" w:rsidP="00332615">
      <w:pPr>
        <w:rPr>
          <w:sz w:val="28"/>
          <w:szCs w:val="28"/>
        </w:rPr>
      </w:pP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 xml:space="preserve">Председатель Совета депутатов </w:t>
      </w: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 xml:space="preserve">Кожурлинского сельсовета </w:t>
      </w: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>Убинского района Новосибирской области                                      Т.А. Кацубо</w:t>
      </w:r>
    </w:p>
    <w:p w:rsidR="00332615" w:rsidRPr="00332615" w:rsidRDefault="00332615" w:rsidP="00332615">
      <w:pPr>
        <w:rPr>
          <w:sz w:val="28"/>
          <w:szCs w:val="28"/>
        </w:rPr>
      </w:pP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 xml:space="preserve">Глава Кожурлинского сельсовета </w:t>
      </w:r>
    </w:p>
    <w:p w:rsidR="00332615" w:rsidRPr="00332615" w:rsidRDefault="00332615" w:rsidP="00332615">
      <w:pPr>
        <w:rPr>
          <w:sz w:val="28"/>
          <w:szCs w:val="28"/>
        </w:rPr>
      </w:pPr>
      <w:r w:rsidRPr="00332615">
        <w:rPr>
          <w:sz w:val="28"/>
          <w:szCs w:val="28"/>
        </w:rPr>
        <w:t>Убинского района Новосибирской области                                     Е.Н. Нехаева</w:t>
      </w:r>
    </w:p>
    <w:p w:rsidR="00332615" w:rsidRPr="00332615" w:rsidRDefault="00332615" w:rsidP="00332615">
      <w:pPr>
        <w:rPr>
          <w:sz w:val="28"/>
          <w:szCs w:val="28"/>
        </w:rPr>
      </w:pPr>
    </w:p>
    <w:p w:rsidR="00332615" w:rsidRPr="00332615" w:rsidRDefault="00332615" w:rsidP="00332615">
      <w:pPr>
        <w:rPr>
          <w:sz w:val="28"/>
          <w:szCs w:val="28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6F00FD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2829B3" w:rsidRDefault="002829B3" w:rsidP="00332615">
      <w:pPr>
        <w:rPr>
          <w:rFonts w:eastAsia="Calibri"/>
          <w:sz w:val="28"/>
          <w:szCs w:val="28"/>
          <w:lang w:eastAsia="en-US"/>
        </w:rPr>
      </w:pPr>
    </w:p>
    <w:p w:rsidR="002829B3" w:rsidRDefault="002829B3" w:rsidP="00332615">
      <w:pPr>
        <w:rPr>
          <w:rFonts w:eastAsia="Calibri"/>
          <w:sz w:val="28"/>
          <w:szCs w:val="28"/>
          <w:lang w:eastAsia="en-US"/>
        </w:rPr>
      </w:pPr>
    </w:p>
    <w:p w:rsidR="002829B3" w:rsidRDefault="002829B3" w:rsidP="00332615">
      <w:pPr>
        <w:rPr>
          <w:rFonts w:eastAsia="Calibri"/>
          <w:sz w:val="28"/>
          <w:szCs w:val="28"/>
          <w:lang w:eastAsia="en-US"/>
        </w:rPr>
      </w:pPr>
    </w:p>
    <w:p w:rsidR="006F00FD" w:rsidRPr="00332615" w:rsidRDefault="006F00FD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6F00FD" w:rsidRPr="006F00FD" w:rsidRDefault="006F00FD" w:rsidP="006F00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00FD">
        <w:rPr>
          <w:rFonts w:eastAsia="Calibri"/>
          <w:b/>
          <w:sz w:val="28"/>
          <w:szCs w:val="28"/>
          <w:lang w:eastAsia="en-US"/>
        </w:rPr>
        <w:lastRenderedPageBreak/>
        <w:t>СОВЕТ ДЕПУТАТОВ КОЖУРЛИНСКОГО  СЕЛЬСОВЕТА</w:t>
      </w:r>
    </w:p>
    <w:p w:rsidR="006F00FD" w:rsidRPr="006F00FD" w:rsidRDefault="006F00FD" w:rsidP="006F00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6F00FD">
        <w:rPr>
          <w:rFonts w:eastAsia="Calibri"/>
          <w:b/>
          <w:sz w:val="28"/>
          <w:szCs w:val="28"/>
          <w:lang w:eastAsia="en-US"/>
        </w:rPr>
        <w:t>УБИНСКОГО  РАЙОНА  НОВОСИБИРСКОЙ ОБЛАСТИ</w:t>
      </w:r>
    </w:p>
    <w:p w:rsidR="006F00FD" w:rsidRPr="00AA7A4B" w:rsidRDefault="006F00FD" w:rsidP="006F00FD">
      <w:pPr>
        <w:jc w:val="center"/>
        <w:rPr>
          <w:rFonts w:eastAsia="Calibri"/>
          <w:b/>
          <w:sz w:val="28"/>
          <w:szCs w:val="28"/>
          <w:lang w:eastAsia="en-US"/>
        </w:rPr>
      </w:pPr>
      <w:r w:rsidRPr="00AA7A4B">
        <w:rPr>
          <w:rFonts w:eastAsia="Calibri"/>
          <w:b/>
          <w:sz w:val="28"/>
          <w:szCs w:val="28"/>
          <w:lang w:eastAsia="en-US"/>
        </w:rPr>
        <w:t>(шестого  созыва)</w:t>
      </w:r>
    </w:p>
    <w:p w:rsidR="006F00FD" w:rsidRPr="006F00FD" w:rsidRDefault="006F00FD" w:rsidP="006F00FD">
      <w:pPr>
        <w:jc w:val="center"/>
        <w:rPr>
          <w:rFonts w:eastAsia="Calibri"/>
          <w:sz w:val="28"/>
          <w:szCs w:val="28"/>
          <w:lang w:eastAsia="en-US"/>
        </w:rPr>
      </w:pPr>
    </w:p>
    <w:p w:rsidR="006F00FD" w:rsidRPr="006F00FD" w:rsidRDefault="006F00FD" w:rsidP="006F00FD">
      <w:pPr>
        <w:rPr>
          <w:rFonts w:eastAsia="Calibri"/>
          <w:sz w:val="28"/>
          <w:szCs w:val="28"/>
          <w:lang w:eastAsia="en-US"/>
        </w:rPr>
      </w:pPr>
    </w:p>
    <w:p w:rsidR="006F00FD" w:rsidRPr="006F00FD" w:rsidRDefault="006F00FD" w:rsidP="006F00FD">
      <w:pPr>
        <w:jc w:val="center"/>
        <w:rPr>
          <w:rFonts w:eastAsia="Calibri"/>
          <w:b/>
          <w:sz w:val="28"/>
          <w:szCs w:val="28"/>
          <w:lang w:eastAsia="en-US"/>
        </w:rPr>
      </w:pPr>
      <w:proofErr w:type="gramStart"/>
      <w:r w:rsidRPr="006F00FD">
        <w:rPr>
          <w:rFonts w:eastAsia="Calibri"/>
          <w:b/>
          <w:sz w:val="28"/>
          <w:szCs w:val="28"/>
          <w:lang w:eastAsia="en-US"/>
        </w:rPr>
        <w:t>Р</w:t>
      </w:r>
      <w:proofErr w:type="gramEnd"/>
      <w:r w:rsidR="00BD0AD1">
        <w:rPr>
          <w:rFonts w:eastAsia="Calibri"/>
          <w:b/>
          <w:sz w:val="28"/>
          <w:szCs w:val="28"/>
          <w:lang w:eastAsia="en-US"/>
        </w:rPr>
        <w:t xml:space="preserve"> </w:t>
      </w:r>
      <w:r w:rsidRPr="006F00FD">
        <w:rPr>
          <w:rFonts w:eastAsia="Calibri"/>
          <w:b/>
          <w:sz w:val="28"/>
          <w:szCs w:val="28"/>
          <w:lang w:eastAsia="en-US"/>
        </w:rPr>
        <w:t>Е</w:t>
      </w:r>
      <w:r w:rsidR="00BD0AD1">
        <w:rPr>
          <w:rFonts w:eastAsia="Calibri"/>
          <w:b/>
          <w:sz w:val="28"/>
          <w:szCs w:val="28"/>
          <w:lang w:eastAsia="en-US"/>
        </w:rPr>
        <w:t xml:space="preserve"> </w:t>
      </w:r>
      <w:r w:rsidRPr="006F00FD">
        <w:rPr>
          <w:rFonts w:eastAsia="Calibri"/>
          <w:b/>
          <w:sz w:val="28"/>
          <w:szCs w:val="28"/>
          <w:lang w:eastAsia="en-US"/>
        </w:rPr>
        <w:t>Ш</w:t>
      </w:r>
      <w:r w:rsidR="00BD0AD1">
        <w:rPr>
          <w:rFonts w:eastAsia="Calibri"/>
          <w:b/>
          <w:sz w:val="28"/>
          <w:szCs w:val="28"/>
          <w:lang w:eastAsia="en-US"/>
        </w:rPr>
        <w:t xml:space="preserve"> </w:t>
      </w:r>
      <w:r w:rsidRPr="006F00FD">
        <w:rPr>
          <w:rFonts w:eastAsia="Calibri"/>
          <w:b/>
          <w:sz w:val="28"/>
          <w:szCs w:val="28"/>
          <w:lang w:eastAsia="en-US"/>
        </w:rPr>
        <w:t>Е</w:t>
      </w:r>
      <w:r w:rsidR="00BD0AD1">
        <w:rPr>
          <w:rFonts w:eastAsia="Calibri"/>
          <w:b/>
          <w:sz w:val="28"/>
          <w:szCs w:val="28"/>
          <w:lang w:eastAsia="en-US"/>
        </w:rPr>
        <w:t xml:space="preserve"> </w:t>
      </w:r>
      <w:r w:rsidRPr="006F00FD">
        <w:rPr>
          <w:rFonts w:eastAsia="Calibri"/>
          <w:b/>
          <w:sz w:val="28"/>
          <w:szCs w:val="28"/>
          <w:lang w:eastAsia="en-US"/>
        </w:rPr>
        <w:t>Н</w:t>
      </w:r>
      <w:r w:rsidR="00BD0AD1">
        <w:rPr>
          <w:rFonts w:eastAsia="Calibri"/>
          <w:b/>
          <w:sz w:val="28"/>
          <w:szCs w:val="28"/>
          <w:lang w:eastAsia="en-US"/>
        </w:rPr>
        <w:t xml:space="preserve"> </w:t>
      </w:r>
      <w:r w:rsidRPr="006F00FD">
        <w:rPr>
          <w:rFonts w:eastAsia="Calibri"/>
          <w:b/>
          <w:sz w:val="28"/>
          <w:szCs w:val="28"/>
          <w:lang w:eastAsia="en-US"/>
        </w:rPr>
        <w:t>И</w:t>
      </w:r>
      <w:r w:rsidR="00BD0AD1">
        <w:rPr>
          <w:rFonts w:eastAsia="Calibri"/>
          <w:b/>
          <w:sz w:val="28"/>
          <w:szCs w:val="28"/>
          <w:lang w:eastAsia="en-US"/>
        </w:rPr>
        <w:t xml:space="preserve"> Е</w:t>
      </w:r>
    </w:p>
    <w:p w:rsidR="006F00FD" w:rsidRPr="006F00FD" w:rsidRDefault="006F00FD" w:rsidP="006F00FD">
      <w:pPr>
        <w:jc w:val="center"/>
        <w:rPr>
          <w:rFonts w:eastAsia="Calibri"/>
          <w:sz w:val="28"/>
          <w:szCs w:val="28"/>
          <w:lang w:eastAsia="en-US"/>
        </w:rPr>
      </w:pPr>
      <w:r w:rsidRPr="006F00FD">
        <w:rPr>
          <w:rFonts w:eastAsia="Calibri"/>
          <w:sz w:val="28"/>
          <w:szCs w:val="28"/>
          <w:lang w:eastAsia="en-US"/>
        </w:rPr>
        <w:t>девятнадцатой сессии</w:t>
      </w:r>
    </w:p>
    <w:p w:rsidR="006F00FD" w:rsidRDefault="006F00FD" w:rsidP="006F00FD">
      <w:pPr>
        <w:keepNext/>
        <w:spacing w:before="240" w:after="60" w:line="276" w:lineRule="auto"/>
        <w:outlineLvl w:val="0"/>
        <w:rPr>
          <w:bCs/>
          <w:kern w:val="32"/>
          <w:sz w:val="28"/>
          <w:szCs w:val="28"/>
          <w:lang w:eastAsia="en-US"/>
        </w:rPr>
      </w:pPr>
      <w:r>
        <w:rPr>
          <w:bCs/>
          <w:kern w:val="32"/>
          <w:sz w:val="28"/>
          <w:szCs w:val="28"/>
          <w:lang w:eastAsia="en-US"/>
        </w:rPr>
        <w:t xml:space="preserve">              22</w:t>
      </w:r>
      <w:r w:rsidRPr="006F00FD">
        <w:rPr>
          <w:bCs/>
          <w:kern w:val="32"/>
          <w:sz w:val="28"/>
          <w:szCs w:val="28"/>
          <w:lang w:eastAsia="en-US"/>
        </w:rPr>
        <w:t xml:space="preserve">.06.2022                                     </w:t>
      </w:r>
      <w:r>
        <w:rPr>
          <w:bCs/>
          <w:kern w:val="32"/>
          <w:sz w:val="28"/>
          <w:szCs w:val="28"/>
          <w:lang w:eastAsia="en-US"/>
        </w:rPr>
        <w:t xml:space="preserve">                          </w:t>
      </w:r>
      <w:r w:rsidR="00BD0AD1">
        <w:rPr>
          <w:bCs/>
          <w:kern w:val="32"/>
          <w:sz w:val="28"/>
          <w:szCs w:val="28"/>
          <w:lang w:eastAsia="en-US"/>
        </w:rPr>
        <w:t xml:space="preserve">          </w:t>
      </w:r>
      <w:r>
        <w:rPr>
          <w:bCs/>
          <w:kern w:val="32"/>
          <w:sz w:val="28"/>
          <w:szCs w:val="28"/>
          <w:lang w:eastAsia="en-US"/>
        </w:rPr>
        <w:t xml:space="preserve"> №  95</w:t>
      </w:r>
      <w:r w:rsidRPr="006F00FD">
        <w:rPr>
          <w:bCs/>
          <w:kern w:val="32"/>
          <w:sz w:val="28"/>
          <w:szCs w:val="28"/>
          <w:lang w:eastAsia="en-US"/>
        </w:rPr>
        <w:t xml:space="preserve">  </w:t>
      </w:r>
    </w:p>
    <w:p w:rsidR="00BD0AD1" w:rsidRDefault="00BD0AD1" w:rsidP="006F00FD">
      <w:pPr>
        <w:keepNext/>
        <w:spacing w:before="240" w:after="60" w:line="276" w:lineRule="auto"/>
        <w:outlineLvl w:val="0"/>
        <w:rPr>
          <w:bCs/>
          <w:kern w:val="32"/>
          <w:sz w:val="28"/>
          <w:szCs w:val="28"/>
          <w:lang w:eastAsia="en-US"/>
        </w:rPr>
      </w:pPr>
    </w:p>
    <w:p w:rsidR="006F00FD" w:rsidRPr="006F00FD" w:rsidRDefault="006F00FD" w:rsidP="009C424D">
      <w:pPr>
        <w:jc w:val="center"/>
        <w:rPr>
          <w:rFonts w:eastAsiaTheme="minorHAnsi"/>
          <w:sz w:val="28"/>
          <w:szCs w:val="28"/>
          <w:lang w:eastAsia="en-US"/>
        </w:rPr>
      </w:pPr>
      <w:r w:rsidRPr="006F00FD">
        <w:rPr>
          <w:rFonts w:eastAsiaTheme="minorHAnsi"/>
          <w:sz w:val="28"/>
          <w:szCs w:val="28"/>
          <w:lang w:eastAsia="en-US"/>
        </w:rPr>
        <w:t>О внесении изменений в решение двадцать девятой сессии Совета депутатов Кожурлинского сельсовета Убинского района Новосибирской области</w:t>
      </w:r>
    </w:p>
    <w:p w:rsidR="006F00FD" w:rsidRPr="006F00FD" w:rsidRDefault="006F00FD" w:rsidP="009C424D">
      <w:pPr>
        <w:jc w:val="center"/>
        <w:rPr>
          <w:rFonts w:eastAsiaTheme="minorHAnsi"/>
          <w:sz w:val="28"/>
          <w:szCs w:val="28"/>
          <w:lang w:eastAsia="en-US"/>
        </w:rPr>
      </w:pPr>
      <w:r w:rsidRPr="006F00FD">
        <w:rPr>
          <w:rFonts w:eastAsiaTheme="minorHAnsi"/>
          <w:sz w:val="28"/>
          <w:szCs w:val="28"/>
          <w:lang w:eastAsia="en-US"/>
        </w:rPr>
        <w:t>пятого созыва от 27.06.2019 № 157 «Об  утверждении Положения о старосте   Кожурлинского сельсовета Убинского района Новосибирской области»</w:t>
      </w:r>
    </w:p>
    <w:p w:rsidR="006F00FD" w:rsidRPr="006F00FD" w:rsidRDefault="006F00FD" w:rsidP="006F00FD">
      <w:pPr>
        <w:jc w:val="center"/>
        <w:rPr>
          <w:rFonts w:eastAsiaTheme="minorHAnsi"/>
          <w:sz w:val="28"/>
          <w:szCs w:val="28"/>
        </w:rPr>
      </w:pPr>
    </w:p>
    <w:p w:rsidR="006F00FD" w:rsidRPr="006F00FD" w:rsidRDefault="006F00FD" w:rsidP="006F00FD">
      <w:pPr>
        <w:tabs>
          <w:tab w:val="left" w:pos="2880"/>
        </w:tabs>
        <w:rPr>
          <w:sz w:val="28"/>
          <w:szCs w:val="28"/>
        </w:rPr>
      </w:pPr>
      <w:r w:rsidRPr="006F00FD">
        <w:rPr>
          <w:sz w:val="28"/>
          <w:szCs w:val="28"/>
        </w:rPr>
        <w:t>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6F00FD" w:rsidRPr="006F00FD" w:rsidRDefault="006F00FD" w:rsidP="006F00FD">
      <w:pPr>
        <w:shd w:val="clear" w:color="auto" w:fill="FFFFFF"/>
        <w:jc w:val="both"/>
        <w:rPr>
          <w:color w:val="000000"/>
          <w:sz w:val="28"/>
          <w:szCs w:val="28"/>
        </w:rPr>
      </w:pPr>
      <w:r w:rsidRPr="006F00FD">
        <w:rPr>
          <w:color w:val="000000"/>
          <w:sz w:val="28"/>
          <w:szCs w:val="28"/>
        </w:rPr>
        <w:t xml:space="preserve">Руководствуясь </w:t>
      </w:r>
      <w:r w:rsidR="005E4137">
        <w:rPr>
          <w:color w:val="000000"/>
          <w:sz w:val="28"/>
          <w:szCs w:val="28"/>
        </w:rPr>
        <w:t>Федеральным законом от 6.10.</w:t>
      </w:r>
      <w:r w:rsidRPr="006F00FD">
        <w:rPr>
          <w:color w:val="000000"/>
          <w:sz w:val="28"/>
          <w:szCs w:val="28"/>
        </w:rPr>
        <w:t>2003 года №  131-ФЗ «Об общих принципах организации местного самоуправления в Российской Федерации», Уставом Кожурлинского сельсовета Убинског</w:t>
      </w:r>
      <w:r w:rsidR="002829B3">
        <w:rPr>
          <w:color w:val="000000"/>
          <w:sz w:val="28"/>
          <w:szCs w:val="28"/>
        </w:rPr>
        <w:t xml:space="preserve">о района Новосибирской области, </w:t>
      </w:r>
      <w:r>
        <w:rPr>
          <w:color w:val="000000"/>
          <w:sz w:val="28"/>
          <w:szCs w:val="28"/>
        </w:rPr>
        <w:t>в</w:t>
      </w:r>
      <w:r w:rsidRPr="006F00FD">
        <w:rPr>
          <w:color w:val="000000"/>
          <w:sz w:val="28"/>
          <w:szCs w:val="28"/>
        </w:rPr>
        <w:t xml:space="preserve"> соответствии с Законом Новосибирской области от 30.11.2018 № 310-ОЗ Совет депутатов Кожурлинского  сельсовета Убинского  района Новосибирской области шестого созыва </w:t>
      </w:r>
      <w:r w:rsidRPr="006F00FD">
        <w:rPr>
          <w:b/>
          <w:color w:val="000000"/>
          <w:sz w:val="28"/>
          <w:szCs w:val="28"/>
        </w:rPr>
        <w:t>РЕШИЛ: </w:t>
      </w:r>
    </w:p>
    <w:p w:rsidR="006F00FD" w:rsidRPr="006F00FD" w:rsidRDefault="006F00FD" w:rsidP="006F00FD">
      <w:pPr>
        <w:shd w:val="clear" w:color="auto" w:fill="FFFFFF"/>
        <w:jc w:val="both"/>
        <w:rPr>
          <w:b/>
          <w:color w:val="000000"/>
          <w:sz w:val="28"/>
          <w:szCs w:val="28"/>
        </w:rPr>
      </w:pPr>
      <w:r w:rsidRPr="006F00FD">
        <w:rPr>
          <w:b/>
          <w:color w:val="000000"/>
          <w:sz w:val="28"/>
          <w:szCs w:val="28"/>
        </w:rPr>
        <w:t>  </w:t>
      </w:r>
    </w:p>
    <w:p w:rsidR="006F00FD" w:rsidRPr="006F00FD" w:rsidRDefault="006F00FD" w:rsidP="00AF41D4">
      <w:pPr>
        <w:jc w:val="both"/>
        <w:rPr>
          <w:rFonts w:eastAsiaTheme="minorHAnsi"/>
          <w:sz w:val="28"/>
          <w:szCs w:val="28"/>
          <w:lang w:eastAsia="en-US"/>
        </w:rPr>
      </w:pPr>
      <w:r w:rsidRPr="006F00FD">
        <w:rPr>
          <w:color w:val="000000"/>
          <w:sz w:val="28"/>
          <w:szCs w:val="28"/>
        </w:rPr>
        <w:t xml:space="preserve">1. Наименование решения </w:t>
      </w:r>
      <w:r w:rsidRPr="006F00FD">
        <w:rPr>
          <w:rFonts w:eastAsiaTheme="minorHAnsi"/>
          <w:sz w:val="28"/>
          <w:szCs w:val="28"/>
          <w:lang w:eastAsia="en-US"/>
        </w:rPr>
        <w:t>двадцать девятой сессии Совета депутатов Кожурлинского сельсовета Убинского района Новосибирской области пятого созыва от 27.06.2019 № 157 «Об  утверждении Положения о старосте   Кожурлинского сельсовета Убинского района Новосибирской области»</w:t>
      </w:r>
    </w:p>
    <w:p w:rsidR="006F00FD" w:rsidRPr="006F00FD" w:rsidRDefault="006F00FD" w:rsidP="00AF41D4">
      <w:pPr>
        <w:shd w:val="clear" w:color="auto" w:fill="FFFFFF"/>
        <w:jc w:val="both"/>
        <w:rPr>
          <w:color w:val="000000"/>
          <w:sz w:val="28"/>
          <w:szCs w:val="28"/>
        </w:rPr>
      </w:pPr>
      <w:r w:rsidRPr="006F00FD">
        <w:rPr>
          <w:color w:val="000000"/>
          <w:sz w:val="28"/>
          <w:szCs w:val="28"/>
        </w:rPr>
        <w:t>изложить в следующей редакции: «</w:t>
      </w:r>
      <w:r w:rsidRPr="006F00FD">
        <w:rPr>
          <w:rFonts w:eastAsiaTheme="minorHAnsi"/>
          <w:sz w:val="28"/>
          <w:szCs w:val="28"/>
          <w:lang w:eastAsia="en-US"/>
        </w:rPr>
        <w:t>Об  утверждении Положения о старосте   посёлка Жданковский Кожурлинского сельсовета Убинского района Новосибирской области</w:t>
      </w:r>
      <w:r w:rsidRPr="006F00FD">
        <w:rPr>
          <w:color w:val="000000"/>
          <w:sz w:val="28"/>
          <w:szCs w:val="28"/>
        </w:rPr>
        <w:t>»</w:t>
      </w:r>
    </w:p>
    <w:p w:rsidR="006F00FD" w:rsidRPr="006F00FD" w:rsidRDefault="006F00FD" w:rsidP="00AF41D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6F00FD" w:rsidRPr="006F00FD" w:rsidRDefault="006F00FD" w:rsidP="00AF41D4">
      <w:pPr>
        <w:jc w:val="both"/>
        <w:rPr>
          <w:rFonts w:eastAsiaTheme="minorHAnsi"/>
          <w:sz w:val="28"/>
          <w:szCs w:val="28"/>
          <w:lang w:eastAsia="en-US"/>
        </w:rPr>
      </w:pPr>
      <w:r w:rsidRPr="006F00FD">
        <w:rPr>
          <w:color w:val="000000"/>
          <w:sz w:val="28"/>
          <w:szCs w:val="28"/>
        </w:rPr>
        <w:t>2.Наименование</w:t>
      </w:r>
      <w:r w:rsidRPr="006F00FD">
        <w:rPr>
          <w:rFonts w:eastAsiaTheme="minorHAnsi"/>
          <w:sz w:val="28"/>
          <w:szCs w:val="28"/>
          <w:lang w:eastAsia="en-US"/>
        </w:rPr>
        <w:t xml:space="preserve"> положения принятое решением двадцать девятой сессии Совета депутатов Кожурлинского сельсовета Убинского района Новосибирской области пятого созыва от 27.06.2019 № 157 «Об  утверждении Положения о старосте   Кожурлинского сельсовета Убинского района Новосибирской области» </w:t>
      </w:r>
      <w:r w:rsidRPr="006F00FD">
        <w:rPr>
          <w:color w:val="000000"/>
          <w:sz w:val="28"/>
          <w:szCs w:val="28"/>
        </w:rPr>
        <w:t>изложить в следующей редакции: «</w:t>
      </w:r>
      <w:r w:rsidRPr="006F00FD">
        <w:rPr>
          <w:rFonts w:eastAsiaTheme="minorHAnsi"/>
          <w:sz w:val="28"/>
          <w:szCs w:val="28"/>
          <w:lang w:eastAsia="en-US"/>
        </w:rPr>
        <w:t>Об  утверждении Положения о старосте   посёлка Жданковский  Кожурлинского сельсовета Убинского района Новосибирской области</w:t>
      </w:r>
      <w:r w:rsidR="00384F11">
        <w:rPr>
          <w:rFonts w:eastAsiaTheme="minorHAnsi"/>
          <w:sz w:val="28"/>
          <w:szCs w:val="28"/>
          <w:lang w:eastAsia="en-US"/>
        </w:rPr>
        <w:t>»</w:t>
      </w:r>
      <w:r w:rsidRPr="006F00FD">
        <w:rPr>
          <w:rFonts w:eastAsiaTheme="minorHAnsi"/>
          <w:sz w:val="28"/>
          <w:szCs w:val="28"/>
          <w:lang w:eastAsia="en-US"/>
        </w:rPr>
        <w:t xml:space="preserve"> </w:t>
      </w:r>
    </w:p>
    <w:p w:rsidR="006F00FD" w:rsidRDefault="006F00FD" w:rsidP="006F00FD">
      <w:pPr>
        <w:shd w:val="clear" w:color="auto" w:fill="FFFFFF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F00FD" w:rsidRDefault="006F00FD" w:rsidP="006F00FD">
      <w:pPr>
        <w:shd w:val="clear" w:color="auto" w:fill="FFFFFF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F00FD" w:rsidRDefault="006F00FD" w:rsidP="006F00FD">
      <w:pPr>
        <w:shd w:val="clear" w:color="auto" w:fill="FFFFFF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F00FD" w:rsidRPr="006F00FD" w:rsidRDefault="006F00FD" w:rsidP="006F00FD">
      <w:pPr>
        <w:shd w:val="clear" w:color="auto" w:fill="FFFFFF"/>
        <w:rPr>
          <w:rFonts w:eastAsia="Calibri"/>
          <w:sz w:val="28"/>
          <w:szCs w:val="28"/>
          <w:shd w:val="clear" w:color="auto" w:fill="FFFFFF"/>
          <w:lang w:eastAsia="en-US"/>
        </w:rPr>
      </w:pPr>
    </w:p>
    <w:p w:rsidR="006F00FD" w:rsidRPr="006F00FD" w:rsidRDefault="00384F11" w:rsidP="00AF41D4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</w:t>
      </w:r>
      <w:r w:rsidR="006F00FD" w:rsidRPr="006F00FD">
        <w:rPr>
          <w:sz w:val="28"/>
          <w:szCs w:val="28"/>
        </w:rPr>
        <w:t xml:space="preserve">. 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6F00FD" w:rsidRPr="006F00FD" w:rsidRDefault="006F00FD" w:rsidP="00AF41D4">
      <w:pPr>
        <w:ind w:firstLine="567"/>
        <w:contextualSpacing/>
        <w:jc w:val="both"/>
        <w:rPr>
          <w:sz w:val="28"/>
          <w:szCs w:val="28"/>
        </w:rPr>
      </w:pPr>
    </w:p>
    <w:p w:rsidR="006F00FD" w:rsidRPr="006F00FD" w:rsidRDefault="006F00FD" w:rsidP="006F00FD">
      <w:pPr>
        <w:ind w:firstLine="567"/>
        <w:contextualSpacing/>
        <w:jc w:val="both"/>
        <w:rPr>
          <w:sz w:val="28"/>
          <w:szCs w:val="28"/>
        </w:rPr>
      </w:pPr>
    </w:p>
    <w:p w:rsidR="006F00FD" w:rsidRPr="006F00FD" w:rsidRDefault="006F00FD" w:rsidP="006F00FD">
      <w:pPr>
        <w:ind w:firstLine="567"/>
        <w:contextualSpacing/>
        <w:jc w:val="both"/>
        <w:rPr>
          <w:sz w:val="28"/>
          <w:szCs w:val="28"/>
        </w:rPr>
      </w:pPr>
    </w:p>
    <w:p w:rsidR="006F00FD" w:rsidRPr="006F00FD" w:rsidRDefault="006F00FD" w:rsidP="006F00FD">
      <w:pPr>
        <w:ind w:firstLine="567"/>
        <w:contextualSpacing/>
        <w:jc w:val="both"/>
        <w:rPr>
          <w:sz w:val="28"/>
          <w:szCs w:val="28"/>
        </w:rPr>
      </w:pPr>
    </w:p>
    <w:p w:rsidR="006F00FD" w:rsidRPr="006F00FD" w:rsidRDefault="006F00FD" w:rsidP="006F00FD">
      <w:pPr>
        <w:contextualSpacing/>
        <w:jc w:val="both"/>
        <w:rPr>
          <w:sz w:val="28"/>
          <w:szCs w:val="28"/>
        </w:rPr>
      </w:pPr>
      <w:r w:rsidRPr="006F00FD">
        <w:rPr>
          <w:sz w:val="28"/>
          <w:szCs w:val="28"/>
        </w:rPr>
        <w:t xml:space="preserve">Председатель Совета депутатов                                       </w:t>
      </w:r>
    </w:p>
    <w:p w:rsidR="006F00FD" w:rsidRPr="006F00FD" w:rsidRDefault="006F00FD" w:rsidP="006F00FD">
      <w:pPr>
        <w:contextualSpacing/>
        <w:jc w:val="both"/>
        <w:rPr>
          <w:sz w:val="28"/>
          <w:szCs w:val="28"/>
        </w:rPr>
      </w:pPr>
      <w:r w:rsidRPr="006F00FD">
        <w:rPr>
          <w:sz w:val="28"/>
          <w:szCs w:val="28"/>
        </w:rPr>
        <w:t>Кожурлинского сельсовета</w:t>
      </w:r>
    </w:p>
    <w:p w:rsidR="006F00FD" w:rsidRPr="006F00FD" w:rsidRDefault="006F00FD" w:rsidP="006F00FD">
      <w:pPr>
        <w:contextualSpacing/>
        <w:jc w:val="both"/>
        <w:rPr>
          <w:sz w:val="28"/>
          <w:szCs w:val="28"/>
        </w:rPr>
      </w:pPr>
      <w:r w:rsidRPr="006F00FD">
        <w:rPr>
          <w:sz w:val="28"/>
          <w:szCs w:val="28"/>
        </w:rPr>
        <w:t>Убинского района Новосибирской области                                  Т.А.Кацубо</w:t>
      </w:r>
    </w:p>
    <w:p w:rsidR="006F00FD" w:rsidRPr="006F00FD" w:rsidRDefault="006F00FD" w:rsidP="006F00FD">
      <w:pPr>
        <w:contextualSpacing/>
        <w:jc w:val="both"/>
        <w:rPr>
          <w:sz w:val="28"/>
          <w:szCs w:val="28"/>
        </w:rPr>
      </w:pPr>
    </w:p>
    <w:p w:rsidR="006F00FD" w:rsidRPr="006F00FD" w:rsidRDefault="006F00FD" w:rsidP="006F00FD">
      <w:pPr>
        <w:tabs>
          <w:tab w:val="left" w:pos="6720"/>
        </w:tabs>
        <w:contextualSpacing/>
        <w:jc w:val="both"/>
        <w:rPr>
          <w:sz w:val="28"/>
          <w:szCs w:val="28"/>
        </w:rPr>
      </w:pPr>
      <w:r w:rsidRPr="006F00FD">
        <w:rPr>
          <w:sz w:val="28"/>
          <w:szCs w:val="28"/>
        </w:rPr>
        <w:t xml:space="preserve">Глава Кожурлинского  сельсовета </w:t>
      </w:r>
      <w:r w:rsidRPr="006F00FD">
        <w:rPr>
          <w:sz w:val="28"/>
          <w:szCs w:val="28"/>
        </w:rPr>
        <w:tab/>
      </w:r>
    </w:p>
    <w:p w:rsidR="006F00FD" w:rsidRPr="006F00FD" w:rsidRDefault="006F00FD" w:rsidP="006F00FD">
      <w:pPr>
        <w:contextualSpacing/>
        <w:jc w:val="both"/>
        <w:rPr>
          <w:sz w:val="28"/>
          <w:szCs w:val="28"/>
        </w:rPr>
      </w:pPr>
      <w:r w:rsidRPr="006F00FD">
        <w:rPr>
          <w:sz w:val="28"/>
          <w:szCs w:val="28"/>
        </w:rPr>
        <w:t>Убинского района Новосибирской области                                   Е.Н. Нехаева</w:t>
      </w:r>
    </w:p>
    <w:p w:rsidR="006F00FD" w:rsidRPr="006F00FD" w:rsidRDefault="006F00FD" w:rsidP="006F00FD">
      <w:pPr>
        <w:shd w:val="clear" w:color="auto" w:fill="FFFFFF"/>
        <w:tabs>
          <w:tab w:val="left" w:pos="1560"/>
        </w:tabs>
        <w:spacing w:line="336" w:lineRule="atLeast"/>
        <w:jc w:val="both"/>
        <w:rPr>
          <w:rFonts w:eastAsia="Calibri"/>
          <w:sz w:val="28"/>
          <w:szCs w:val="28"/>
          <w:lang w:eastAsia="en-US"/>
        </w:rPr>
      </w:pPr>
      <w:r w:rsidRPr="006F00FD">
        <w:rPr>
          <w:rFonts w:eastAsia="Calibri"/>
          <w:sz w:val="28"/>
          <w:szCs w:val="28"/>
          <w:lang w:eastAsia="en-US"/>
        </w:rPr>
        <w:t xml:space="preserve"> </w:t>
      </w:r>
    </w:p>
    <w:p w:rsidR="006F00FD" w:rsidRPr="006F00FD" w:rsidRDefault="006F00FD" w:rsidP="006F00FD">
      <w:pPr>
        <w:rPr>
          <w:rFonts w:ascii="Calibri" w:eastAsia="Calibri" w:hAnsi="Calibri"/>
          <w:sz w:val="22"/>
          <w:szCs w:val="22"/>
          <w:lang w:eastAsia="en-US"/>
        </w:rPr>
      </w:pPr>
      <w:r w:rsidRPr="006F00FD">
        <w:rPr>
          <w:rFonts w:eastAsia="Calibri"/>
          <w:sz w:val="28"/>
          <w:szCs w:val="28"/>
          <w:lang w:eastAsia="en-US"/>
        </w:rPr>
        <w:t xml:space="preserve"> </w:t>
      </w:r>
    </w:p>
    <w:p w:rsidR="006F00FD" w:rsidRPr="006F00FD" w:rsidRDefault="006F00FD" w:rsidP="006F00FD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p w:rsidR="006F00FD" w:rsidRPr="006F00FD" w:rsidRDefault="006F00FD" w:rsidP="006F00FD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2829B3" w:rsidRPr="00332615" w:rsidRDefault="002829B3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rPr>
          <w:rFonts w:eastAsia="Calibri"/>
          <w:sz w:val="28"/>
          <w:szCs w:val="28"/>
          <w:lang w:eastAsia="en-US"/>
        </w:rPr>
      </w:pPr>
    </w:p>
    <w:p w:rsidR="00332615" w:rsidRPr="00332615" w:rsidRDefault="00332615" w:rsidP="00332615">
      <w:pPr>
        <w:jc w:val="both"/>
        <w:rPr>
          <w:b/>
          <w:sz w:val="28"/>
          <w:szCs w:val="28"/>
        </w:rPr>
      </w:pPr>
    </w:p>
    <w:p w:rsidR="007B6FBA" w:rsidRPr="007B6FBA" w:rsidRDefault="007B6FBA" w:rsidP="00BD0AD1">
      <w:pPr>
        <w:ind w:firstLine="708"/>
        <w:jc w:val="center"/>
        <w:rPr>
          <w:b/>
          <w:sz w:val="28"/>
          <w:szCs w:val="28"/>
        </w:rPr>
      </w:pPr>
      <w:r w:rsidRPr="007B6FBA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7B6FBA" w:rsidRPr="007B6FBA" w:rsidRDefault="00BD0AD1" w:rsidP="00BD0AD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="007B6FBA" w:rsidRPr="007B6FBA">
        <w:rPr>
          <w:b/>
          <w:sz w:val="28"/>
          <w:szCs w:val="28"/>
        </w:rPr>
        <w:t>УБИНСКОГО РАЙОНА   НОВОСИБИРСКОЙ ОБЛАСТИ</w:t>
      </w:r>
    </w:p>
    <w:p w:rsidR="007B6FBA" w:rsidRPr="00AA7A4B" w:rsidRDefault="007B6FBA" w:rsidP="00BD0AD1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7B6FBA" w:rsidRPr="007B6FBA" w:rsidRDefault="007B6FBA" w:rsidP="007B6FBA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7B6FBA" w:rsidRPr="007B6FBA" w:rsidRDefault="007B6FBA" w:rsidP="007B6FBA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7B6FBA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B6FBA" w:rsidRPr="007B6FBA" w:rsidRDefault="007B6FBA" w:rsidP="007B6FBA">
      <w:pPr>
        <w:jc w:val="center"/>
        <w:rPr>
          <w:b/>
          <w:sz w:val="28"/>
          <w:szCs w:val="28"/>
        </w:rPr>
      </w:pPr>
      <w:r w:rsidRPr="007B6FBA">
        <w:rPr>
          <w:b/>
          <w:sz w:val="28"/>
          <w:szCs w:val="28"/>
        </w:rPr>
        <w:t xml:space="preserve">  </w:t>
      </w:r>
      <w:proofErr w:type="gramStart"/>
      <w:r w:rsidRPr="007B6FBA">
        <w:rPr>
          <w:b/>
          <w:sz w:val="28"/>
          <w:szCs w:val="28"/>
        </w:rPr>
        <w:t>Р</w:t>
      </w:r>
      <w:proofErr w:type="gramEnd"/>
      <w:r w:rsidRPr="007B6FBA">
        <w:rPr>
          <w:b/>
          <w:sz w:val="28"/>
          <w:szCs w:val="28"/>
        </w:rPr>
        <w:t xml:space="preserve"> Е Ш Е Н И Е</w:t>
      </w:r>
    </w:p>
    <w:p w:rsidR="007B6FBA" w:rsidRPr="007B6FBA" w:rsidRDefault="007B6FBA" w:rsidP="007B6FBA">
      <w:pPr>
        <w:jc w:val="center"/>
        <w:rPr>
          <w:sz w:val="28"/>
          <w:szCs w:val="28"/>
        </w:rPr>
      </w:pPr>
      <w:r w:rsidRPr="007B6FBA">
        <w:rPr>
          <w:sz w:val="28"/>
          <w:szCs w:val="28"/>
        </w:rPr>
        <w:t>девятнадцатой сессии</w:t>
      </w:r>
    </w:p>
    <w:p w:rsidR="007B6FBA" w:rsidRPr="007B6FBA" w:rsidRDefault="007B6FBA" w:rsidP="007B6FBA">
      <w:pPr>
        <w:rPr>
          <w:sz w:val="28"/>
          <w:szCs w:val="28"/>
        </w:rPr>
      </w:pPr>
    </w:p>
    <w:p w:rsidR="007B6FBA" w:rsidRPr="007B6FBA" w:rsidRDefault="007B6FBA" w:rsidP="007B6FBA">
      <w:pPr>
        <w:rPr>
          <w:sz w:val="28"/>
          <w:szCs w:val="28"/>
        </w:rPr>
      </w:pPr>
      <w:r w:rsidRPr="007B6FBA">
        <w:rPr>
          <w:sz w:val="28"/>
          <w:szCs w:val="28"/>
        </w:rPr>
        <w:t xml:space="preserve">             22.06.2022                                                                      № 96</w:t>
      </w:r>
    </w:p>
    <w:p w:rsidR="007B6FBA" w:rsidRPr="007B6FBA" w:rsidRDefault="007B6FBA" w:rsidP="007B6FBA">
      <w:pPr>
        <w:rPr>
          <w:sz w:val="28"/>
          <w:szCs w:val="28"/>
        </w:rPr>
      </w:pPr>
    </w:p>
    <w:p w:rsidR="007B6FBA" w:rsidRPr="007B6FBA" w:rsidRDefault="007B6FBA" w:rsidP="007B6FBA">
      <w:pPr>
        <w:tabs>
          <w:tab w:val="left" w:pos="2880"/>
        </w:tabs>
        <w:jc w:val="center"/>
        <w:rPr>
          <w:sz w:val="28"/>
          <w:szCs w:val="28"/>
        </w:rPr>
      </w:pPr>
      <w:r w:rsidRPr="007B6FBA">
        <w:rPr>
          <w:sz w:val="28"/>
          <w:szCs w:val="28"/>
        </w:rPr>
        <w:t>О признании утратившим силу</w:t>
      </w:r>
      <w:r w:rsidR="00F67D94">
        <w:rPr>
          <w:sz w:val="28"/>
          <w:szCs w:val="28"/>
        </w:rPr>
        <w:t xml:space="preserve"> решение</w:t>
      </w:r>
      <w:r w:rsidRPr="007B6FBA">
        <w:rPr>
          <w:sz w:val="28"/>
          <w:szCs w:val="28"/>
        </w:rPr>
        <w:t xml:space="preserve"> второй сессии Совета депутатов Кожурлинского сельсовета Убинского района Новосибирской области четвёртого  созыва от 28.04.2010 № 30 «Об утверждении Положения «О порядке рассмотрения и утверждения цен и тарифов на товары и услуги, производимые и оказываемые </w:t>
      </w:r>
      <w:proofErr w:type="gramStart"/>
      <w:r w:rsidRPr="007B6FBA">
        <w:rPr>
          <w:sz w:val="28"/>
          <w:szCs w:val="28"/>
        </w:rPr>
        <w:t>муниципальными</w:t>
      </w:r>
      <w:proofErr w:type="gramEnd"/>
      <w:r w:rsidRPr="007B6FBA">
        <w:rPr>
          <w:sz w:val="28"/>
          <w:szCs w:val="28"/>
        </w:rPr>
        <w:t xml:space="preserve"> предприятием и учреждением Кожурлинского сельсовета» </w:t>
      </w:r>
    </w:p>
    <w:p w:rsidR="007B6FBA" w:rsidRPr="007B6FBA" w:rsidRDefault="007B6FBA" w:rsidP="007B6FBA">
      <w:pPr>
        <w:tabs>
          <w:tab w:val="left" w:pos="2880"/>
        </w:tabs>
        <w:jc w:val="center"/>
        <w:rPr>
          <w:sz w:val="28"/>
          <w:szCs w:val="28"/>
        </w:rPr>
      </w:pPr>
    </w:p>
    <w:p w:rsidR="007B6FBA" w:rsidRPr="007B6FBA" w:rsidRDefault="007B6FBA" w:rsidP="007B6FBA">
      <w:pPr>
        <w:jc w:val="both"/>
        <w:rPr>
          <w:rFonts w:eastAsiaTheme="minorHAnsi"/>
          <w:sz w:val="28"/>
          <w:szCs w:val="28"/>
        </w:rPr>
      </w:pPr>
      <w:r w:rsidRPr="007B6FBA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7B6FBA" w:rsidRPr="007B6FBA" w:rsidRDefault="007B6FBA" w:rsidP="007B6FBA">
      <w:pPr>
        <w:jc w:val="both"/>
        <w:rPr>
          <w:rFonts w:eastAsiaTheme="minorHAnsi"/>
          <w:sz w:val="28"/>
          <w:szCs w:val="28"/>
        </w:rPr>
      </w:pPr>
      <w:proofErr w:type="gramStart"/>
      <w:r w:rsidRPr="007B6FBA">
        <w:rPr>
          <w:rFonts w:eastAsiaTheme="minorHAnsi"/>
          <w:sz w:val="28"/>
          <w:szCs w:val="28"/>
        </w:rPr>
        <w:t>Во</w:t>
      </w:r>
      <w:proofErr w:type="gramEnd"/>
      <w:r w:rsidRPr="007B6FBA">
        <w:rPr>
          <w:rFonts w:eastAsiaTheme="minorHAnsi"/>
          <w:sz w:val="28"/>
          <w:szCs w:val="28"/>
        </w:rPr>
        <w:t xml:space="preserve"> исполнении  Федерального Закона от 06.10.2003 </w:t>
      </w:r>
      <w:r w:rsidR="005E4137" w:rsidRPr="007B6FBA">
        <w:rPr>
          <w:rFonts w:eastAsiaTheme="minorHAnsi"/>
          <w:sz w:val="28"/>
          <w:szCs w:val="28"/>
        </w:rPr>
        <w:t>№ 131</w:t>
      </w:r>
      <w:r w:rsidR="005E4137">
        <w:rPr>
          <w:rFonts w:eastAsiaTheme="minorHAnsi"/>
          <w:sz w:val="28"/>
          <w:szCs w:val="28"/>
        </w:rPr>
        <w:t>-ФЗ</w:t>
      </w:r>
      <w:r w:rsidRPr="007B6FBA">
        <w:rPr>
          <w:rFonts w:eastAsia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7B6FBA">
        <w:rPr>
          <w:rFonts w:eastAsiaTheme="minorHAnsi"/>
          <w:b/>
          <w:sz w:val="28"/>
          <w:szCs w:val="28"/>
        </w:rPr>
        <w:t>РЕШИЛ:</w:t>
      </w:r>
    </w:p>
    <w:p w:rsidR="007B6FBA" w:rsidRPr="007B6FBA" w:rsidRDefault="007B6FBA" w:rsidP="00384F11">
      <w:pPr>
        <w:tabs>
          <w:tab w:val="left" w:pos="2880"/>
        </w:tabs>
        <w:rPr>
          <w:sz w:val="28"/>
          <w:szCs w:val="28"/>
        </w:rPr>
      </w:pPr>
      <w:r w:rsidRPr="007B6FBA">
        <w:rPr>
          <w:sz w:val="28"/>
          <w:szCs w:val="28"/>
        </w:rPr>
        <w:t xml:space="preserve">    </w:t>
      </w:r>
    </w:p>
    <w:p w:rsidR="007B6FBA" w:rsidRPr="007B6FBA" w:rsidRDefault="007B6FBA" w:rsidP="007B6FBA">
      <w:pPr>
        <w:tabs>
          <w:tab w:val="left" w:pos="2880"/>
        </w:tabs>
        <w:rPr>
          <w:sz w:val="28"/>
          <w:szCs w:val="28"/>
        </w:rPr>
      </w:pPr>
      <w:r w:rsidRPr="007B6FBA">
        <w:rPr>
          <w:sz w:val="28"/>
          <w:szCs w:val="28"/>
        </w:rPr>
        <w:t xml:space="preserve">1. </w:t>
      </w:r>
      <w:r w:rsidR="00AF41D4">
        <w:rPr>
          <w:sz w:val="28"/>
          <w:szCs w:val="28"/>
        </w:rPr>
        <w:t>Р</w:t>
      </w:r>
      <w:r w:rsidRPr="007B6FBA">
        <w:rPr>
          <w:sz w:val="28"/>
          <w:szCs w:val="28"/>
        </w:rPr>
        <w:t>ешение второй сессии Совета депутатов Кожурлинского сельсовета Убинского района Новосибирской области четвёртого  созыва от 28.04.2010 № 30 «Об утверждении Положения «О порядке рассмотрения и утверждения цен и тарифов на товары и услуги, производимые и оказываемые муниципальными предприятием и учреждением Кожурлинского сельсовета</w:t>
      </w:r>
      <w:proofErr w:type="gramStart"/>
      <w:r w:rsidRPr="007B6FBA">
        <w:rPr>
          <w:sz w:val="28"/>
          <w:szCs w:val="28"/>
        </w:rPr>
        <w:t>»-</w:t>
      </w:r>
      <w:proofErr w:type="gramEnd"/>
      <w:r w:rsidRPr="007B6FBA">
        <w:rPr>
          <w:sz w:val="28"/>
          <w:szCs w:val="28"/>
        </w:rPr>
        <w:t xml:space="preserve">считать утратившим силу </w:t>
      </w:r>
    </w:p>
    <w:p w:rsidR="007B6FBA" w:rsidRPr="007B6FBA" w:rsidRDefault="007B6FBA" w:rsidP="007B6FBA">
      <w:pPr>
        <w:tabs>
          <w:tab w:val="left" w:pos="2880"/>
        </w:tabs>
        <w:jc w:val="center"/>
        <w:rPr>
          <w:sz w:val="28"/>
          <w:szCs w:val="28"/>
        </w:rPr>
      </w:pPr>
    </w:p>
    <w:p w:rsidR="007B6FBA" w:rsidRPr="007B6FBA" w:rsidRDefault="007B6FBA" w:rsidP="007B6FBA">
      <w:pPr>
        <w:contextualSpacing/>
        <w:jc w:val="both"/>
        <w:rPr>
          <w:sz w:val="28"/>
          <w:szCs w:val="28"/>
        </w:rPr>
      </w:pPr>
      <w:r w:rsidRPr="007B6FBA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7B6FBA" w:rsidRPr="007B6FBA" w:rsidRDefault="007B6FBA" w:rsidP="007B6FBA">
      <w:pPr>
        <w:tabs>
          <w:tab w:val="left" w:pos="8250"/>
        </w:tabs>
        <w:jc w:val="both"/>
        <w:rPr>
          <w:sz w:val="28"/>
          <w:szCs w:val="28"/>
        </w:rPr>
      </w:pPr>
    </w:p>
    <w:p w:rsidR="007B6FBA" w:rsidRPr="007B6FBA" w:rsidRDefault="007B6FBA" w:rsidP="007B6FBA">
      <w:pPr>
        <w:jc w:val="both"/>
        <w:rPr>
          <w:sz w:val="28"/>
          <w:szCs w:val="28"/>
        </w:rPr>
      </w:pPr>
      <w:r w:rsidRPr="007B6FBA">
        <w:rPr>
          <w:sz w:val="28"/>
          <w:szCs w:val="28"/>
        </w:rPr>
        <w:t xml:space="preserve">  </w:t>
      </w:r>
    </w:p>
    <w:p w:rsidR="007B6FBA" w:rsidRPr="007B6FBA" w:rsidRDefault="007B6FBA" w:rsidP="007B6FBA">
      <w:pPr>
        <w:rPr>
          <w:sz w:val="28"/>
          <w:szCs w:val="28"/>
        </w:rPr>
      </w:pPr>
      <w:r w:rsidRPr="007B6FBA">
        <w:rPr>
          <w:sz w:val="28"/>
          <w:szCs w:val="28"/>
        </w:rPr>
        <w:t>Председатель Совета депутатов</w:t>
      </w:r>
    </w:p>
    <w:p w:rsidR="007B6FBA" w:rsidRPr="007B6FBA" w:rsidRDefault="007B6FBA" w:rsidP="007B6FBA">
      <w:pPr>
        <w:rPr>
          <w:sz w:val="28"/>
          <w:szCs w:val="28"/>
        </w:rPr>
      </w:pPr>
      <w:r w:rsidRPr="007B6FBA">
        <w:rPr>
          <w:sz w:val="28"/>
          <w:szCs w:val="28"/>
        </w:rPr>
        <w:t>Кожурлинского сельсовета</w:t>
      </w:r>
    </w:p>
    <w:p w:rsidR="007B6FBA" w:rsidRPr="007B6FBA" w:rsidRDefault="007B6FBA" w:rsidP="007B6FBA">
      <w:pPr>
        <w:rPr>
          <w:sz w:val="28"/>
          <w:szCs w:val="28"/>
        </w:rPr>
      </w:pPr>
      <w:r w:rsidRPr="007B6FBA">
        <w:rPr>
          <w:sz w:val="28"/>
          <w:szCs w:val="28"/>
        </w:rPr>
        <w:t xml:space="preserve">Убинского района Новосибирской области                             </w:t>
      </w:r>
      <w:r w:rsidR="00B824C8">
        <w:rPr>
          <w:sz w:val="28"/>
          <w:szCs w:val="28"/>
        </w:rPr>
        <w:t xml:space="preserve">         </w:t>
      </w:r>
      <w:r w:rsidRPr="007B6FBA">
        <w:rPr>
          <w:sz w:val="28"/>
          <w:szCs w:val="28"/>
        </w:rPr>
        <w:t>Т.А. Кацубо</w:t>
      </w:r>
    </w:p>
    <w:p w:rsidR="007B6FBA" w:rsidRPr="007B6FBA" w:rsidRDefault="007B6FBA" w:rsidP="007B6FBA">
      <w:pPr>
        <w:rPr>
          <w:sz w:val="28"/>
          <w:szCs w:val="28"/>
        </w:rPr>
      </w:pPr>
      <w:r w:rsidRPr="007B6FBA">
        <w:rPr>
          <w:sz w:val="28"/>
          <w:szCs w:val="28"/>
        </w:rPr>
        <w:t xml:space="preserve">                      </w:t>
      </w:r>
    </w:p>
    <w:p w:rsidR="007B6FBA" w:rsidRPr="007B6FBA" w:rsidRDefault="007B6FBA" w:rsidP="007B6FBA">
      <w:pPr>
        <w:rPr>
          <w:sz w:val="28"/>
          <w:szCs w:val="28"/>
        </w:rPr>
      </w:pPr>
    </w:p>
    <w:p w:rsidR="007B6FBA" w:rsidRPr="007B6FBA" w:rsidRDefault="007B6FBA" w:rsidP="007B6FBA">
      <w:pPr>
        <w:rPr>
          <w:sz w:val="28"/>
          <w:szCs w:val="28"/>
        </w:rPr>
      </w:pPr>
      <w:r w:rsidRPr="007B6FBA">
        <w:rPr>
          <w:sz w:val="28"/>
          <w:szCs w:val="28"/>
        </w:rPr>
        <w:t>Глава Кожурлинского сельсовета</w:t>
      </w:r>
    </w:p>
    <w:p w:rsidR="007B6FBA" w:rsidRPr="007B6FBA" w:rsidRDefault="007B6FBA" w:rsidP="007B6FBA">
      <w:pPr>
        <w:rPr>
          <w:sz w:val="28"/>
          <w:szCs w:val="28"/>
        </w:rPr>
      </w:pPr>
      <w:r w:rsidRPr="007B6FBA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7B6FBA">
        <w:rPr>
          <w:sz w:val="28"/>
          <w:szCs w:val="28"/>
        </w:rPr>
        <w:t>Е. Н. Нехаева</w:t>
      </w:r>
    </w:p>
    <w:p w:rsidR="00B824C8" w:rsidRDefault="00B824C8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AF41D4" w:rsidRPr="00AA7A4B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F41D4" w:rsidRPr="00AF41D4" w:rsidRDefault="00AF41D4" w:rsidP="00AF41D4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AF41D4" w:rsidRPr="00AF41D4" w:rsidRDefault="00AF41D4" w:rsidP="00AF41D4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22.06.2022                                                                     </w:t>
      </w:r>
      <w:r w:rsidR="00B824C8">
        <w:rPr>
          <w:sz w:val="28"/>
          <w:szCs w:val="28"/>
        </w:rPr>
        <w:t xml:space="preserve">          </w:t>
      </w:r>
      <w:r w:rsidRPr="00AF41D4">
        <w:rPr>
          <w:sz w:val="28"/>
          <w:szCs w:val="28"/>
        </w:rPr>
        <w:t xml:space="preserve"> № 97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О п</w:t>
      </w:r>
      <w:r w:rsidR="00F67D94">
        <w:rPr>
          <w:sz w:val="28"/>
          <w:szCs w:val="28"/>
        </w:rPr>
        <w:t>ризнании утратившим силу решение</w:t>
      </w:r>
      <w:r w:rsidRPr="00AF41D4">
        <w:rPr>
          <w:sz w:val="28"/>
          <w:szCs w:val="28"/>
        </w:rPr>
        <w:t xml:space="preserve"> второй сессии Совета депутатов Кожурлинского сельсовета Убинского района Новосибирской области четвёртого  созыва от 28.04.2010 № 28 «Об аренде муниципального имущества, находящегося в собственности Кожурлинского сельсовета»</w:t>
      </w:r>
    </w:p>
    <w:p w:rsidR="00AF41D4" w:rsidRPr="00AF41D4" w:rsidRDefault="00AF41D4" w:rsidP="00AF41D4">
      <w:pPr>
        <w:tabs>
          <w:tab w:val="left" w:pos="288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AF41D4" w:rsidRPr="00AF41D4" w:rsidRDefault="00AF41D4" w:rsidP="00AF41D4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 </w:t>
      </w:r>
      <w:r w:rsidR="005E4137" w:rsidRPr="00AF41D4">
        <w:rPr>
          <w:rFonts w:eastAsiaTheme="minorHAnsi"/>
          <w:sz w:val="28"/>
          <w:szCs w:val="28"/>
        </w:rPr>
        <w:t>№ 131</w:t>
      </w:r>
      <w:r w:rsidR="005E4137">
        <w:rPr>
          <w:rFonts w:eastAsiaTheme="minorHAnsi"/>
          <w:sz w:val="28"/>
          <w:szCs w:val="28"/>
        </w:rPr>
        <w:t>-ФЗ</w:t>
      </w:r>
      <w:r w:rsidRPr="00AF41D4">
        <w:rPr>
          <w:rFonts w:eastAsia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AF41D4" w:rsidRPr="00AF41D4" w:rsidRDefault="00AF41D4" w:rsidP="00AF41D4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AF41D4" w:rsidRPr="00AF41D4" w:rsidRDefault="00AF41D4" w:rsidP="00AF41D4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>1. Решение второй сессии Совета депутатов Кожурлинского сельсовета Убинского района Новосибирской области четвёртого  созыва от 28.04.2010 № 28 «Об аренде муниципального имущества, находящегося в собственности Кожурлинского сельсовета»</w:t>
      </w:r>
      <w:r>
        <w:rPr>
          <w:sz w:val="28"/>
          <w:szCs w:val="28"/>
        </w:rPr>
        <w:t xml:space="preserve"> - </w:t>
      </w:r>
      <w:r w:rsidRPr="00AF41D4">
        <w:rPr>
          <w:sz w:val="28"/>
          <w:szCs w:val="28"/>
        </w:rPr>
        <w:t xml:space="preserve">считать утратившим силу </w:t>
      </w:r>
    </w:p>
    <w:p w:rsidR="00AF41D4" w:rsidRPr="00AF41D4" w:rsidRDefault="00AF41D4" w:rsidP="00AF41D4">
      <w:pPr>
        <w:tabs>
          <w:tab w:val="left" w:pos="288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AF41D4" w:rsidRPr="00AF41D4" w:rsidRDefault="00AF41D4" w:rsidP="00AF41D4">
      <w:pPr>
        <w:tabs>
          <w:tab w:val="left" w:pos="8250"/>
        </w:tabs>
        <w:jc w:val="both"/>
        <w:rPr>
          <w:sz w:val="28"/>
          <w:szCs w:val="28"/>
        </w:rPr>
      </w:pPr>
    </w:p>
    <w:p w:rsidR="00AF41D4" w:rsidRPr="00AF41D4" w:rsidRDefault="00AF41D4" w:rsidP="00AF41D4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 xml:space="preserve"> </w:t>
      </w:r>
      <w:r w:rsidR="00B824C8">
        <w:rPr>
          <w:sz w:val="28"/>
          <w:szCs w:val="28"/>
        </w:rPr>
        <w:t xml:space="preserve">  </w:t>
      </w:r>
      <w:r w:rsidRPr="00AF41D4">
        <w:rPr>
          <w:sz w:val="28"/>
          <w:szCs w:val="28"/>
        </w:rPr>
        <w:t>Т.А. Кацубо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Е. Н. Нехаева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F41D4" w:rsidRPr="00AF41D4" w:rsidRDefault="00AF41D4" w:rsidP="00AF41D4"/>
    <w:p w:rsidR="00AF41D4" w:rsidRPr="00AF41D4" w:rsidRDefault="00AF41D4" w:rsidP="00AF41D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AF41D4" w:rsidRPr="00AA7A4B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F41D4" w:rsidRPr="00AF41D4" w:rsidRDefault="00AF41D4" w:rsidP="00AF41D4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AF41D4" w:rsidRPr="00AF41D4" w:rsidRDefault="00AF41D4" w:rsidP="00AF41D4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22.06.2022                                                                     </w:t>
      </w:r>
      <w:r w:rsidR="00B824C8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 xml:space="preserve"> № 98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О п</w:t>
      </w:r>
      <w:r w:rsidR="00F67D94">
        <w:rPr>
          <w:sz w:val="28"/>
          <w:szCs w:val="28"/>
        </w:rPr>
        <w:t xml:space="preserve">ризнании </w:t>
      </w:r>
      <w:proofErr w:type="gramStart"/>
      <w:r w:rsidR="00F67D94">
        <w:rPr>
          <w:sz w:val="28"/>
          <w:szCs w:val="28"/>
        </w:rPr>
        <w:t>утратившим</w:t>
      </w:r>
      <w:proofErr w:type="gramEnd"/>
      <w:r w:rsidR="00F67D94">
        <w:rPr>
          <w:sz w:val="28"/>
          <w:szCs w:val="28"/>
        </w:rPr>
        <w:t xml:space="preserve"> силу решение</w:t>
      </w:r>
      <w:r w:rsidRPr="00AF41D4">
        <w:rPr>
          <w:sz w:val="28"/>
          <w:szCs w:val="28"/>
        </w:rPr>
        <w:t xml:space="preserve"> второй сессии Совета депутатов Кожурлинского сельсовета Убинского района Новосибирской области четвё</w:t>
      </w:r>
      <w:r>
        <w:rPr>
          <w:sz w:val="28"/>
          <w:szCs w:val="28"/>
        </w:rPr>
        <w:t>ртого  созыва от 28.04.2010 № 26</w:t>
      </w:r>
      <w:r w:rsidRPr="00AF41D4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Положения о порядке реализации </w:t>
      </w:r>
      <w:r w:rsidRPr="00AF41D4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Pr="00AF41D4">
        <w:rPr>
          <w:sz w:val="28"/>
          <w:szCs w:val="28"/>
        </w:rPr>
        <w:t>Кожурлинского сельсовета»</w:t>
      </w:r>
    </w:p>
    <w:p w:rsidR="00AF41D4" w:rsidRPr="00AF41D4" w:rsidRDefault="00AF41D4" w:rsidP="00AF41D4">
      <w:pPr>
        <w:tabs>
          <w:tab w:val="left" w:pos="288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AF41D4" w:rsidRPr="00AF41D4" w:rsidRDefault="00AF41D4" w:rsidP="00AF41D4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</w:t>
      </w:r>
      <w:r w:rsidR="005E4137">
        <w:rPr>
          <w:rFonts w:eastAsiaTheme="minorHAnsi"/>
          <w:sz w:val="28"/>
          <w:szCs w:val="28"/>
        </w:rPr>
        <w:t xml:space="preserve"> </w:t>
      </w:r>
      <w:r w:rsidR="005E4137" w:rsidRPr="00AF41D4">
        <w:rPr>
          <w:rFonts w:eastAsiaTheme="minorHAnsi"/>
          <w:sz w:val="28"/>
          <w:szCs w:val="28"/>
        </w:rPr>
        <w:t>№ 131</w:t>
      </w:r>
      <w:r w:rsidR="005E4137">
        <w:rPr>
          <w:rFonts w:eastAsiaTheme="minorHAnsi"/>
          <w:sz w:val="28"/>
          <w:szCs w:val="28"/>
        </w:rPr>
        <w:t>-ФЗ</w:t>
      </w:r>
      <w:r w:rsidRPr="00AF41D4">
        <w:rPr>
          <w:rFonts w:eastAsiaTheme="minorHAnsi"/>
          <w:sz w:val="28"/>
          <w:szCs w:val="28"/>
        </w:rPr>
        <w:t xml:space="preserve"> 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AF41D4" w:rsidRPr="00AF41D4" w:rsidRDefault="00AF41D4" w:rsidP="00AF41D4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AF41D4" w:rsidRPr="00AF41D4" w:rsidRDefault="00AF41D4" w:rsidP="00AF41D4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1. Решение второй сессии Совета депутатов Кожурлинского сельсовета Убинского района Новосибирской области четвёртого  созыва от 28.04.2010 </w:t>
      </w:r>
      <w:r>
        <w:rPr>
          <w:sz w:val="28"/>
          <w:szCs w:val="28"/>
        </w:rPr>
        <w:t>№ 26</w:t>
      </w:r>
      <w:r w:rsidRPr="00AF41D4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Положения о порядке реализации </w:t>
      </w:r>
      <w:r w:rsidRPr="00AF41D4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Pr="00AF41D4">
        <w:rPr>
          <w:sz w:val="28"/>
          <w:szCs w:val="28"/>
        </w:rPr>
        <w:t xml:space="preserve">Кожурлинского сельсовета </w:t>
      </w:r>
      <w:proofErr w:type="gramStart"/>
      <w:r w:rsidRPr="00AF41D4">
        <w:rPr>
          <w:sz w:val="28"/>
          <w:szCs w:val="28"/>
        </w:rPr>
        <w:t>сельсовета</w:t>
      </w:r>
      <w:proofErr w:type="gramEnd"/>
      <w:r w:rsidRPr="00AF41D4">
        <w:rPr>
          <w:sz w:val="28"/>
          <w:szCs w:val="28"/>
        </w:rPr>
        <w:t>»</w:t>
      </w:r>
      <w:r>
        <w:rPr>
          <w:sz w:val="28"/>
          <w:szCs w:val="28"/>
        </w:rPr>
        <w:t xml:space="preserve"> - </w:t>
      </w:r>
      <w:r w:rsidRPr="00AF41D4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  <w:r w:rsidRPr="00AF41D4">
        <w:rPr>
          <w:sz w:val="28"/>
          <w:szCs w:val="28"/>
        </w:rPr>
        <w:t xml:space="preserve"> </w:t>
      </w:r>
    </w:p>
    <w:p w:rsidR="00AF41D4" w:rsidRPr="00AF41D4" w:rsidRDefault="00AF41D4" w:rsidP="00AF41D4">
      <w:pPr>
        <w:tabs>
          <w:tab w:val="left" w:pos="288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AF41D4" w:rsidRPr="00AF41D4" w:rsidRDefault="00AF41D4" w:rsidP="00AF41D4">
      <w:pPr>
        <w:tabs>
          <w:tab w:val="left" w:pos="8250"/>
        </w:tabs>
        <w:jc w:val="both"/>
        <w:rPr>
          <w:sz w:val="28"/>
          <w:szCs w:val="28"/>
        </w:rPr>
      </w:pPr>
    </w:p>
    <w:p w:rsidR="00AF41D4" w:rsidRPr="00AF41D4" w:rsidRDefault="00AF41D4" w:rsidP="00AF41D4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 </w:t>
      </w:r>
      <w:r w:rsidRPr="00AF41D4">
        <w:rPr>
          <w:sz w:val="28"/>
          <w:szCs w:val="28"/>
        </w:rPr>
        <w:t xml:space="preserve"> Т.А. Кацубо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Е. Н. Нехаева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AF41D4" w:rsidRPr="00AF41D4" w:rsidRDefault="00AF41D4" w:rsidP="00AF41D4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AF41D4" w:rsidRPr="00AA7A4B" w:rsidRDefault="00AF41D4" w:rsidP="00AF41D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AF41D4" w:rsidRPr="00AF41D4" w:rsidRDefault="00AF41D4" w:rsidP="00AF41D4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AF41D4" w:rsidRPr="00AF41D4" w:rsidRDefault="00AF41D4" w:rsidP="00AF41D4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22.06.2022                                                                     </w:t>
      </w:r>
      <w:r>
        <w:rPr>
          <w:sz w:val="28"/>
          <w:szCs w:val="28"/>
        </w:rPr>
        <w:t xml:space="preserve"> № 99</w:t>
      </w:r>
    </w:p>
    <w:p w:rsidR="00AF41D4" w:rsidRPr="00AF41D4" w:rsidRDefault="00AF41D4" w:rsidP="00AF41D4">
      <w:pPr>
        <w:rPr>
          <w:sz w:val="28"/>
          <w:szCs w:val="28"/>
        </w:rPr>
      </w:pPr>
    </w:p>
    <w:p w:rsidR="00BD0AD1" w:rsidRDefault="00AF41D4" w:rsidP="00BD0AD1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О п</w:t>
      </w:r>
      <w:r w:rsidR="00F67D94">
        <w:rPr>
          <w:sz w:val="28"/>
          <w:szCs w:val="28"/>
        </w:rPr>
        <w:t xml:space="preserve">ризнании </w:t>
      </w:r>
      <w:proofErr w:type="gramStart"/>
      <w:r w:rsidR="00F67D94">
        <w:rPr>
          <w:sz w:val="28"/>
          <w:szCs w:val="28"/>
        </w:rPr>
        <w:t>утратившим</w:t>
      </w:r>
      <w:proofErr w:type="gramEnd"/>
      <w:r w:rsidR="00F67D94">
        <w:rPr>
          <w:sz w:val="28"/>
          <w:szCs w:val="28"/>
        </w:rPr>
        <w:t xml:space="preserve"> силу решение</w:t>
      </w:r>
      <w:r w:rsidRPr="00AF41D4">
        <w:rPr>
          <w:sz w:val="28"/>
          <w:szCs w:val="28"/>
        </w:rPr>
        <w:t xml:space="preserve"> второй сессии Совета депутатов Кожурлинского сельсовета Убинского района Новосибирской области четвё</w:t>
      </w:r>
      <w:r>
        <w:rPr>
          <w:sz w:val="28"/>
          <w:szCs w:val="28"/>
        </w:rPr>
        <w:t>ртого  созыва от 28.04.2010 № 29</w:t>
      </w:r>
      <w:r w:rsidRPr="00AF41D4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Положения </w:t>
      </w:r>
    </w:p>
    <w:p w:rsidR="00AF41D4" w:rsidRPr="00AF41D4" w:rsidRDefault="00AF41D4" w:rsidP="00BD0AD1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залоговом фонде </w:t>
      </w:r>
      <w:r w:rsidRPr="00AF41D4">
        <w:rPr>
          <w:sz w:val="28"/>
          <w:szCs w:val="28"/>
        </w:rPr>
        <w:t>муниципального имущества</w:t>
      </w:r>
      <w:r>
        <w:rPr>
          <w:sz w:val="28"/>
          <w:szCs w:val="28"/>
        </w:rPr>
        <w:t xml:space="preserve"> </w:t>
      </w:r>
      <w:r w:rsidRPr="00AF41D4">
        <w:rPr>
          <w:sz w:val="28"/>
          <w:szCs w:val="28"/>
        </w:rPr>
        <w:t>Кожурлинского сельсовета»</w:t>
      </w:r>
    </w:p>
    <w:p w:rsidR="00AF41D4" w:rsidRPr="00AF41D4" w:rsidRDefault="00AF41D4" w:rsidP="00AF41D4">
      <w:pPr>
        <w:tabs>
          <w:tab w:val="left" w:pos="2880"/>
        </w:tabs>
        <w:jc w:val="center"/>
        <w:rPr>
          <w:sz w:val="28"/>
          <w:szCs w:val="28"/>
        </w:rPr>
      </w:pPr>
    </w:p>
    <w:p w:rsidR="00AF41D4" w:rsidRPr="00AF41D4" w:rsidRDefault="00AF41D4" w:rsidP="00AF41D4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AF41D4" w:rsidRPr="00AF41D4" w:rsidRDefault="00AF41D4" w:rsidP="00AF41D4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</w:t>
      </w:r>
      <w:r w:rsidR="005E4137">
        <w:rPr>
          <w:rFonts w:eastAsiaTheme="minorHAnsi"/>
          <w:sz w:val="28"/>
          <w:szCs w:val="28"/>
        </w:rPr>
        <w:t xml:space="preserve"> </w:t>
      </w:r>
      <w:r w:rsidR="005E4137" w:rsidRPr="00AF41D4">
        <w:rPr>
          <w:rFonts w:eastAsiaTheme="minorHAnsi"/>
          <w:sz w:val="28"/>
          <w:szCs w:val="28"/>
        </w:rPr>
        <w:t>№ 131</w:t>
      </w:r>
      <w:r w:rsidR="005E4137">
        <w:rPr>
          <w:rFonts w:eastAsiaTheme="minorHAnsi"/>
          <w:sz w:val="28"/>
          <w:szCs w:val="28"/>
        </w:rPr>
        <w:t xml:space="preserve">-ФЗ </w:t>
      </w:r>
      <w:r w:rsidRPr="00AF41D4">
        <w:rPr>
          <w:rFonts w:eastAsiaTheme="minorHAnsi"/>
          <w:sz w:val="28"/>
          <w:szCs w:val="28"/>
        </w:rPr>
        <w:t xml:space="preserve"> 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AF41D4" w:rsidRPr="00AF41D4" w:rsidRDefault="00AF41D4" w:rsidP="00AF41D4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AF41D4" w:rsidRPr="00AF41D4" w:rsidRDefault="00AF41D4" w:rsidP="00BD0AD1">
      <w:pPr>
        <w:tabs>
          <w:tab w:val="left" w:pos="2880"/>
        </w:tabs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1. </w:t>
      </w:r>
      <w:r w:rsidR="00BD0AD1">
        <w:rPr>
          <w:sz w:val="28"/>
          <w:szCs w:val="28"/>
        </w:rPr>
        <w:t>Решение</w:t>
      </w:r>
      <w:r w:rsidR="00BD0AD1" w:rsidRPr="00AF41D4">
        <w:rPr>
          <w:sz w:val="28"/>
          <w:szCs w:val="28"/>
        </w:rPr>
        <w:t xml:space="preserve"> второй сессии Совета депутатов Кожурлинского сельсовета Убинского района Новосибирской области четвё</w:t>
      </w:r>
      <w:r w:rsidR="00BD0AD1">
        <w:rPr>
          <w:sz w:val="28"/>
          <w:szCs w:val="28"/>
        </w:rPr>
        <w:t>ртого  созыва от 28.04.2010 № 29</w:t>
      </w:r>
      <w:r w:rsidR="00BD0AD1" w:rsidRPr="00AF41D4">
        <w:rPr>
          <w:sz w:val="28"/>
          <w:szCs w:val="28"/>
        </w:rPr>
        <w:t xml:space="preserve"> «Об </w:t>
      </w:r>
      <w:r w:rsidR="00BD0AD1">
        <w:rPr>
          <w:sz w:val="28"/>
          <w:szCs w:val="28"/>
        </w:rPr>
        <w:t xml:space="preserve">утверждении Положения о залоговом фонде </w:t>
      </w:r>
      <w:r w:rsidR="00BD0AD1" w:rsidRPr="00AF41D4">
        <w:rPr>
          <w:sz w:val="28"/>
          <w:szCs w:val="28"/>
        </w:rPr>
        <w:t>муниципального имущества</w:t>
      </w:r>
      <w:r w:rsidR="00BD0AD1">
        <w:rPr>
          <w:sz w:val="28"/>
          <w:szCs w:val="28"/>
        </w:rPr>
        <w:t xml:space="preserve"> </w:t>
      </w:r>
      <w:r w:rsidR="00BD0AD1" w:rsidRPr="00AF41D4">
        <w:rPr>
          <w:sz w:val="28"/>
          <w:szCs w:val="28"/>
        </w:rPr>
        <w:t>Кожурлинского сельсовета»</w:t>
      </w:r>
      <w:r>
        <w:rPr>
          <w:sz w:val="28"/>
          <w:szCs w:val="28"/>
        </w:rPr>
        <w:t xml:space="preserve">- </w:t>
      </w:r>
      <w:r w:rsidRPr="00AF41D4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  <w:r w:rsidRPr="00AF41D4">
        <w:rPr>
          <w:sz w:val="28"/>
          <w:szCs w:val="28"/>
        </w:rPr>
        <w:t xml:space="preserve"> </w:t>
      </w:r>
    </w:p>
    <w:p w:rsidR="00AF41D4" w:rsidRPr="00AF41D4" w:rsidRDefault="00AF41D4" w:rsidP="00BD0AD1">
      <w:pPr>
        <w:tabs>
          <w:tab w:val="left" w:pos="2880"/>
        </w:tabs>
        <w:jc w:val="both"/>
        <w:rPr>
          <w:sz w:val="28"/>
          <w:szCs w:val="28"/>
        </w:rPr>
      </w:pPr>
    </w:p>
    <w:p w:rsidR="00AF41D4" w:rsidRPr="00AF41D4" w:rsidRDefault="00AF41D4" w:rsidP="00BD0AD1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AF41D4" w:rsidRPr="00AF41D4" w:rsidRDefault="00AF41D4" w:rsidP="00BD0AD1">
      <w:pPr>
        <w:tabs>
          <w:tab w:val="left" w:pos="8250"/>
        </w:tabs>
        <w:jc w:val="both"/>
        <w:rPr>
          <w:sz w:val="28"/>
          <w:szCs w:val="28"/>
        </w:rPr>
      </w:pPr>
    </w:p>
    <w:p w:rsidR="00AF41D4" w:rsidRPr="00AF41D4" w:rsidRDefault="00AF41D4" w:rsidP="00AF41D4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 </w:t>
      </w:r>
      <w:r w:rsidR="00B824C8">
        <w:rPr>
          <w:sz w:val="28"/>
          <w:szCs w:val="28"/>
        </w:rPr>
        <w:t xml:space="preserve">         </w:t>
      </w:r>
      <w:r w:rsidRPr="00AF41D4">
        <w:rPr>
          <w:sz w:val="28"/>
          <w:szCs w:val="28"/>
        </w:rPr>
        <w:t>Т.А. Кацубо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AF41D4" w:rsidRPr="00AF41D4" w:rsidRDefault="00AF41D4" w:rsidP="00AF41D4">
      <w:pPr>
        <w:rPr>
          <w:sz w:val="28"/>
          <w:szCs w:val="28"/>
        </w:rPr>
      </w:pP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AF41D4" w:rsidRPr="00AF41D4" w:rsidRDefault="00AF41D4" w:rsidP="00AF41D4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Е. Н. Нехаева</w:t>
      </w:r>
    </w:p>
    <w:p w:rsidR="00AF41D4" w:rsidRPr="00AF41D4" w:rsidRDefault="00AF41D4" w:rsidP="00AF41D4">
      <w:pPr>
        <w:rPr>
          <w:sz w:val="28"/>
          <w:szCs w:val="28"/>
        </w:rPr>
      </w:pPr>
    </w:p>
    <w:p w:rsidR="007B6FBA" w:rsidRPr="007B6FBA" w:rsidRDefault="007B6FBA" w:rsidP="007B6F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B6FBA" w:rsidRPr="007B6FBA" w:rsidRDefault="007B6FBA" w:rsidP="007B6FBA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D7621" w:rsidRPr="007D7621" w:rsidRDefault="007D7621" w:rsidP="007D7621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67D94" w:rsidRPr="007D7621" w:rsidRDefault="00F67D94" w:rsidP="00F67D9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7D7621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F67D94" w:rsidRPr="007D7621" w:rsidRDefault="00F67D94" w:rsidP="00F67D9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7D7621">
        <w:rPr>
          <w:b/>
          <w:sz w:val="28"/>
          <w:szCs w:val="28"/>
        </w:rPr>
        <w:t xml:space="preserve">УБИНСКОГО РАЙОНА   НОВОСИБИРСКОЙ ОБЛАСТИ     </w:t>
      </w:r>
    </w:p>
    <w:p w:rsidR="00F67D94" w:rsidRPr="00AA7A4B" w:rsidRDefault="00F67D94" w:rsidP="00F67D94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F67D94" w:rsidRPr="007D7621" w:rsidRDefault="00F67D94" w:rsidP="00F67D9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F67D94" w:rsidRPr="007D7621" w:rsidRDefault="00F67D94" w:rsidP="00F67D94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67D94" w:rsidRPr="007D7621" w:rsidRDefault="00F67D94" w:rsidP="00F67D9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F67D94" w:rsidRPr="007D7621" w:rsidRDefault="00F67D94" w:rsidP="00F67D94">
      <w:pPr>
        <w:jc w:val="center"/>
        <w:rPr>
          <w:sz w:val="28"/>
          <w:szCs w:val="28"/>
        </w:rPr>
      </w:pPr>
      <w:r w:rsidRPr="007D7621">
        <w:rPr>
          <w:sz w:val="28"/>
          <w:szCs w:val="28"/>
        </w:rPr>
        <w:t>девятнадцатой сессии</w:t>
      </w:r>
    </w:p>
    <w:p w:rsidR="00F67D94" w:rsidRPr="007D7621" w:rsidRDefault="00F67D94" w:rsidP="00F67D94">
      <w:pPr>
        <w:rPr>
          <w:sz w:val="28"/>
          <w:szCs w:val="28"/>
        </w:rPr>
      </w:pPr>
    </w:p>
    <w:p w:rsidR="00F67D94" w:rsidRPr="007D7621" w:rsidRDefault="00F67D94" w:rsidP="00F67D94">
      <w:pPr>
        <w:rPr>
          <w:sz w:val="28"/>
          <w:szCs w:val="28"/>
        </w:rPr>
      </w:pPr>
      <w:r>
        <w:rPr>
          <w:sz w:val="28"/>
          <w:szCs w:val="28"/>
        </w:rPr>
        <w:t xml:space="preserve">             22</w:t>
      </w:r>
      <w:r w:rsidRPr="007D7621">
        <w:rPr>
          <w:sz w:val="28"/>
          <w:szCs w:val="28"/>
        </w:rPr>
        <w:t xml:space="preserve">.06.2022                                    </w:t>
      </w:r>
      <w:r>
        <w:rPr>
          <w:sz w:val="28"/>
          <w:szCs w:val="28"/>
        </w:rPr>
        <w:t xml:space="preserve">                            </w:t>
      </w:r>
      <w:r w:rsidR="00B824C8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>№ 100</w:t>
      </w:r>
    </w:p>
    <w:p w:rsidR="00F67D94" w:rsidRPr="007D7621" w:rsidRDefault="00F67D94" w:rsidP="00F67D94">
      <w:pPr>
        <w:rPr>
          <w:sz w:val="28"/>
          <w:szCs w:val="28"/>
        </w:rPr>
      </w:pPr>
    </w:p>
    <w:p w:rsidR="00F67D94" w:rsidRPr="007D7621" w:rsidRDefault="00F67D94" w:rsidP="00F67D94">
      <w:pPr>
        <w:tabs>
          <w:tab w:val="left" w:pos="28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Об отмене решение</w:t>
      </w:r>
      <w:r w:rsidRPr="007D7621">
        <w:rPr>
          <w:sz w:val="28"/>
          <w:szCs w:val="28"/>
        </w:rPr>
        <w:t xml:space="preserve"> двадцать девятой сессии Совета депутатов Кожурлинского сельсовета Убинского района Новосибирской </w:t>
      </w:r>
      <w:r>
        <w:rPr>
          <w:sz w:val="28"/>
          <w:szCs w:val="28"/>
        </w:rPr>
        <w:t>области четвёртого  созыва от 28.04.2010 № 27</w:t>
      </w:r>
      <w:r w:rsidRPr="007D7621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проведении торгов на право заключения договора аренды объектов недвижимости, находящихся в муниципальной собственности</w:t>
      </w:r>
      <w:r w:rsidRPr="007D7621">
        <w:rPr>
          <w:sz w:val="28"/>
          <w:szCs w:val="28"/>
        </w:rPr>
        <w:t xml:space="preserve"> Кожурлинского сельсовета</w:t>
      </w:r>
      <w:r>
        <w:rPr>
          <w:sz w:val="28"/>
          <w:szCs w:val="28"/>
        </w:rPr>
        <w:t>»</w:t>
      </w:r>
      <w:r w:rsidRPr="007D7621">
        <w:rPr>
          <w:sz w:val="28"/>
          <w:szCs w:val="28"/>
        </w:rPr>
        <w:t xml:space="preserve"> </w:t>
      </w:r>
    </w:p>
    <w:p w:rsidR="00F67D94" w:rsidRPr="007D7621" w:rsidRDefault="00F67D94" w:rsidP="00F67D94">
      <w:pPr>
        <w:tabs>
          <w:tab w:val="left" w:pos="2880"/>
        </w:tabs>
        <w:jc w:val="center"/>
        <w:rPr>
          <w:sz w:val="28"/>
          <w:szCs w:val="28"/>
        </w:rPr>
      </w:pPr>
    </w:p>
    <w:p w:rsidR="00F67D94" w:rsidRPr="007D7621" w:rsidRDefault="00F67D94" w:rsidP="00021455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F67D94" w:rsidRPr="007D7621" w:rsidRDefault="00F67D94" w:rsidP="00021455">
      <w:pPr>
        <w:tabs>
          <w:tab w:val="left" w:pos="28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</w:t>
      </w:r>
      <w:r w:rsidR="005E4137" w:rsidRPr="007D7621">
        <w:rPr>
          <w:sz w:val="28"/>
          <w:szCs w:val="28"/>
        </w:rPr>
        <w:t>№ 131</w:t>
      </w:r>
      <w:r w:rsidR="005E4137">
        <w:rPr>
          <w:sz w:val="28"/>
          <w:szCs w:val="28"/>
        </w:rPr>
        <w:t>-ФЗ</w:t>
      </w:r>
      <w:r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</w:t>
      </w:r>
      <w:r>
        <w:rPr>
          <w:sz w:val="28"/>
          <w:szCs w:val="28"/>
        </w:rPr>
        <w:t xml:space="preserve">шестого созыва </w:t>
      </w:r>
      <w:r w:rsidRPr="007D7621">
        <w:rPr>
          <w:b/>
          <w:sz w:val="28"/>
          <w:szCs w:val="28"/>
        </w:rPr>
        <w:t>РЕШИЛ:</w:t>
      </w:r>
    </w:p>
    <w:p w:rsidR="00F67D94" w:rsidRPr="007D7621" w:rsidRDefault="00F67D94" w:rsidP="00021455">
      <w:pPr>
        <w:jc w:val="both"/>
        <w:rPr>
          <w:sz w:val="28"/>
          <w:szCs w:val="28"/>
        </w:rPr>
      </w:pPr>
    </w:p>
    <w:p w:rsidR="00F67D94" w:rsidRDefault="00F67D94" w:rsidP="00021455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>1.</w:t>
      </w:r>
      <w:r w:rsidRPr="00F67D94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</w:t>
      </w:r>
      <w:r w:rsidRPr="007D7621">
        <w:rPr>
          <w:sz w:val="28"/>
          <w:szCs w:val="28"/>
        </w:rPr>
        <w:t xml:space="preserve"> двадцать девятой сессии Совета депутатов Кожурлинского сельсовета Убинского района Новосибирской </w:t>
      </w:r>
      <w:r>
        <w:rPr>
          <w:sz w:val="28"/>
          <w:szCs w:val="28"/>
        </w:rPr>
        <w:t>области четвёртого  созыва от 28.04.2010 № 27</w:t>
      </w:r>
      <w:r w:rsidRPr="007D7621">
        <w:rPr>
          <w:sz w:val="28"/>
          <w:szCs w:val="28"/>
        </w:rPr>
        <w:t xml:space="preserve"> «Об утверждении Положения о</w:t>
      </w:r>
      <w:r>
        <w:rPr>
          <w:sz w:val="28"/>
          <w:szCs w:val="28"/>
        </w:rPr>
        <w:t xml:space="preserve"> проведении торгов на право заключения договора аренды объектов недвижимости, находящихся в муниципальной собственности</w:t>
      </w:r>
      <w:r w:rsidRPr="007D7621">
        <w:rPr>
          <w:sz w:val="28"/>
          <w:szCs w:val="28"/>
        </w:rPr>
        <w:t xml:space="preserve"> Кожурлинского сельсовета</w:t>
      </w:r>
      <w:r>
        <w:rPr>
          <w:sz w:val="28"/>
          <w:szCs w:val="28"/>
        </w:rPr>
        <w:t>»</w:t>
      </w:r>
      <w:r w:rsidRPr="007D7621">
        <w:rPr>
          <w:sz w:val="28"/>
          <w:szCs w:val="28"/>
        </w:rPr>
        <w:t xml:space="preserve"> - отменить.</w:t>
      </w:r>
    </w:p>
    <w:p w:rsidR="00F67D94" w:rsidRPr="007D7621" w:rsidRDefault="00F67D94" w:rsidP="00021455">
      <w:pPr>
        <w:tabs>
          <w:tab w:val="left" w:pos="2880"/>
        </w:tabs>
        <w:jc w:val="both"/>
        <w:rPr>
          <w:sz w:val="28"/>
          <w:szCs w:val="28"/>
        </w:rPr>
      </w:pPr>
    </w:p>
    <w:p w:rsidR="00F67D94" w:rsidRPr="007D7621" w:rsidRDefault="00F67D94" w:rsidP="00021455">
      <w:pPr>
        <w:contextualSpacing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F67D94" w:rsidRPr="007D7621" w:rsidRDefault="00F67D94" w:rsidP="00F67D94">
      <w:pPr>
        <w:tabs>
          <w:tab w:val="left" w:pos="8250"/>
        </w:tabs>
        <w:jc w:val="both"/>
        <w:rPr>
          <w:sz w:val="28"/>
          <w:szCs w:val="28"/>
        </w:rPr>
      </w:pPr>
    </w:p>
    <w:p w:rsidR="00F67D94" w:rsidRPr="007D7621" w:rsidRDefault="00F67D94" w:rsidP="00F67D94">
      <w:pPr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</w:t>
      </w:r>
    </w:p>
    <w:p w:rsidR="00F67D94" w:rsidRPr="007D7621" w:rsidRDefault="00F67D94" w:rsidP="00F67D94">
      <w:pPr>
        <w:rPr>
          <w:sz w:val="28"/>
          <w:szCs w:val="28"/>
        </w:rPr>
      </w:pPr>
      <w:r w:rsidRPr="007D7621">
        <w:rPr>
          <w:sz w:val="28"/>
          <w:szCs w:val="28"/>
        </w:rPr>
        <w:t>Председатель Совета депутатов</w:t>
      </w:r>
    </w:p>
    <w:p w:rsidR="00F67D94" w:rsidRPr="007D7621" w:rsidRDefault="00F67D94" w:rsidP="00F67D94">
      <w:pPr>
        <w:rPr>
          <w:sz w:val="28"/>
          <w:szCs w:val="28"/>
        </w:rPr>
      </w:pPr>
      <w:r w:rsidRPr="007D7621">
        <w:rPr>
          <w:sz w:val="28"/>
          <w:szCs w:val="28"/>
        </w:rPr>
        <w:t>Кожурлинского сельсовета</w:t>
      </w:r>
    </w:p>
    <w:p w:rsidR="00F67D94" w:rsidRPr="007D7621" w:rsidRDefault="00F67D94" w:rsidP="00F67D94">
      <w:pPr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   </w:t>
      </w:r>
      <w:r w:rsidR="00B824C8">
        <w:rPr>
          <w:sz w:val="28"/>
          <w:szCs w:val="28"/>
        </w:rPr>
        <w:t xml:space="preserve">          </w:t>
      </w:r>
      <w:r w:rsidRPr="007D7621">
        <w:rPr>
          <w:sz w:val="28"/>
          <w:szCs w:val="28"/>
        </w:rPr>
        <w:t>Т.А. Кацубо</w:t>
      </w:r>
    </w:p>
    <w:p w:rsidR="00F67D94" w:rsidRPr="007D7621" w:rsidRDefault="00F67D94" w:rsidP="00F67D94">
      <w:pPr>
        <w:rPr>
          <w:sz w:val="28"/>
          <w:szCs w:val="28"/>
        </w:rPr>
      </w:pPr>
      <w:r w:rsidRPr="007D7621">
        <w:rPr>
          <w:sz w:val="28"/>
          <w:szCs w:val="28"/>
        </w:rPr>
        <w:t xml:space="preserve">                      </w:t>
      </w:r>
    </w:p>
    <w:p w:rsidR="00F67D94" w:rsidRPr="007D7621" w:rsidRDefault="00F67D94" w:rsidP="00F67D94">
      <w:pPr>
        <w:rPr>
          <w:sz w:val="28"/>
          <w:szCs w:val="28"/>
        </w:rPr>
      </w:pPr>
    </w:p>
    <w:p w:rsidR="00F67D94" w:rsidRPr="007D7621" w:rsidRDefault="00F67D94" w:rsidP="00F67D94">
      <w:pPr>
        <w:rPr>
          <w:sz w:val="28"/>
          <w:szCs w:val="28"/>
        </w:rPr>
      </w:pPr>
      <w:r w:rsidRPr="007D7621">
        <w:rPr>
          <w:sz w:val="28"/>
          <w:szCs w:val="28"/>
        </w:rPr>
        <w:t>Глава Кожурлинского сельсовета</w:t>
      </w:r>
    </w:p>
    <w:p w:rsidR="00F67D94" w:rsidRPr="007D7621" w:rsidRDefault="00F67D94" w:rsidP="00F67D94">
      <w:pPr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7D7621">
        <w:rPr>
          <w:sz w:val="28"/>
          <w:szCs w:val="28"/>
        </w:rPr>
        <w:t>Е. Н. Нехаева</w:t>
      </w:r>
    </w:p>
    <w:p w:rsidR="00F67D94" w:rsidRPr="007D7621" w:rsidRDefault="00F67D94" w:rsidP="00F67D94">
      <w:pPr>
        <w:rPr>
          <w:sz w:val="28"/>
          <w:szCs w:val="28"/>
        </w:rPr>
      </w:pPr>
    </w:p>
    <w:p w:rsidR="00503299" w:rsidRDefault="00503299" w:rsidP="007C2353">
      <w:pPr>
        <w:rPr>
          <w:rFonts w:eastAsia="Calibri"/>
          <w:sz w:val="28"/>
          <w:szCs w:val="28"/>
          <w:lang w:eastAsia="en-US"/>
        </w:rPr>
        <w:sectPr w:rsidR="00503299" w:rsidSect="00503299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</w:p>
    <w:p w:rsidR="00C54F09" w:rsidRPr="00AF41D4" w:rsidRDefault="00C54F09" w:rsidP="00C54F0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C54F09" w:rsidRPr="00AF41D4" w:rsidRDefault="00C54F09" w:rsidP="00C54F0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C54F09" w:rsidRPr="00AA7A4B" w:rsidRDefault="00C54F09" w:rsidP="00C54F09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C54F09" w:rsidRPr="00AF41D4" w:rsidRDefault="00C54F09" w:rsidP="00C54F09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C54F09" w:rsidRPr="00AF41D4" w:rsidRDefault="00C54F09" w:rsidP="00C54F09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C54F09" w:rsidRPr="00AF41D4" w:rsidRDefault="00C54F09" w:rsidP="00C54F09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C54F09" w:rsidRPr="00AF41D4" w:rsidRDefault="00C54F09" w:rsidP="00C54F09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C54F09" w:rsidRPr="00AF41D4" w:rsidRDefault="00C54F09" w:rsidP="00C54F09">
      <w:pPr>
        <w:rPr>
          <w:sz w:val="28"/>
          <w:szCs w:val="28"/>
        </w:rPr>
      </w:pPr>
    </w:p>
    <w:p w:rsidR="00C54F09" w:rsidRPr="00AF41D4" w:rsidRDefault="00B824C8" w:rsidP="00C54F09">
      <w:pPr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C54F09" w:rsidRPr="00AF41D4">
        <w:rPr>
          <w:sz w:val="28"/>
          <w:szCs w:val="28"/>
        </w:rPr>
        <w:t xml:space="preserve"> 22.06.2022                                                                     </w:t>
      </w:r>
      <w:r w:rsidR="00C54F0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</w:t>
      </w:r>
      <w:r w:rsidR="00C54F09">
        <w:rPr>
          <w:sz w:val="28"/>
          <w:szCs w:val="28"/>
        </w:rPr>
        <w:t>№ 101</w:t>
      </w:r>
    </w:p>
    <w:p w:rsidR="00C54F09" w:rsidRPr="00AF41D4" w:rsidRDefault="00C54F09" w:rsidP="00C54F09">
      <w:pPr>
        <w:rPr>
          <w:sz w:val="28"/>
          <w:szCs w:val="28"/>
        </w:rPr>
      </w:pPr>
    </w:p>
    <w:p w:rsidR="00C54F09" w:rsidRPr="00AF41D4" w:rsidRDefault="00C54F09" w:rsidP="00C54F09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О п</w:t>
      </w:r>
      <w:r>
        <w:rPr>
          <w:sz w:val="28"/>
          <w:szCs w:val="28"/>
        </w:rPr>
        <w:t xml:space="preserve">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</w:t>
      </w:r>
      <w:r w:rsidRPr="00AF41D4">
        <w:rPr>
          <w:sz w:val="28"/>
          <w:szCs w:val="28"/>
        </w:rPr>
        <w:t xml:space="preserve"> второй сессии Совета депутатов Кожурлинского сельсовета Убинского района Новосибирской области четвё</w:t>
      </w:r>
      <w:r>
        <w:rPr>
          <w:sz w:val="28"/>
          <w:szCs w:val="28"/>
        </w:rPr>
        <w:t>ртого  созыва от 28.04.2010 № 22</w:t>
      </w:r>
      <w:r w:rsidRPr="00AF41D4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форм бюджетного учета органов власти и муниципальных бюджетных учреждений </w:t>
      </w:r>
    </w:p>
    <w:p w:rsidR="00C54F09" w:rsidRPr="00AF41D4" w:rsidRDefault="00C54F09" w:rsidP="00C54F09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сельсовета»</w:t>
      </w:r>
    </w:p>
    <w:p w:rsidR="00C54F09" w:rsidRPr="00AF41D4" w:rsidRDefault="00C54F09" w:rsidP="00C54F09">
      <w:pPr>
        <w:tabs>
          <w:tab w:val="left" w:pos="2880"/>
        </w:tabs>
        <w:jc w:val="center"/>
        <w:rPr>
          <w:sz w:val="28"/>
          <w:szCs w:val="28"/>
        </w:rPr>
      </w:pPr>
    </w:p>
    <w:p w:rsidR="00C54F09" w:rsidRPr="00AF41D4" w:rsidRDefault="00C54F09" w:rsidP="00C54F09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C54F09" w:rsidRPr="00AF41D4" w:rsidRDefault="00C54F09" w:rsidP="00C54F09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 </w:t>
      </w:r>
      <w:r w:rsidR="005E4137" w:rsidRPr="00AF41D4">
        <w:rPr>
          <w:rFonts w:eastAsiaTheme="minorHAnsi"/>
          <w:sz w:val="28"/>
          <w:szCs w:val="28"/>
        </w:rPr>
        <w:t>№ 131</w:t>
      </w:r>
      <w:r w:rsidR="005E4137">
        <w:rPr>
          <w:rFonts w:eastAsiaTheme="minorHAnsi"/>
          <w:sz w:val="28"/>
          <w:szCs w:val="28"/>
        </w:rPr>
        <w:t xml:space="preserve">-ФЗ </w:t>
      </w:r>
      <w:r w:rsidRPr="00AF41D4">
        <w:rPr>
          <w:rFonts w:eastAsia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C54F09" w:rsidRPr="00AF41D4" w:rsidRDefault="00C54F09" w:rsidP="00C54F09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C54F09" w:rsidRDefault="00C54F09" w:rsidP="00C54F09">
      <w:pPr>
        <w:tabs>
          <w:tab w:val="left" w:pos="2880"/>
        </w:tabs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1. </w:t>
      </w:r>
      <w:r>
        <w:rPr>
          <w:sz w:val="28"/>
          <w:szCs w:val="28"/>
        </w:rPr>
        <w:t>Решение</w:t>
      </w:r>
      <w:r w:rsidRPr="00AF41D4">
        <w:rPr>
          <w:sz w:val="28"/>
          <w:szCs w:val="28"/>
        </w:rPr>
        <w:t xml:space="preserve"> второй сессии Совета депутатов Кожурлинского сельсовета Убинского района Новосибирской области четвё</w:t>
      </w:r>
      <w:r>
        <w:rPr>
          <w:sz w:val="28"/>
          <w:szCs w:val="28"/>
        </w:rPr>
        <w:t>ртого  созыва от 28.04.2010 № 22</w:t>
      </w:r>
      <w:r w:rsidRPr="00AF41D4">
        <w:rPr>
          <w:sz w:val="28"/>
          <w:szCs w:val="28"/>
        </w:rPr>
        <w:t xml:space="preserve"> «Об </w:t>
      </w:r>
      <w:r>
        <w:rPr>
          <w:sz w:val="28"/>
          <w:szCs w:val="28"/>
        </w:rPr>
        <w:t xml:space="preserve">утверждении форм бюджетного учета органов власти и муниципальных бюджетных учреждений </w:t>
      </w:r>
      <w:r w:rsidRPr="00AF41D4">
        <w:rPr>
          <w:sz w:val="28"/>
          <w:szCs w:val="28"/>
        </w:rPr>
        <w:t xml:space="preserve">Кожурлинского сельсовета» </w:t>
      </w:r>
    </w:p>
    <w:p w:rsidR="00C54F09" w:rsidRPr="00AF41D4" w:rsidRDefault="00C54F09" w:rsidP="00C54F09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D4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  <w:r w:rsidRPr="00AF41D4">
        <w:rPr>
          <w:sz w:val="28"/>
          <w:szCs w:val="28"/>
        </w:rPr>
        <w:t xml:space="preserve"> </w:t>
      </w:r>
    </w:p>
    <w:p w:rsidR="00C54F09" w:rsidRPr="00AF41D4" w:rsidRDefault="00C54F09" w:rsidP="00C54F09">
      <w:pPr>
        <w:tabs>
          <w:tab w:val="left" w:pos="2880"/>
        </w:tabs>
        <w:jc w:val="both"/>
        <w:rPr>
          <w:sz w:val="28"/>
          <w:szCs w:val="28"/>
        </w:rPr>
      </w:pPr>
    </w:p>
    <w:p w:rsidR="00C54F09" w:rsidRPr="00AF41D4" w:rsidRDefault="00C54F09" w:rsidP="00C54F09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C54F09" w:rsidRPr="00AF41D4" w:rsidRDefault="00C54F09" w:rsidP="00C54F09">
      <w:pPr>
        <w:tabs>
          <w:tab w:val="left" w:pos="8250"/>
        </w:tabs>
        <w:jc w:val="both"/>
        <w:rPr>
          <w:sz w:val="28"/>
          <w:szCs w:val="28"/>
        </w:rPr>
      </w:pPr>
    </w:p>
    <w:p w:rsidR="00C54F09" w:rsidRPr="00AF41D4" w:rsidRDefault="00C54F09" w:rsidP="00C54F09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C54F09" w:rsidRPr="00AF41D4" w:rsidRDefault="00C54F09" w:rsidP="00C54F09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C54F09" w:rsidRPr="00AF41D4" w:rsidRDefault="00C54F09" w:rsidP="00C54F09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C54F09" w:rsidRPr="00AF41D4" w:rsidRDefault="00C54F09" w:rsidP="00C54F09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 </w:t>
      </w:r>
      <w:r w:rsidR="00B824C8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Т.А. Кацубо</w:t>
      </w:r>
    </w:p>
    <w:p w:rsidR="00C54F09" w:rsidRPr="00AF41D4" w:rsidRDefault="00C54F09" w:rsidP="00C54F09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C54F09" w:rsidRPr="00AF41D4" w:rsidRDefault="00C54F09" w:rsidP="00C54F09">
      <w:pPr>
        <w:rPr>
          <w:sz w:val="28"/>
          <w:szCs w:val="28"/>
        </w:rPr>
      </w:pPr>
    </w:p>
    <w:p w:rsidR="00C54F09" w:rsidRPr="00AF41D4" w:rsidRDefault="00C54F09" w:rsidP="00C54F09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C54F09" w:rsidRPr="00AF41D4" w:rsidRDefault="00C54F09" w:rsidP="00C54F09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Е. Н. Нехаева</w:t>
      </w:r>
    </w:p>
    <w:p w:rsidR="00C54F09" w:rsidRPr="00AF41D4" w:rsidRDefault="00C54F09" w:rsidP="00C54F09">
      <w:pPr>
        <w:rPr>
          <w:sz w:val="28"/>
          <w:szCs w:val="28"/>
        </w:rPr>
      </w:pPr>
    </w:p>
    <w:p w:rsidR="00C54F09" w:rsidRDefault="00C54F09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9B1030" w:rsidRDefault="009B1030" w:rsidP="009B1030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9B1030" w:rsidRPr="007D7621" w:rsidRDefault="009B1030" w:rsidP="009B1030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7D7621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9B1030" w:rsidRPr="007D7621" w:rsidRDefault="009B1030" w:rsidP="009B1030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7D7621">
        <w:rPr>
          <w:b/>
          <w:sz w:val="28"/>
          <w:szCs w:val="28"/>
        </w:rPr>
        <w:t xml:space="preserve">УБИНСКОГО РАЙОНА   НОВОСИБИРСКОЙ ОБЛАСТИ     </w:t>
      </w:r>
    </w:p>
    <w:p w:rsidR="009B1030" w:rsidRPr="00AA7A4B" w:rsidRDefault="009B1030" w:rsidP="009B1030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9B1030" w:rsidRPr="007D7621" w:rsidRDefault="009B1030" w:rsidP="009B1030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9B1030" w:rsidRPr="007D7621" w:rsidRDefault="009B1030" w:rsidP="009B1030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9B1030" w:rsidRPr="007D7621" w:rsidRDefault="009B1030" w:rsidP="009B103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9B1030" w:rsidRPr="007D7621" w:rsidRDefault="009B1030" w:rsidP="009B1030">
      <w:pPr>
        <w:jc w:val="center"/>
        <w:rPr>
          <w:sz w:val="28"/>
          <w:szCs w:val="28"/>
        </w:rPr>
      </w:pPr>
      <w:r w:rsidRPr="007D7621">
        <w:rPr>
          <w:sz w:val="28"/>
          <w:szCs w:val="28"/>
        </w:rPr>
        <w:t>девятнадцатой сессии</w:t>
      </w:r>
    </w:p>
    <w:p w:rsidR="009B1030" w:rsidRPr="007D7621" w:rsidRDefault="009B1030" w:rsidP="009B1030">
      <w:pPr>
        <w:rPr>
          <w:sz w:val="28"/>
          <w:szCs w:val="28"/>
        </w:rPr>
      </w:pPr>
    </w:p>
    <w:p w:rsidR="009B1030" w:rsidRPr="007D7621" w:rsidRDefault="009B1030" w:rsidP="009B1030">
      <w:pPr>
        <w:rPr>
          <w:sz w:val="28"/>
          <w:szCs w:val="28"/>
        </w:rPr>
      </w:pPr>
      <w:r>
        <w:rPr>
          <w:sz w:val="28"/>
          <w:szCs w:val="28"/>
        </w:rPr>
        <w:t xml:space="preserve">            22</w:t>
      </w:r>
      <w:r w:rsidRPr="007D7621">
        <w:rPr>
          <w:sz w:val="28"/>
          <w:szCs w:val="28"/>
        </w:rPr>
        <w:t xml:space="preserve">.06.2022                                    </w:t>
      </w:r>
      <w:r>
        <w:rPr>
          <w:sz w:val="28"/>
          <w:szCs w:val="28"/>
        </w:rPr>
        <w:t xml:space="preserve">                            </w:t>
      </w:r>
      <w:r w:rsidR="00B824C8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>№ 102</w:t>
      </w:r>
    </w:p>
    <w:p w:rsidR="009B1030" w:rsidRPr="007D7621" w:rsidRDefault="009B1030" w:rsidP="009B1030">
      <w:pPr>
        <w:rPr>
          <w:sz w:val="28"/>
          <w:szCs w:val="28"/>
        </w:rPr>
      </w:pPr>
    </w:p>
    <w:p w:rsidR="009B1030" w:rsidRPr="007D7621" w:rsidRDefault="009B1030" w:rsidP="009B1030">
      <w:pPr>
        <w:tabs>
          <w:tab w:val="left" w:pos="2880"/>
        </w:tabs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Об отмене решение  второй</w:t>
      </w:r>
      <w:r w:rsidRPr="007D7621">
        <w:rPr>
          <w:sz w:val="28"/>
          <w:szCs w:val="28"/>
        </w:rPr>
        <w:t xml:space="preserve"> сессии Совета депутатов Кожурлинского </w:t>
      </w:r>
      <w:r>
        <w:rPr>
          <w:sz w:val="28"/>
          <w:szCs w:val="28"/>
        </w:rPr>
        <w:t xml:space="preserve"> </w:t>
      </w:r>
      <w:r w:rsidRPr="007D7621">
        <w:rPr>
          <w:sz w:val="28"/>
          <w:szCs w:val="28"/>
        </w:rPr>
        <w:t xml:space="preserve">сельсовета Убинского района Новосибирской </w:t>
      </w:r>
      <w:r>
        <w:rPr>
          <w:sz w:val="28"/>
          <w:szCs w:val="28"/>
        </w:rPr>
        <w:t>области пятого  созыва от 02.11.2015 № 10</w:t>
      </w:r>
      <w:r w:rsidRPr="007D762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тридцать четвертой</w:t>
      </w:r>
      <w:r w:rsidRPr="007D7621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</w:t>
      </w:r>
      <w:r>
        <w:rPr>
          <w:sz w:val="28"/>
          <w:szCs w:val="28"/>
        </w:rPr>
        <w:t>области четвёртого  созыва от 22.06.2015 № 237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r w:rsidRPr="007D7621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бюджетном процессе в  Кожурлинском сельсовете Убинского района Новосибирской области»»</w:t>
      </w:r>
      <w:proofErr w:type="gramEnd"/>
    </w:p>
    <w:p w:rsidR="009B1030" w:rsidRPr="007D7621" w:rsidRDefault="009B1030" w:rsidP="009B1030">
      <w:pPr>
        <w:tabs>
          <w:tab w:val="left" w:pos="2880"/>
        </w:tabs>
        <w:jc w:val="center"/>
        <w:rPr>
          <w:sz w:val="28"/>
          <w:szCs w:val="28"/>
        </w:rPr>
      </w:pPr>
    </w:p>
    <w:p w:rsidR="009B1030" w:rsidRPr="007D7621" w:rsidRDefault="009B1030" w:rsidP="00021455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9B1030" w:rsidRPr="007D7621" w:rsidRDefault="009B1030" w:rsidP="00021455">
      <w:pPr>
        <w:tabs>
          <w:tab w:val="left" w:pos="2880"/>
        </w:tabs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</w:t>
      </w:r>
      <w:r w:rsidR="005E4137" w:rsidRPr="007D7621">
        <w:rPr>
          <w:sz w:val="28"/>
          <w:szCs w:val="28"/>
        </w:rPr>
        <w:t>№ 131</w:t>
      </w:r>
      <w:r w:rsidR="005E4137">
        <w:rPr>
          <w:sz w:val="28"/>
          <w:szCs w:val="28"/>
        </w:rPr>
        <w:t>-ФЗ</w:t>
      </w:r>
      <w:r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</w:t>
      </w:r>
      <w:r>
        <w:rPr>
          <w:sz w:val="28"/>
          <w:szCs w:val="28"/>
        </w:rPr>
        <w:t xml:space="preserve">шестого созыва </w:t>
      </w:r>
      <w:r w:rsidRPr="007D7621">
        <w:rPr>
          <w:b/>
          <w:sz w:val="28"/>
          <w:szCs w:val="28"/>
        </w:rPr>
        <w:t>РЕШИЛ:</w:t>
      </w:r>
    </w:p>
    <w:p w:rsidR="009B1030" w:rsidRPr="007D7621" w:rsidRDefault="009B1030" w:rsidP="009B1030">
      <w:pPr>
        <w:jc w:val="both"/>
        <w:rPr>
          <w:sz w:val="28"/>
          <w:szCs w:val="28"/>
        </w:rPr>
      </w:pPr>
    </w:p>
    <w:p w:rsidR="009B1030" w:rsidRDefault="009B1030" w:rsidP="009B1030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>1.</w:t>
      </w:r>
      <w:r w:rsidRPr="00F67D94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Решение  второй</w:t>
      </w:r>
      <w:r w:rsidRPr="007D7621">
        <w:rPr>
          <w:sz w:val="28"/>
          <w:szCs w:val="28"/>
        </w:rPr>
        <w:t xml:space="preserve"> сессии Совета депутатов Кожурлинского </w:t>
      </w:r>
      <w:r>
        <w:rPr>
          <w:sz w:val="28"/>
          <w:szCs w:val="28"/>
        </w:rPr>
        <w:t xml:space="preserve"> </w:t>
      </w:r>
      <w:r w:rsidRPr="007D7621">
        <w:rPr>
          <w:sz w:val="28"/>
          <w:szCs w:val="28"/>
        </w:rPr>
        <w:t xml:space="preserve">сельсовета Убинского района Новосибирской </w:t>
      </w:r>
      <w:r>
        <w:rPr>
          <w:sz w:val="28"/>
          <w:szCs w:val="28"/>
        </w:rPr>
        <w:t>области пятого  созыва от 02.11.2015 № 10</w:t>
      </w:r>
      <w:r w:rsidRPr="007D7621">
        <w:rPr>
          <w:sz w:val="28"/>
          <w:szCs w:val="28"/>
        </w:rPr>
        <w:t xml:space="preserve"> «</w:t>
      </w:r>
      <w:r>
        <w:rPr>
          <w:sz w:val="28"/>
          <w:szCs w:val="28"/>
        </w:rPr>
        <w:t>О внесении изменений в решение тридцать четвертой</w:t>
      </w:r>
      <w:r w:rsidRPr="007D7621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</w:t>
      </w:r>
      <w:r>
        <w:rPr>
          <w:sz w:val="28"/>
          <w:szCs w:val="28"/>
        </w:rPr>
        <w:t>области четвёртого  созыва от 22.06.2015 № 237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 </w:t>
      </w:r>
      <w:r w:rsidRPr="007D7621">
        <w:rPr>
          <w:sz w:val="28"/>
          <w:szCs w:val="28"/>
        </w:rPr>
        <w:t>Об утверждении Положения о</w:t>
      </w:r>
      <w:r>
        <w:rPr>
          <w:sz w:val="28"/>
          <w:szCs w:val="28"/>
        </w:rPr>
        <w:t xml:space="preserve"> бюджетном процессе в  Кожурлинском сельсовете Убинского района Новосибирской области»» </w:t>
      </w:r>
      <w:r w:rsidRPr="007D7621">
        <w:rPr>
          <w:sz w:val="28"/>
          <w:szCs w:val="28"/>
        </w:rPr>
        <w:t>- отменить.</w:t>
      </w:r>
      <w:proofErr w:type="gramEnd"/>
    </w:p>
    <w:p w:rsidR="009B1030" w:rsidRPr="007D7621" w:rsidRDefault="009B1030" w:rsidP="009B1030">
      <w:pPr>
        <w:tabs>
          <w:tab w:val="left" w:pos="2880"/>
        </w:tabs>
        <w:jc w:val="both"/>
        <w:rPr>
          <w:sz w:val="28"/>
          <w:szCs w:val="28"/>
        </w:rPr>
      </w:pPr>
    </w:p>
    <w:p w:rsidR="009B1030" w:rsidRPr="007D7621" w:rsidRDefault="009B1030" w:rsidP="009B1030">
      <w:pPr>
        <w:contextualSpacing/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9B1030" w:rsidRPr="007D7621" w:rsidRDefault="009B1030" w:rsidP="009B1030">
      <w:pPr>
        <w:tabs>
          <w:tab w:val="left" w:pos="8250"/>
        </w:tabs>
        <w:jc w:val="both"/>
        <w:rPr>
          <w:sz w:val="28"/>
          <w:szCs w:val="28"/>
        </w:rPr>
      </w:pPr>
    </w:p>
    <w:p w:rsidR="009B1030" w:rsidRPr="007D7621" w:rsidRDefault="009B1030" w:rsidP="009B1030">
      <w:pPr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</w:t>
      </w:r>
    </w:p>
    <w:p w:rsidR="009B1030" w:rsidRPr="007D7621" w:rsidRDefault="009B1030" w:rsidP="009B1030">
      <w:pPr>
        <w:rPr>
          <w:sz w:val="28"/>
          <w:szCs w:val="28"/>
        </w:rPr>
      </w:pPr>
      <w:r w:rsidRPr="007D7621">
        <w:rPr>
          <w:sz w:val="28"/>
          <w:szCs w:val="28"/>
        </w:rPr>
        <w:t>Председатель Совета депутатов</w:t>
      </w:r>
    </w:p>
    <w:p w:rsidR="009B1030" w:rsidRPr="007D7621" w:rsidRDefault="009B1030" w:rsidP="009B1030">
      <w:pPr>
        <w:rPr>
          <w:sz w:val="28"/>
          <w:szCs w:val="28"/>
        </w:rPr>
      </w:pPr>
      <w:r w:rsidRPr="007D7621">
        <w:rPr>
          <w:sz w:val="28"/>
          <w:szCs w:val="28"/>
        </w:rPr>
        <w:t>Кожурлинского сельсовета</w:t>
      </w:r>
    </w:p>
    <w:p w:rsidR="009B1030" w:rsidRPr="007D7621" w:rsidRDefault="009B1030" w:rsidP="009B1030">
      <w:pPr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   </w:t>
      </w:r>
      <w:r w:rsidR="00B824C8">
        <w:rPr>
          <w:sz w:val="28"/>
          <w:szCs w:val="28"/>
        </w:rPr>
        <w:t xml:space="preserve">         </w:t>
      </w:r>
      <w:r w:rsidRPr="007D7621">
        <w:rPr>
          <w:sz w:val="28"/>
          <w:szCs w:val="28"/>
        </w:rPr>
        <w:t>Т.А. Кацубо</w:t>
      </w:r>
    </w:p>
    <w:p w:rsidR="009B1030" w:rsidRPr="007D7621" w:rsidRDefault="009B1030" w:rsidP="009B1030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D7621">
        <w:rPr>
          <w:sz w:val="28"/>
          <w:szCs w:val="28"/>
        </w:rPr>
        <w:t xml:space="preserve">        </w:t>
      </w:r>
    </w:p>
    <w:p w:rsidR="009B1030" w:rsidRPr="007D7621" w:rsidRDefault="009B1030" w:rsidP="009B1030">
      <w:pPr>
        <w:rPr>
          <w:sz w:val="28"/>
          <w:szCs w:val="28"/>
        </w:rPr>
      </w:pPr>
      <w:r w:rsidRPr="007D7621">
        <w:rPr>
          <w:sz w:val="28"/>
          <w:szCs w:val="28"/>
        </w:rPr>
        <w:t>Глава Кожурлинского сельсовета</w:t>
      </w:r>
    </w:p>
    <w:p w:rsidR="009B1030" w:rsidRPr="007D7621" w:rsidRDefault="009B1030" w:rsidP="009B1030">
      <w:pPr>
        <w:rPr>
          <w:sz w:val="28"/>
          <w:szCs w:val="28"/>
        </w:rPr>
      </w:pPr>
      <w:r w:rsidRPr="007D7621">
        <w:rPr>
          <w:sz w:val="28"/>
          <w:szCs w:val="28"/>
        </w:rPr>
        <w:t xml:space="preserve">Убинского района Новосибирской области                           </w:t>
      </w:r>
      <w:r w:rsidR="00B824C8">
        <w:rPr>
          <w:sz w:val="28"/>
          <w:szCs w:val="28"/>
        </w:rPr>
        <w:t xml:space="preserve">        </w:t>
      </w:r>
      <w:r w:rsidRPr="007D7621">
        <w:rPr>
          <w:sz w:val="28"/>
          <w:szCs w:val="28"/>
        </w:rPr>
        <w:t xml:space="preserve"> Е. Н. Нехаева</w:t>
      </w:r>
    </w:p>
    <w:p w:rsidR="00835BAC" w:rsidRPr="00835BAC" w:rsidRDefault="00835BAC" w:rsidP="00835BA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835BAC">
        <w:rPr>
          <w:b/>
          <w:sz w:val="28"/>
          <w:szCs w:val="28"/>
        </w:rPr>
        <w:lastRenderedPageBreak/>
        <w:t>СОВЕТ ДЕПУТАТОВ КОЖУРЛИН</w:t>
      </w:r>
      <w:r w:rsidR="00181BEC">
        <w:rPr>
          <w:b/>
          <w:sz w:val="28"/>
          <w:szCs w:val="28"/>
        </w:rPr>
        <w:t xml:space="preserve"> </w:t>
      </w:r>
      <w:r w:rsidRPr="00835BAC">
        <w:rPr>
          <w:b/>
          <w:sz w:val="28"/>
          <w:szCs w:val="28"/>
        </w:rPr>
        <w:t>СКОГО СЕЛЬСОВЕТА</w:t>
      </w:r>
    </w:p>
    <w:p w:rsidR="00835BAC" w:rsidRPr="00835BAC" w:rsidRDefault="00835BAC" w:rsidP="00835BA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835BAC">
        <w:rPr>
          <w:b/>
          <w:sz w:val="28"/>
          <w:szCs w:val="28"/>
        </w:rPr>
        <w:t xml:space="preserve">УБИНСКОГО РАЙОНА   НОВОСИБИРСКОЙ ОБЛАСТИ     </w:t>
      </w:r>
    </w:p>
    <w:p w:rsidR="00835BAC" w:rsidRPr="00AA7A4B" w:rsidRDefault="00835BAC" w:rsidP="00835BAC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835BAC" w:rsidRPr="00835BAC" w:rsidRDefault="00835BAC" w:rsidP="00835BAC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835BAC" w:rsidRPr="00835BAC" w:rsidRDefault="00835BAC" w:rsidP="00835BAC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835BAC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835BAC" w:rsidRPr="00835BAC" w:rsidRDefault="00835BAC" w:rsidP="00835B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835BAC" w:rsidRPr="00835BAC" w:rsidRDefault="00835BAC" w:rsidP="00835BAC">
      <w:pPr>
        <w:jc w:val="center"/>
        <w:rPr>
          <w:sz w:val="28"/>
          <w:szCs w:val="28"/>
        </w:rPr>
      </w:pPr>
      <w:r w:rsidRPr="00835BAC">
        <w:rPr>
          <w:sz w:val="28"/>
          <w:szCs w:val="28"/>
        </w:rPr>
        <w:t>девятнадцатой сессии</w:t>
      </w:r>
    </w:p>
    <w:p w:rsidR="00835BAC" w:rsidRPr="00835BAC" w:rsidRDefault="00835BAC" w:rsidP="00835BAC">
      <w:pPr>
        <w:jc w:val="center"/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  <w:r>
        <w:rPr>
          <w:sz w:val="28"/>
          <w:szCs w:val="28"/>
        </w:rPr>
        <w:t xml:space="preserve">         22</w:t>
      </w:r>
      <w:r w:rsidRPr="00835BAC">
        <w:rPr>
          <w:sz w:val="28"/>
          <w:szCs w:val="28"/>
        </w:rPr>
        <w:t xml:space="preserve">.06.2022                           </w:t>
      </w:r>
      <w:r>
        <w:rPr>
          <w:sz w:val="28"/>
          <w:szCs w:val="28"/>
        </w:rPr>
        <w:t xml:space="preserve">                           </w:t>
      </w:r>
      <w:r w:rsidR="00B824C8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№ 103</w:t>
      </w: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jc w:val="center"/>
        <w:rPr>
          <w:strike/>
          <w:color w:val="FF0000"/>
          <w:sz w:val="28"/>
          <w:szCs w:val="28"/>
        </w:rPr>
      </w:pPr>
      <w:r w:rsidRPr="00835BAC">
        <w:rPr>
          <w:sz w:val="28"/>
          <w:szCs w:val="28"/>
        </w:rPr>
        <w:t>О внесении изменений в решение  тридцать четвертой сессии  Совета   депутатов Кожурлинского сельсовета Убинского района Новосибирской области четвёртого созыва от 22.06.2015 № 237 «</w:t>
      </w:r>
      <w:r>
        <w:rPr>
          <w:sz w:val="28"/>
          <w:szCs w:val="28"/>
        </w:rPr>
        <w:t xml:space="preserve">Об утверждении </w:t>
      </w:r>
      <w:r w:rsidR="004447A9">
        <w:rPr>
          <w:sz w:val="28"/>
          <w:szCs w:val="28"/>
        </w:rPr>
        <w:t>Положения</w:t>
      </w:r>
      <w:r w:rsidRPr="00835BAC">
        <w:rPr>
          <w:sz w:val="28"/>
          <w:szCs w:val="28"/>
        </w:rPr>
        <w:t xml:space="preserve"> о бюджетном процессе Кожурлинского сельсовета Убинского района Новосибирской области» </w:t>
      </w:r>
    </w:p>
    <w:p w:rsidR="00835BAC" w:rsidRPr="00835BAC" w:rsidRDefault="00835BAC" w:rsidP="00835BAC">
      <w:pPr>
        <w:rPr>
          <w:b/>
          <w:sz w:val="28"/>
          <w:szCs w:val="28"/>
        </w:rPr>
      </w:pPr>
    </w:p>
    <w:p w:rsidR="00835BAC" w:rsidRPr="007D7621" w:rsidRDefault="00835BAC" w:rsidP="00C03F2D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835BAC" w:rsidRDefault="00835BAC" w:rsidP="00C03F2D">
      <w:pPr>
        <w:tabs>
          <w:tab w:val="left" w:pos="2880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</w:t>
      </w:r>
      <w:r w:rsidR="005E4137" w:rsidRPr="007D7621">
        <w:rPr>
          <w:sz w:val="28"/>
          <w:szCs w:val="28"/>
        </w:rPr>
        <w:t>№ 131</w:t>
      </w:r>
      <w:r w:rsidR="005E4137">
        <w:rPr>
          <w:sz w:val="28"/>
          <w:szCs w:val="28"/>
        </w:rPr>
        <w:t>-ФЗ</w:t>
      </w:r>
      <w:r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</w:t>
      </w:r>
      <w:r>
        <w:rPr>
          <w:sz w:val="28"/>
          <w:szCs w:val="28"/>
        </w:rPr>
        <w:t xml:space="preserve"> Новосибирской области шестого созыва </w:t>
      </w:r>
      <w:r w:rsidRPr="00835BAC">
        <w:rPr>
          <w:b/>
          <w:sz w:val="28"/>
          <w:szCs w:val="28"/>
        </w:rPr>
        <w:t>РЕШИЛ:</w:t>
      </w:r>
    </w:p>
    <w:p w:rsidR="00835BAC" w:rsidRPr="00835BAC" w:rsidRDefault="00835BAC" w:rsidP="00835BAC">
      <w:pPr>
        <w:tabs>
          <w:tab w:val="left" w:pos="2880"/>
        </w:tabs>
        <w:rPr>
          <w:b/>
          <w:sz w:val="28"/>
          <w:szCs w:val="28"/>
        </w:rPr>
      </w:pPr>
    </w:p>
    <w:p w:rsidR="00835BAC" w:rsidRPr="00835BAC" w:rsidRDefault="00835BAC" w:rsidP="00835BAC">
      <w:pPr>
        <w:jc w:val="both"/>
        <w:rPr>
          <w:sz w:val="28"/>
          <w:szCs w:val="28"/>
        </w:rPr>
      </w:pPr>
      <w:proofErr w:type="gramStart"/>
      <w:r w:rsidRPr="00835BAC">
        <w:rPr>
          <w:sz w:val="28"/>
          <w:szCs w:val="28"/>
        </w:rPr>
        <w:t>1.Внести в решение внеочередной тридцать четвертой сессии Совета депутатов Кожурлинского сельсовета Убинского района Новосибирской области четвертого созыва от 22.06.2015  № 237 «Положение о бюджетном процессе Кожурлинского сельсовета Убинского района Новосибирской области» (с учётом изменений</w:t>
      </w:r>
      <w:r>
        <w:rPr>
          <w:b/>
          <w:sz w:val="28"/>
          <w:szCs w:val="28"/>
        </w:rPr>
        <w:t xml:space="preserve"> </w:t>
      </w:r>
      <w:r w:rsidRPr="00835BAC">
        <w:rPr>
          <w:sz w:val="28"/>
          <w:szCs w:val="28"/>
        </w:rPr>
        <w:t>решением внеочередной седьмой сессии Совета депутатов Кожурлинского сельсовета Убинского района Новосибирской области пятого созыва от 24.06.2016 № 34, решением внеочередной двадцать шестой сессии Совета депутатов Кожурлинского сельсовета</w:t>
      </w:r>
      <w:proofErr w:type="gramEnd"/>
      <w:r w:rsidRPr="00835BAC">
        <w:rPr>
          <w:sz w:val="28"/>
          <w:szCs w:val="28"/>
        </w:rPr>
        <w:t xml:space="preserve"> </w:t>
      </w:r>
      <w:proofErr w:type="gramStart"/>
      <w:r w:rsidRPr="00835BAC">
        <w:rPr>
          <w:sz w:val="28"/>
          <w:szCs w:val="28"/>
        </w:rPr>
        <w:t>Убинского района Новосибирской области от 24.12.2018 № 135 решением двадцать восьмой сессии Совета депутатов Кожурлинского сельсовета Убинского района Новосибирской области от 29.04.2019 № 147,) следующие изменения:</w:t>
      </w:r>
      <w:proofErr w:type="gramEnd"/>
    </w:p>
    <w:p w:rsidR="00835BAC" w:rsidRDefault="00835BAC" w:rsidP="00021455">
      <w:pPr>
        <w:jc w:val="both"/>
      </w:pPr>
      <w:r w:rsidRPr="00835BAC">
        <w:rPr>
          <w:sz w:val="28"/>
          <w:szCs w:val="28"/>
        </w:rPr>
        <w:t xml:space="preserve">1.1. </w:t>
      </w:r>
      <w:r>
        <w:rPr>
          <w:sz w:val="28"/>
          <w:szCs w:val="28"/>
        </w:rPr>
        <w:t>статью 7 главы 2</w:t>
      </w:r>
      <w:r w:rsidR="00F12B53">
        <w:rPr>
          <w:sz w:val="28"/>
          <w:szCs w:val="28"/>
        </w:rPr>
        <w:t xml:space="preserve"> «Бюджетные полномочия главного распорядителя</w:t>
      </w:r>
      <w:r w:rsidR="004447A9">
        <w:rPr>
          <w:sz w:val="28"/>
          <w:szCs w:val="28"/>
        </w:rPr>
        <w:t xml:space="preserve"> </w:t>
      </w:r>
      <w:r w:rsidR="00F12B53">
        <w:rPr>
          <w:sz w:val="28"/>
          <w:szCs w:val="28"/>
        </w:rPr>
        <w:t>(распорядителя) средств местного бюджета</w:t>
      </w:r>
      <w:r w:rsidR="004447A9">
        <w:rPr>
          <w:sz w:val="28"/>
          <w:szCs w:val="28"/>
        </w:rPr>
        <w:t>»-</w:t>
      </w:r>
      <w:r w:rsidR="00F12B53">
        <w:rPr>
          <w:sz w:val="28"/>
          <w:szCs w:val="28"/>
        </w:rPr>
        <w:t xml:space="preserve"> изложить в новой редакции:</w:t>
      </w:r>
    </w:p>
    <w:p w:rsidR="00835BAC" w:rsidRPr="00835BAC" w:rsidRDefault="00835BAC" w:rsidP="00021455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1) обеспечивает результативность, адресность и целевой характер использования бюджетных сре</w:t>
      </w:r>
      <w:proofErr w:type="gramStart"/>
      <w:r w:rsidRPr="00835BAC">
        <w:rPr>
          <w:sz w:val="28"/>
          <w:szCs w:val="28"/>
        </w:rPr>
        <w:t>дств в с</w:t>
      </w:r>
      <w:proofErr w:type="gramEnd"/>
      <w:r w:rsidRPr="00835BAC">
        <w:rPr>
          <w:sz w:val="28"/>
          <w:szCs w:val="28"/>
        </w:rPr>
        <w:t>оответствии с утвержденными ему бюджетными ассигнованиями и лимитами бюджетных обязательств;</w:t>
      </w:r>
    </w:p>
    <w:p w:rsidR="00835BAC" w:rsidRPr="00835BAC" w:rsidRDefault="00835BAC" w:rsidP="00021455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2) формирует перечень подведомственных ему распорядителей и получателей бюджетных средств;</w:t>
      </w:r>
    </w:p>
    <w:p w:rsidR="00835BAC" w:rsidRPr="00835BAC" w:rsidRDefault="00835BAC" w:rsidP="00021455">
      <w:pPr>
        <w:jc w:val="both"/>
        <w:rPr>
          <w:sz w:val="28"/>
          <w:szCs w:val="28"/>
        </w:rPr>
      </w:pP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lastRenderedPageBreak/>
        <w:t>3) ведет реестр расходных обязательств, подлежащих исполнению в пределах утвержденных ему лимитов бюджетных обязательств и бюджетных ассигнований;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4) осуществляет планирование соответствующих расходов бюджета, составляет обоснования бюджетных ассигнований;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5) составляет, утверждает и ведет бюджетную роспись, распределяет бюджетные ассигнования, лимиты бюджетных обязательств по подведомственным распорядителям и получателям бюджетных средств и исполняет соответствующую часть бюджета;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6) вносит предложения по формированию и изменению лимитов бюджетных обязательств;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7) вносит предложения по формированию и изменению сводной бюджетной росписи;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8) определяет порядок утверждения бюджетных смет подведомственных получателей бюджетных средств, являющихся казенными учреждениями;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9) формирует и утверждает государственные (муниципальные) задания;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10) обеспечивает соблюдение получателями межбюджетных субсидий, субвенций и иных межбюджетных трансфертов, имеющих целевое назначение, а также иных субсидий и бюджетных инвестиций, определенных Бюджетным Кодексом</w:t>
      </w:r>
      <w:r w:rsidR="00F12B53">
        <w:rPr>
          <w:sz w:val="28"/>
          <w:szCs w:val="28"/>
        </w:rPr>
        <w:t xml:space="preserve"> </w:t>
      </w:r>
      <w:r w:rsidRPr="00835BAC">
        <w:rPr>
          <w:sz w:val="28"/>
          <w:szCs w:val="28"/>
        </w:rPr>
        <w:t>РФ, условий, целей и порядка, установленных при их предоставлении;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11) формирует бюджетную отчетность главного распорядителя бюджетных средств;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12) отвечает соответственно от имени муниципального образования по денежным обязательствам подведомственных ему получателей бюджетных средств;</w:t>
      </w:r>
    </w:p>
    <w:p w:rsid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t>13) осуществляет иные бюджетные полномочия в соответствии с законодательством Российской Федерации, законодательством Новосибирской области и нормативными актами Кожурлинского сельсовета</w:t>
      </w:r>
    </w:p>
    <w:p w:rsidR="00F12B53" w:rsidRPr="00835BAC" w:rsidRDefault="00F12B53" w:rsidP="00835BAC">
      <w:pPr>
        <w:jc w:val="both"/>
        <w:rPr>
          <w:sz w:val="28"/>
          <w:szCs w:val="28"/>
        </w:rPr>
      </w:pPr>
    </w:p>
    <w:p w:rsidR="00835BAC" w:rsidRDefault="00F12B53" w:rsidP="00835BA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35BAC" w:rsidRPr="00835BAC">
        <w:rPr>
          <w:sz w:val="28"/>
          <w:szCs w:val="28"/>
        </w:rPr>
        <w:t>.2. В пункте 35.3 ст.35 положения слова «соответственно федеральными законами, нормативными правовыми актами Правительства Российской Федерации, высшего исполнительного органа государственной власти субъекта Российской Федерации</w:t>
      </w:r>
      <w:proofErr w:type="gramStart"/>
      <w:r w:rsidR="00835BAC" w:rsidRPr="00835BAC">
        <w:rPr>
          <w:sz w:val="28"/>
          <w:szCs w:val="28"/>
        </w:rPr>
        <w:t>»-</w:t>
      </w:r>
      <w:proofErr w:type="gramEnd"/>
      <w:r w:rsidR="00835BAC" w:rsidRPr="00835BAC">
        <w:rPr>
          <w:sz w:val="28"/>
          <w:szCs w:val="28"/>
        </w:rPr>
        <w:t>исключить</w:t>
      </w:r>
    </w:p>
    <w:p w:rsidR="00F12B53" w:rsidRPr="00835BAC" w:rsidRDefault="00F12B53" w:rsidP="00835BAC">
      <w:pPr>
        <w:jc w:val="both"/>
        <w:rPr>
          <w:sz w:val="28"/>
          <w:szCs w:val="28"/>
        </w:rPr>
      </w:pPr>
    </w:p>
    <w:p w:rsidR="00835BAC" w:rsidRPr="00835BAC" w:rsidRDefault="00835BAC" w:rsidP="00835BAC">
      <w:pPr>
        <w:contextualSpacing/>
        <w:jc w:val="both"/>
        <w:rPr>
          <w:sz w:val="28"/>
          <w:szCs w:val="28"/>
        </w:rPr>
      </w:pPr>
      <w:r w:rsidRPr="00835BAC">
        <w:rPr>
          <w:sz w:val="28"/>
          <w:szCs w:val="28"/>
        </w:rPr>
        <w:t xml:space="preserve">2. Опубликовать решение в периодическом печатном издании «Вести Кожурлы» и разместить на официальном сайте администрации Кожурлинского сельсовета Убинского района Новосибирской области. </w:t>
      </w:r>
    </w:p>
    <w:p w:rsidR="00835BAC" w:rsidRPr="00835BAC" w:rsidRDefault="00835BAC" w:rsidP="00835BAC">
      <w:pPr>
        <w:jc w:val="both"/>
        <w:rPr>
          <w:sz w:val="28"/>
          <w:szCs w:val="28"/>
        </w:rPr>
      </w:pPr>
    </w:p>
    <w:p w:rsidR="00835BAC" w:rsidRPr="00F12B53" w:rsidRDefault="00F12B53" w:rsidP="00F12B53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824C8">
        <w:rPr>
          <w:sz w:val="28"/>
          <w:szCs w:val="28"/>
        </w:rPr>
        <w:t>Настоящее р</w:t>
      </w:r>
      <w:r w:rsidR="00835BAC" w:rsidRPr="00F12B53">
        <w:rPr>
          <w:sz w:val="28"/>
          <w:szCs w:val="28"/>
        </w:rPr>
        <w:t xml:space="preserve">ешение вступает в силу </w:t>
      </w:r>
      <w:r w:rsidR="00B824C8">
        <w:rPr>
          <w:sz w:val="28"/>
          <w:szCs w:val="28"/>
        </w:rPr>
        <w:t xml:space="preserve">после его официального </w:t>
      </w:r>
      <w:r w:rsidR="00835BAC" w:rsidRPr="00F12B53">
        <w:rPr>
          <w:sz w:val="28"/>
          <w:szCs w:val="28"/>
        </w:rPr>
        <w:t>опубликования.</w:t>
      </w:r>
    </w:p>
    <w:p w:rsidR="00F12B53" w:rsidRDefault="00F12B53" w:rsidP="00F12B53">
      <w:pPr>
        <w:jc w:val="both"/>
        <w:rPr>
          <w:sz w:val="28"/>
          <w:szCs w:val="28"/>
        </w:rPr>
      </w:pPr>
    </w:p>
    <w:p w:rsidR="00F12B53" w:rsidRPr="00F12B53" w:rsidRDefault="00F12B53" w:rsidP="00F12B53">
      <w:pPr>
        <w:jc w:val="both"/>
        <w:rPr>
          <w:sz w:val="28"/>
          <w:szCs w:val="28"/>
        </w:rPr>
      </w:pPr>
    </w:p>
    <w:p w:rsidR="00F12B53" w:rsidRPr="00835BAC" w:rsidRDefault="00F12B53" w:rsidP="00835BAC">
      <w:pPr>
        <w:jc w:val="both"/>
        <w:rPr>
          <w:sz w:val="28"/>
          <w:szCs w:val="28"/>
        </w:rPr>
      </w:pPr>
    </w:p>
    <w:p w:rsidR="00835BAC" w:rsidRPr="00835BAC" w:rsidRDefault="00835BAC" w:rsidP="00835BAC">
      <w:pPr>
        <w:jc w:val="both"/>
        <w:rPr>
          <w:sz w:val="28"/>
          <w:szCs w:val="28"/>
        </w:rPr>
      </w:pPr>
      <w:r w:rsidRPr="00835BAC">
        <w:rPr>
          <w:sz w:val="28"/>
          <w:szCs w:val="28"/>
        </w:rPr>
        <w:lastRenderedPageBreak/>
        <w:t>4. Контроль исполнения данного решения оставляю за Советом депутатов Кожурлинского сельсовета Убинского района Новосибирской области пятого созыва.</w:t>
      </w: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  <w:r w:rsidRPr="00835BAC">
        <w:rPr>
          <w:sz w:val="28"/>
          <w:szCs w:val="28"/>
        </w:rPr>
        <w:t>Председатель Совета депутатов</w:t>
      </w:r>
    </w:p>
    <w:p w:rsidR="00835BAC" w:rsidRPr="00835BAC" w:rsidRDefault="00835BAC" w:rsidP="00835BAC">
      <w:pPr>
        <w:rPr>
          <w:sz w:val="28"/>
          <w:szCs w:val="28"/>
        </w:rPr>
      </w:pPr>
      <w:r w:rsidRPr="00835BAC">
        <w:rPr>
          <w:sz w:val="28"/>
          <w:szCs w:val="28"/>
        </w:rPr>
        <w:t>Кожурлинского сельсовета</w:t>
      </w:r>
    </w:p>
    <w:p w:rsidR="00835BAC" w:rsidRPr="00835BAC" w:rsidRDefault="00835BAC" w:rsidP="00835BAC">
      <w:pPr>
        <w:rPr>
          <w:sz w:val="28"/>
          <w:szCs w:val="28"/>
        </w:rPr>
      </w:pPr>
      <w:r w:rsidRPr="00835BAC">
        <w:rPr>
          <w:sz w:val="28"/>
          <w:szCs w:val="28"/>
        </w:rPr>
        <w:t xml:space="preserve">Убинского района Новосибирской области                           </w:t>
      </w:r>
      <w:r w:rsidR="00B824C8">
        <w:rPr>
          <w:sz w:val="28"/>
          <w:szCs w:val="28"/>
        </w:rPr>
        <w:t xml:space="preserve">           </w:t>
      </w:r>
      <w:r w:rsidRPr="00835BAC">
        <w:rPr>
          <w:sz w:val="28"/>
          <w:szCs w:val="28"/>
        </w:rPr>
        <w:t>Т.А.Кацубо</w:t>
      </w: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  <w:r w:rsidRPr="00835BAC">
        <w:rPr>
          <w:sz w:val="28"/>
          <w:szCs w:val="28"/>
        </w:rPr>
        <w:t>Глава Кожурлинского сельсовета</w:t>
      </w:r>
    </w:p>
    <w:p w:rsidR="00835BAC" w:rsidRPr="00835BAC" w:rsidRDefault="00835BAC" w:rsidP="00835BAC">
      <w:pPr>
        <w:rPr>
          <w:sz w:val="28"/>
          <w:szCs w:val="28"/>
        </w:rPr>
      </w:pPr>
      <w:r w:rsidRPr="00835BAC">
        <w:rPr>
          <w:sz w:val="28"/>
          <w:szCs w:val="28"/>
        </w:rPr>
        <w:t xml:space="preserve">Убинского района Новосибирской области                            </w:t>
      </w:r>
      <w:r w:rsidR="00B824C8">
        <w:rPr>
          <w:sz w:val="28"/>
          <w:szCs w:val="28"/>
        </w:rPr>
        <w:t xml:space="preserve">        </w:t>
      </w:r>
      <w:r w:rsidRPr="00835BAC">
        <w:rPr>
          <w:sz w:val="28"/>
          <w:szCs w:val="28"/>
        </w:rPr>
        <w:t>Е. Н. Нехаева</w:t>
      </w: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835BAC" w:rsidRDefault="00835BAC" w:rsidP="00835BAC">
      <w:pPr>
        <w:rPr>
          <w:sz w:val="28"/>
          <w:szCs w:val="28"/>
        </w:rPr>
      </w:pPr>
    </w:p>
    <w:p w:rsidR="00835BAC" w:rsidRPr="006F79CA" w:rsidRDefault="00835BAC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C03F2D" w:rsidRPr="006F79CA" w:rsidRDefault="00C03F2D" w:rsidP="00835BAC">
      <w:pPr>
        <w:jc w:val="both"/>
      </w:pPr>
    </w:p>
    <w:p w:rsidR="00835BAC" w:rsidRPr="00835BAC" w:rsidRDefault="00835BAC" w:rsidP="00835BAC">
      <w:pPr>
        <w:jc w:val="both"/>
      </w:pPr>
    </w:p>
    <w:p w:rsidR="00C03F2D" w:rsidRPr="00C03F2D" w:rsidRDefault="00C03F2D" w:rsidP="00C03F2D">
      <w:pPr>
        <w:jc w:val="center"/>
        <w:rPr>
          <w:b/>
          <w:sz w:val="28"/>
          <w:szCs w:val="28"/>
        </w:rPr>
      </w:pPr>
      <w:r w:rsidRPr="00C03F2D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C03F2D" w:rsidRPr="00C03F2D" w:rsidRDefault="00C03F2D" w:rsidP="00C03F2D">
      <w:pPr>
        <w:jc w:val="center"/>
        <w:rPr>
          <w:b/>
          <w:sz w:val="28"/>
          <w:szCs w:val="28"/>
        </w:rPr>
      </w:pPr>
      <w:r w:rsidRPr="00C03F2D">
        <w:rPr>
          <w:b/>
          <w:sz w:val="28"/>
          <w:szCs w:val="28"/>
        </w:rPr>
        <w:t>УБИНСКОГО РАЙОНА НОВОСИБИРСКОЙ ОБЛАСТИ</w:t>
      </w:r>
    </w:p>
    <w:p w:rsidR="00C03F2D" w:rsidRPr="00C03F2D" w:rsidRDefault="00D07D4F" w:rsidP="00C03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C03F2D" w:rsidRPr="00C03F2D">
        <w:rPr>
          <w:b/>
          <w:sz w:val="28"/>
          <w:szCs w:val="28"/>
        </w:rPr>
        <w:t xml:space="preserve"> созыв</w:t>
      </w:r>
      <w:r>
        <w:rPr>
          <w:b/>
          <w:sz w:val="28"/>
          <w:szCs w:val="28"/>
        </w:rPr>
        <w:t>а</w:t>
      </w:r>
      <w:r w:rsidR="00C03F2D" w:rsidRPr="00C03F2D">
        <w:rPr>
          <w:b/>
          <w:sz w:val="28"/>
          <w:szCs w:val="28"/>
        </w:rPr>
        <w:t>)</w:t>
      </w:r>
    </w:p>
    <w:p w:rsidR="00C03F2D" w:rsidRDefault="00C03F2D" w:rsidP="00C03F2D">
      <w:pPr>
        <w:jc w:val="center"/>
        <w:rPr>
          <w:b/>
          <w:sz w:val="28"/>
          <w:szCs w:val="28"/>
        </w:rPr>
      </w:pPr>
    </w:p>
    <w:p w:rsidR="00C03F2D" w:rsidRPr="00C03F2D" w:rsidRDefault="00C03F2D" w:rsidP="00C03F2D">
      <w:pPr>
        <w:jc w:val="center"/>
        <w:rPr>
          <w:b/>
          <w:sz w:val="28"/>
          <w:szCs w:val="28"/>
        </w:rPr>
      </w:pPr>
    </w:p>
    <w:p w:rsidR="00C03F2D" w:rsidRPr="00C03F2D" w:rsidRDefault="00C03F2D" w:rsidP="00C03F2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="006F79CA"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6F79CA"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="006F79CA"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="006F79CA"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="006F79CA"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="006F79CA"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C03F2D" w:rsidRPr="00C03F2D" w:rsidRDefault="00C03F2D" w:rsidP="00C03F2D">
      <w:pPr>
        <w:jc w:val="center"/>
        <w:rPr>
          <w:sz w:val="28"/>
          <w:szCs w:val="28"/>
        </w:rPr>
      </w:pPr>
      <w:r w:rsidRPr="00C03F2D">
        <w:rPr>
          <w:sz w:val="28"/>
          <w:szCs w:val="28"/>
        </w:rPr>
        <w:t>девятнадцатой сессии</w:t>
      </w:r>
    </w:p>
    <w:p w:rsidR="00C03F2D" w:rsidRPr="00C03F2D" w:rsidRDefault="00C03F2D" w:rsidP="00C03F2D">
      <w:pPr>
        <w:jc w:val="center"/>
        <w:rPr>
          <w:sz w:val="28"/>
          <w:szCs w:val="28"/>
        </w:rPr>
      </w:pPr>
    </w:p>
    <w:p w:rsidR="00C03F2D" w:rsidRPr="00C03F2D" w:rsidRDefault="00C03F2D" w:rsidP="00C03F2D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Pr="00C03F2D">
        <w:rPr>
          <w:bCs/>
          <w:sz w:val="28"/>
          <w:szCs w:val="28"/>
        </w:rPr>
        <w:t xml:space="preserve">.06.2022                                                                                               № </w:t>
      </w:r>
      <w:r>
        <w:rPr>
          <w:bCs/>
          <w:sz w:val="28"/>
          <w:szCs w:val="28"/>
        </w:rPr>
        <w:t>104</w:t>
      </w:r>
    </w:p>
    <w:p w:rsidR="00C03F2D" w:rsidRPr="00C03F2D" w:rsidRDefault="00C03F2D" w:rsidP="00C03F2D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C03F2D" w:rsidRPr="00C03F2D" w:rsidRDefault="00C03F2D" w:rsidP="00C03F2D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03F2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двенадцатой</w:t>
      </w:r>
      <w:r w:rsidRPr="00C03F2D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 от 21.10.2021 № 55 «Об утверждении Положения о муниципальном жилищном контроле в Кожурлинском сельсовете Убинского района Новосибирской области»</w:t>
      </w:r>
    </w:p>
    <w:p w:rsidR="00C03F2D" w:rsidRPr="00C03F2D" w:rsidRDefault="00C03F2D" w:rsidP="00C03F2D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C03F2D" w:rsidRPr="007D7621" w:rsidRDefault="00C03F2D" w:rsidP="00C03F2D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C03F2D" w:rsidRDefault="00C03F2D" w:rsidP="00C03F2D">
      <w:pPr>
        <w:tabs>
          <w:tab w:val="left" w:pos="2880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</w:t>
      </w:r>
      <w:r w:rsidR="005E4137" w:rsidRPr="007D7621">
        <w:rPr>
          <w:sz w:val="28"/>
          <w:szCs w:val="28"/>
        </w:rPr>
        <w:t>№ 131</w:t>
      </w:r>
      <w:r w:rsidR="005E4137">
        <w:rPr>
          <w:sz w:val="28"/>
          <w:szCs w:val="28"/>
        </w:rPr>
        <w:t>-ФЗ</w:t>
      </w:r>
      <w:r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</w:t>
      </w:r>
      <w:r>
        <w:rPr>
          <w:sz w:val="28"/>
          <w:szCs w:val="28"/>
        </w:rPr>
        <w:t xml:space="preserve"> Новосибирской области шестого созыва </w:t>
      </w:r>
      <w:r w:rsidRPr="00835BAC">
        <w:rPr>
          <w:b/>
          <w:sz w:val="28"/>
          <w:szCs w:val="28"/>
        </w:rPr>
        <w:t>РЕШИЛ:</w:t>
      </w:r>
    </w:p>
    <w:p w:rsidR="00C03F2D" w:rsidRDefault="00C03F2D" w:rsidP="00C03F2D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C03F2D" w:rsidRPr="00C03F2D" w:rsidRDefault="00C03F2D" w:rsidP="00B824C8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1.В решение двенадцатой</w:t>
      </w:r>
      <w:r w:rsidRPr="00C03F2D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 от 21.10.2021 № 55 «Об утверждении Положения о муниципальном жилищном контроле в Кожурлинском сельсовете Убинского района Новосибирской области»</w:t>
      </w:r>
      <w:r>
        <w:rPr>
          <w:sz w:val="28"/>
          <w:szCs w:val="28"/>
        </w:rPr>
        <w:t xml:space="preserve"> внести следующие изменения:</w:t>
      </w:r>
    </w:p>
    <w:p w:rsidR="00C03F2D" w:rsidRPr="00C03F2D" w:rsidRDefault="00C03F2D" w:rsidP="00C03F2D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C03F2D" w:rsidRPr="00C03F2D" w:rsidRDefault="00C03F2D" w:rsidP="00C03F2D">
      <w:pPr>
        <w:tabs>
          <w:tab w:val="left" w:pos="2880"/>
        </w:tabs>
        <w:jc w:val="both"/>
        <w:rPr>
          <w:sz w:val="28"/>
          <w:szCs w:val="28"/>
        </w:rPr>
      </w:pPr>
      <w:r w:rsidRPr="00C03F2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C03F2D">
        <w:rPr>
          <w:sz w:val="28"/>
          <w:szCs w:val="28"/>
        </w:rPr>
        <w:t>Абз</w:t>
      </w:r>
      <w:r>
        <w:rPr>
          <w:sz w:val="28"/>
          <w:szCs w:val="28"/>
        </w:rPr>
        <w:t>ац второй пункта 1.4 раздела 1</w:t>
      </w:r>
      <w:r w:rsidRPr="00C03F2D">
        <w:rPr>
          <w:sz w:val="28"/>
          <w:szCs w:val="28"/>
        </w:rPr>
        <w:t xml:space="preserve"> после слов «несут ответственность» дополнить словами «а также соблюдают запреты и ограничения»</w:t>
      </w:r>
    </w:p>
    <w:p w:rsidR="00C03F2D" w:rsidRPr="00C03F2D" w:rsidRDefault="00C03F2D" w:rsidP="00C03F2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1.2.В пункте 2.7. раздела 2 после слова «Главе</w:t>
      </w:r>
      <w:r w:rsidRPr="00C03F2D">
        <w:rPr>
          <w:sz w:val="28"/>
          <w:szCs w:val="28"/>
        </w:rPr>
        <w:t>» слово «администрации</w:t>
      </w:r>
      <w:proofErr w:type="gramStart"/>
      <w:r w:rsidRPr="00C03F2D">
        <w:rPr>
          <w:sz w:val="28"/>
          <w:szCs w:val="28"/>
        </w:rPr>
        <w:t>»-</w:t>
      </w:r>
      <w:proofErr w:type="gramEnd"/>
      <w:r w:rsidRPr="00C03F2D">
        <w:rPr>
          <w:sz w:val="28"/>
          <w:szCs w:val="28"/>
        </w:rPr>
        <w:t>исключить.</w:t>
      </w:r>
    </w:p>
    <w:p w:rsidR="00C03F2D" w:rsidRPr="00C03F2D" w:rsidRDefault="00CE2F22" w:rsidP="00C03F2D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03F2D" w:rsidRPr="00C03F2D">
        <w:rPr>
          <w:sz w:val="28"/>
          <w:szCs w:val="28"/>
        </w:rPr>
        <w:t>.Настоящее решение опубликовать в периодическом печатном издании   «Вести Кожурлы » и на официальном сайте администрации Кожурлинского сельсовета Убинского района новосибирской области.</w:t>
      </w:r>
    </w:p>
    <w:p w:rsidR="00C03F2D" w:rsidRPr="00C03F2D" w:rsidRDefault="00C03F2D" w:rsidP="00C03F2D">
      <w:pPr>
        <w:tabs>
          <w:tab w:val="left" w:pos="8250"/>
        </w:tabs>
        <w:jc w:val="both"/>
        <w:rPr>
          <w:sz w:val="28"/>
          <w:szCs w:val="28"/>
        </w:rPr>
      </w:pPr>
    </w:p>
    <w:p w:rsidR="00C03F2D" w:rsidRPr="00C03F2D" w:rsidRDefault="00C03F2D" w:rsidP="00C03F2D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bookmarkStart w:id="1" w:name="P52"/>
      <w:bookmarkEnd w:id="1"/>
      <w:r w:rsidRPr="00C03F2D">
        <w:rPr>
          <w:rFonts w:ascii="OctavaC" w:eastAsia="Calibri" w:hAnsi="OctavaC"/>
          <w:sz w:val="28"/>
          <w:szCs w:val="28"/>
          <w:lang w:eastAsia="en-US"/>
        </w:rPr>
        <w:t>Председатель Совета депутатов</w:t>
      </w:r>
    </w:p>
    <w:p w:rsidR="00C03F2D" w:rsidRPr="00C03F2D" w:rsidRDefault="00C03F2D" w:rsidP="00C03F2D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C03F2D">
        <w:rPr>
          <w:rFonts w:ascii="OctavaC" w:eastAsia="Calibri" w:hAnsi="OctavaC"/>
          <w:sz w:val="28"/>
          <w:szCs w:val="28"/>
          <w:lang w:eastAsia="en-US"/>
        </w:rPr>
        <w:t>Кожурлинского сельсовета Убинского района</w:t>
      </w:r>
    </w:p>
    <w:p w:rsidR="00C03F2D" w:rsidRPr="00C03F2D" w:rsidRDefault="00C03F2D" w:rsidP="00C03F2D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C03F2D">
        <w:rPr>
          <w:rFonts w:ascii="OctavaC" w:eastAsia="Calibri" w:hAnsi="OctavaC"/>
          <w:sz w:val="28"/>
          <w:szCs w:val="28"/>
          <w:lang w:eastAsia="en-US"/>
        </w:rPr>
        <w:t xml:space="preserve">Новосибирской области шестого созыва                                    </w:t>
      </w:r>
      <w:r w:rsidR="00B824C8">
        <w:rPr>
          <w:rFonts w:asciiTheme="minorHAnsi" w:eastAsia="Calibri" w:hAnsiTheme="minorHAnsi"/>
          <w:sz w:val="28"/>
          <w:szCs w:val="28"/>
          <w:lang w:eastAsia="en-US"/>
        </w:rPr>
        <w:t xml:space="preserve">    </w:t>
      </w:r>
      <w:r w:rsidRPr="00C03F2D">
        <w:rPr>
          <w:rFonts w:ascii="OctavaC" w:eastAsia="Calibri" w:hAnsi="OctavaC"/>
          <w:sz w:val="28"/>
          <w:szCs w:val="28"/>
          <w:lang w:eastAsia="en-US"/>
        </w:rPr>
        <w:t>Т.А. Кацубо</w:t>
      </w:r>
    </w:p>
    <w:p w:rsidR="00C03F2D" w:rsidRPr="00C03F2D" w:rsidRDefault="00C03F2D" w:rsidP="00C03F2D">
      <w:pPr>
        <w:tabs>
          <w:tab w:val="left" w:pos="5475"/>
        </w:tabs>
        <w:rPr>
          <w:lang w:eastAsia="en-US"/>
        </w:rPr>
      </w:pPr>
      <w:r w:rsidRPr="00C03F2D">
        <w:rPr>
          <w:lang w:eastAsia="en-US"/>
        </w:rPr>
        <w:tab/>
      </w:r>
    </w:p>
    <w:p w:rsidR="00C03F2D" w:rsidRPr="00C03F2D" w:rsidRDefault="00C03F2D" w:rsidP="00C03F2D">
      <w:pPr>
        <w:rPr>
          <w:lang w:eastAsia="en-US"/>
        </w:rPr>
      </w:pPr>
    </w:p>
    <w:p w:rsidR="00C03F2D" w:rsidRPr="00C03F2D" w:rsidRDefault="00C03F2D" w:rsidP="00C03F2D">
      <w:pPr>
        <w:rPr>
          <w:sz w:val="28"/>
          <w:szCs w:val="28"/>
          <w:lang w:eastAsia="en-US"/>
        </w:rPr>
      </w:pPr>
      <w:r w:rsidRPr="00C03F2D">
        <w:rPr>
          <w:sz w:val="28"/>
          <w:szCs w:val="28"/>
          <w:lang w:eastAsia="en-US"/>
        </w:rPr>
        <w:t>Глава Кожурлинского сельсовета</w:t>
      </w:r>
    </w:p>
    <w:p w:rsidR="00C03F2D" w:rsidRPr="00C03F2D" w:rsidRDefault="00C03F2D" w:rsidP="00C03F2D">
      <w:pPr>
        <w:rPr>
          <w:sz w:val="28"/>
          <w:szCs w:val="28"/>
          <w:lang w:eastAsia="en-US"/>
        </w:rPr>
      </w:pPr>
      <w:r w:rsidRPr="00C03F2D">
        <w:rPr>
          <w:sz w:val="28"/>
          <w:szCs w:val="28"/>
          <w:lang w:eastAsia="en-US"/>
        </w:rPr>
        <w:t>Убинского района Новосибирской области                                     Е.Н. Нехаева</w:t>
      </w:r>
    </w:p>
    <w:p w:rsidR="006F79CA" w:rsidRPr="006F79CA" w:rsidRDefault="006F79CA" w:rsidP="006F79CA">
      <w:pPr>
        <w:jc w:val="center"/>
        <w:rPr>
          <w:b/>
          <w:sz w:val="28"/>
          <w:szCs w:val="28"/>
        </w:rPr>
      </w:pPr>
      <w:r w:rsidRPr="006F79CA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6F79CA" w:rsidRPr="006F79CA" w:rsidRDefault="006F79CA" w:rsidP="006F79CA">
      <w:pPr>
        <w:jc w:val="center"/>
        <w:rPr>
          <w:b/>
          <w:sz w:val="28"/>
          <w:szCs w:val="28"/>
        </w:rPr>
      </w:pPr>
      <w:r w:rsidRPr="006F79CA">
        <w:rPr>
          <w:b/>
          <w:sz w:val="28"/>
          <w:szCs w:val="28"/>
        </w:rPr>
        <w:t>УБИНСКОГО РАЙОНА НОВОСИБИРСКОЙ ОБЛАСТИ</w:t>
      </w:r>
    </w:p>
    <w:p w:rsidR="006F79CA" w:rsidRPr="006F79CA" w:rsidRDefault="00D07D4F" w:rsidP="006F79C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6F79CA" w:rsidRPr="006F79CA">
        <w:rPr>
          <w:b/>
          <w:sz w:val="28"/>
          <w:szCs w:val="28"/>
        </w:rPr>
        <w:t xml:space="preserve"> созыв</w:t>
      </w:r>
      <w:r>
        <w:rPr>
          <w:b/>
          <w:sz w:val="28"/>
          <w:szCs w:val="28"/>
        </w:rPr>
        <w:t>а</w:t>
      </w:r>
      <w:r w:rsidR="006F79CA" w:rsidRPr="006F79CA">
        <w:rPr>
          <w:b/>
          <w:sz w:val="28"/>
          <w:szCs w:val="28"/>
        </w:rPr>
        <w:t>)</w:t>
      </w:r>
    </w:p>
    <w:p w:rsidR="005E4137" w:rsidRDefault="005E4137" w:rsidP="006F79CA">
      <w:pPr>
        <w:jc w:val="center"/>
        <w:rPr>
          <w:b/>
          <w:sz w:val="28"/>
          <w:szCs w:val="28"/>
        </w:rPr>
      </w:pPr>
    </w:p>
    <w:p w:rsidR="005E4137" w:rsidRPr="006F79CA" w:rsidRDefault="005E4137" w:rsidP="006F79CA">
      <w:pPr>
        <w:jc w:val="center"/>
        <w:rPr>
          <w:b/>
          <w:sz w:val="28"/>
          <w:szCs w:val="28"/>
        </w:rPr>
      </w:pPr>
    </w:p>
    <w:p w:rsidR="006F79CA" w:rsidRPr="006F79CA" w:rsidRDefault="006F79CA" w:rsidP="006F79CA">
      <w:pPr>
        <w:jc w:val="center"/>
        <w:rPr>
          <w:b/>
          <w:sz w:val="28"/>
          <w:szCs w:val="28"/>
        </w:rPr>
      </w:pPr>
      <w:r w:rsidRPr="006F79CA">
        <w:rPr>
          <w:b/>
          <w:sz w:val="28"/>
          <w:szCs w:val="28"/>
        </w:rPr>
        <w:t xml:space="preserve"> </w:t>
      </w:r>
      <w:proofErr w:type="gramStart"/>
      <w:r w:rsidRPr="006F79CA">
        <w:rPr>
          <w:b/>
          <w:sz w:val="28"/>
          <w:szCs w:val="28"/>
        </w:rPr>
        <w:t>Р</w:t>
      </w:r>
      <w:proofErr w:type="gramEnd"/>
      <w:r w:rsidRPr="00AA7A4B">
        <w:rPr>
          <w:b/>
          <w:sz w:val="28"/>
          <w:szCs w:val="28"/>
        </w:rPr>
        <w:t xml:space="preserve"> </w:t>
      </w:r>
      <w:r w:rsidRPr="006F79CA">
        <w:rPr>
          <w:b/>
          <w:sz w:val="28"/>
          <w:szCs w:val="28"/>
        </w:rPr>
        <w:t>Е</w:t>
      </w:r>
      <w:r w:rsidRPr="00AA7A4B">
        <w:rPr>
          <w:b/>
          <w:sz w:val="28"/>
          <w:szCs w:val="28"/>
        </w:rPr>
        <w:t xml:space="preserve"> </w:t>
      </w:r>
      <w:r w:rsidRPr="006F79CA">
        <w:rPr>
          <w:b/>
          <w:sz w:val="28"/>
          <w:szCs w:val="28"/>
        </w:rPr>
        <w:t>Ш</w:t>
      </w:r>
      <w:r w:rsidRPr="00AA7A4B">
        <w:rPr>
          <w:b/>
          <w:sz w:val="28"/>
          <w:szCs w:val="28"/>
        </w:rPr>
        <w:t xml:space="preserve"> </w:t>
      </w:r>
      <w:r w:rsidRPr="006F79CA">
        <w:rPr>
          <w:b/>
          <w:sz w:val="28"/>
          <w:szCs w:val="28"/>
        </w:rPr>
        <w:t>Е</w:t>
      </w:r>
      <w:r w:rsidRPr="00AA7A4B">
        <w:rPr>
          <w:b/>
          <w:sz w:val="28"/>
          <w:szCs w:val="28"/>
        </w:rPr>
        <w:t xml:space="preserve"> </w:t>
      </w:r>
      <w:r w:rsidRPr="006F79CA">
        <w:rPr>
          <w:b/>
          <w:sz w:val="28"/>
          <w:szCs w:val="28"/>
        </w:rPr>
        <w:t>Н</w:t>
      </w:r>
      <w:r w:rsidRPr="00AA7A4B">
        <w:rPr>
          <w:b/>
          <w:sz w:val="28"/>
          <w:szCs w:val="28"/>
        </w:rPr>
        <w:t xml:space="preserve"> </w:t>
      </w:r>
      <w:r w:rsidRPr="006F79CA">
        <w:rPr>
          <w:b/>
          <w:sz w:val="28"/>
          <w:szCs w:val="28"/>
        </w:rPr>
        <w:t>И</w:t>
      </w:r>
      <w:r w:rsidRPr="00AA7A4B">
        <w:rPr>
          <w:b/>
          <w:sz w:val="28"/>
          <w:szCs w:val="28"/>
        </w:rPr>
        <w:t xml:space="preserve"> </w:t>
      </w:r>
      <w:r w:rsidRPr="006F79CA">
        <w:rPr>
          <w:b/>
          <w:sz w:val="28"/>
          <w:szCs w:val="28"/>
        </w:rPr>
        <w:t>Е</w:t>
      </w:r>
    </w:p>
    <w:p w:rsidR="006F79CA" w:rsidRPr="006F79CA" w:rsidRDefault="006F79CA" w:rsidP="006F79CA">
      <w:pPr>
        <w:jc w:val="center"/>
        <w:rPr>
          <w:sz w:val="28"/>
          <w:szCs w:val="28"/>
        </w:rPr>
      </w:pPr>
      <w:r w:rsidRPr="006F79CA">
        <w:rPr>
          <w:sz w:val="28"/>
          <w:szCs w:val="28"/>
        </w:rPr>
        <w:t>девятнадцатой сессии</w:t>
      </w:r>
    </w:p>
    <w:p w:rsidR="006F79CA" w:rsidRPr="006F79CA" w:rsidRDefault="006F79CA" w:rsidP="006F79CA">
      <w:pPr>
        <w:autoSpaceDE w:val="0"/>
        <w:autoSpaceDN w:val="0"/>
        <w:adjustRightInd w:val="0"/>
        <w:jc w:val="center"/>
        <w:rPr>
          <w:bCs/>
          <w:sz w:val="28"/>
          <w:szCs w:val="28"/>
        </w:rPr>
      </w:pPr>
    </w:p>
    <w:p w:rsidR="006F79CA" w:rsidRPr="00581F39" w:rsidRDefault="00CE2F22" w:rsidP="006F79CA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="006F79CA" w:rsidRPr="006F79CA">
        <w:rPr>
          <w:bCs/>
          <w:sz w:val="28"/>
          <w:szCs w:val="28"/>
        </w:rPr>
        <w:t xml:space="preserve">.06.2022                                                                                               № </w:t>
      </w:r>
      <w:r w:rsidR="006F79CA" w:rsidRPr="00581F39">
        <w:rPr>
          <w:bCs/>
          <w:sz w:val="28"/>
          <w:szCs w:val="28"/>
        </w:rPr>
        <w:t>105</w:t>
      </w:r>
    </w:p>
    <w:p w:rsidR="006F79CA" w:rsidRPr="006F79CA" w:rsidRDefault="006F79CA" w:rsidP="006F79CA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6F79CA" w:rsidRPr="006F79CA" w:rsidRDefault="006F79CA" w:rsidP="006F79CA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F79CA">
        <w:rPr>
          <w:sz w:val="28"/>
          <w:szCs w:val="28"/>
        </w:rPr>
        <w:t>О</w:t>
      </w:r>
      <w:r w:rsidR="00581F39">
        <w:rPr>
          <w:sz w:val="28"/>
          <w:szCs w:val="28"/>
        </w:rPr>
        <w:t xml:space="preserve"> внесении изменений в решение двенадцатой</w:t>
      </w:r>
      <w:r w:rsidRPr="006F79CA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 от 21.10.2021 № 53 «Об утверждении Положения о Порядке выдвижения, внесения, обсуждения, рассмотрения инициативных проектов, а также проведения их конкурсного отбора в администрации Кожурлинского сельсовета Убинского района Новосибирской области»</w:t>
      </w:r>
    </w:p>
    <w:p w:rsidR="006F79CA" w:rsidRPr="006F79CA" w:rsidRDefault="006F79CA" w:rsidP="006F79CA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581F39" w:rsidRPr="007D7621" w:rsidRDefault="00581F39" w:rsidP="00581F39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>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581F39" w:rsidRDefault="00581F39" w:rsidP="00581F39">
      <w:pPr>
        <w:tabs>
          <w:tab w:val="left" w:pos="2880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 06.10.2003 </w:t>
      </w:r>
      <w:r w:rsidR="005E4137" w:rsidRPr="007D7621">
        <w:rPr>
          <w:sz w:val="28"/>
          <w:szCs w:val="28"/>
        </w:rPr>
        <w:t>№ 131</w:t>
      </w:r>
      <w:r w:rsidR="005E4137">
        <w:rPr>
          <w:sz w:val="28"/>
          <w:szCs w:val="28"/>
        </w:rPr>
        <w:t>-ФЗ</w:t>
      </w:r>
      <w:r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</w:t>
      </w:r>
      <w:r>
        <w:rPr>
          <w:sz w:val="28"/>
          <w:szCs w:val="28"/>
        </w:rPr>
        <w:t xml:space="preserve"> Новосибирской области шестого созыва </w:t>
      </w:r>
      <w:r w:rsidRPr="00835BAC">
        <w:rPr>
          <w:b/>
          <w:sz w:val="28"/>
          <w:szCs w:val="28"/>
        </w:rPr>
        <w:t>РЕШИЛ:</w:t>
      </w:r>
    </w:p>
    <w:p w:rsidR="00581F39" w:rsidRDefault="00581F39" w:rsidP="00581F39">
      <w:pPr>
        <w:tabs>
          <w:tab w:val="left" w:pos="2880"/>
        </w:tabs>
        <w:jc w:val="both"/>
        <w:rPr>
          <w:b/>
          <w:sz w:val="28"/>
          <w:szCs w:val="28"/>
        </w:rPr>
      </w:pPr>
    </w:p>
    <w:p w:rsidR="00581F39" w:rsidRPr="006F79CA" w:rsidRDefault="00CE2F22" w:rsidP="00581F39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581F39">
        <w:rPr>
          <w:sz w:val="28"/>
          <w:szCs w:val="28"/>
        </w:rPr>
        <w:t>В решение двенадцатой</w:t>
      </w:r>
      <w:r w:rsidR="00581F39" w:rsidRPr="006F79CA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 от 21.10.2021 № 53 «Об утверждении Положения о Порядке выдвижения, внесения, обсуждения, рассмотрения инициативных проектов, а также проведения их конкурсного отбора в администрации Кожурлинского сельсовета Убинского района Новосибирской области»</w:t>
      </w:r>
      <w:r w:rsidR="00005B9D">
        <w:rPr>
          <w:sz w:val="28"/>
          <w:szCs w:val="28"/>
        </w:rPr>
        <w:t xml:space="preserve"> внести следующие изменения:</w:t>
      </w:r>
    </w:p>
    <w:p w:rsidR="006F79CA" w:rsidRPr="006F79CA" w:rsidRDefault="006F79CA" w:rsidP="006F79CA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6F79CA" w:rsidRDefault="00005B9D" w:rsidP="00005B9D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CE2F22">
        <w:rPr>
          <w:sz w:val="28"/>
          <w:szCs w:val="28"/>
        </w:rPr>
        <w:t>1.</w:t>
      </w:r>
      <w:r w:rsidRPr="00005B9D">
        <w:rPr>
          <w:sz w:val="28"/>
          <w:szCs w:val="28"/>
        </w:rPr>
        <w:t>Пункт 2  решения</w:t>
      </w:r>
      <w:r w:rsidR="005E4137">
        <w:rPr>
          <w:sz w:val="28"/>
          <w:szCs w:val="28"/>
        </w:rPr>
        <w:t>:</w:t>
      </w:r>
      <w:r w:rsidRPr="00005B9D">
        <w:rPr>
          <w:sz w:val="28"/>
          <w:szCs w:val="28"/>
        </w:rPr>
        <w:t xml:space="preserve"> </w:t>
      </w:r>
      <w:r w:rsidR="006F79CA" w:rsidRPr="00005B9D">
        <w:rPr>
          <w:sz w:val="28"/>
          <w:szCs w:val="28"/>
        </w:rPr>
        <w:t>слова  «вступа</w:t>
      </w:r>
      <w:r w:rsidR="005E4137">
        <w:rPr>
          <w:sz w:val="28"/>
          <w:szCs w:val="28"/>
        </w:rPr>
        <w:t>ет в силу со дня его подписания</w:t>
      </w:r>
      <w:r w:rsidR="006F79CA" w:rsidRPr="00005B9D">
        <w:rPr>
          <w:sz w:val="28"/>
          <w:szCs w:val="28"/>
        </w:rPr>
        <w:t xml:space="preserve">» </w:t>
      </w:r>
      <w:proofErr w:type="gramStart"/>
      <w:r w:rsidR="006F79CA" w:rsidRPr="00005B9D">
        <w:rPr>
          <w:sz w:val="28"/>
          <w:szCs w:val="28"/>
        </w:rPr>
        <w:t>заменить на слова</w:t>
      </w:r>
      <w:proofErr w:type="gramEnd"/>
      <w:r w:rsidR="006F79CA" w:rsidRPr="00005B9D">
        <w:rPr>
          <w:sz w:val="28"/>
          <w:szCs w:val="28"/>
        </w:rPr>
        <w:t xml:space="preserve"> «вступает в силу после его </w:t>
      </w:r>
      <w:r w:rsidR="005E4137">
        <w:rPr>
          <w:sz w:val="28"/>
          <w:szCs w:val="28"/>
        </w:rPr>
        <w:t>официального опубликования»</w:t>
      </w:r>
    </w:p>
    <w:p w:rsidR="005E4137" w:rsidRPr="00005B9D" w:rsidRDefault="005E4137" w:rsidP="00005B9D">
      <w:pPr>
        <w:tabs>
          <w:tab w:val="left" w:pos="2880"/>
        </w:tabs>
        <w:jc w:val="both"/>
        <w:rPr>
          <w:sz w:val="28"/>
          <w:szCs w:val="28"/>
        </w:rPr>
      </w:pPr>
    </w:p>
    <w:p w:rsidR="00005B9D" w:rsidRDefault="006F79CA" w:rsidP="006F79CA">
      <w:pPr>
        <w:tabs>
          <w:tab w:val="left" w:pos="8250"/>
        </w:tabs>
        <w:jc w:val="both"/>
        <w:rPr>
          <w:sz w:val="28"/>
          <w:szCs w:val="28"/>
        </w:rPr>
      </w:pPr>
      <w:r w:rsidRPr="006F79CA">
        <w:rPr>
          <w:sz w:val="28"/>
          <w:szCs w:val="28"/>
        </w:rPr>
        <w:t xml:space="preserve">2.Настоящее решение опубликовать в периодическом печатном издании </w:t>
      </w:r>
    </w:p>
    <w:p w:rsidR="005E4137" w:rsidRDefault="006F79CA" w:rsidP="006F79CA">
      <w:pPr>
        <w:tabs>
          <w:tab w:val="left" w:pos="8250"/>
        </w:tabs>
        <w:jc w:val="both"/>
        <w:rPr>
          <w:sz w:val="28"/>
          <w:szCs w:val="28"/>
        </w:rPr>
      </w:pPr>
      <w:r w:rsidRPr="006F79CA">
        <w:rPr>
          <w:sz w:val="28"/>
          <w:szCs w:val="28"/>
        </w:rPr>
        <w:t xml:space="preserve">«Вести Кожурлы » и </w:t>
      </w:r>
      <w:r w:rsidR="00CE2F22">
        <w:rPr>
          <w:sz w:val="28"/>
          <w:szCs w:val="28"/>
        </w:rPr>
        <w:t xml:space="preserve">разместить </w:t>
      </w:r>
      <w:r w:rsidRPr="006F79CA">
        <w:rPr>
          <w:sz w:val="28"/>
          <w:szCs w:val="28"/>
        </w:rPr>
        <w:t xml:space="preserve">на официальном сайте администрации </w:t>
      </w:r>
    </w:p>
    <w:p w:rsidR="005E4137" w:rsidRDefault="005E4137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5E4137" w:rsidRDefault="005E4137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5E4137" w:rsidRDefault="005E4137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5E4137" w:rsidRDefault="005E4137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5E4137" w:rsidRDefault="005E4137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5E4137" w:rsidRDefault="005E4137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5E4137" w:rsidRDefault="005E4137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6F79CA" w:rsidRPr="006F79CA" w:rsidRDefault="006F79CA" w:rsidP="006F79CA">
      <w:pPr>
        <w:tabs>
          <w:tab w:val="left" w:pos="8250"/>
        </w:tabs>
        <w:jc w:val="both"/>
        <w:rPr>
          <w:sz w:val="28"/>
          <w:szCs w:val="28"/>
        </w:rPr>
      </w:pPr>
      <w:r w:rsidRPr="006F79CA">
        <w:rPr>
          <w:sz w:val="28"/>
          <w:szCs w:val="28"/>
        </w:rPr>
        <w:lastRenderedPageBreak/>
        <w:t>Кожурлинско</w:t>
      </w:r>
      <w:r w:rsidR="00CE2F22">
        <w:rPr>
          <w:sz w:val="28"/>
          <w:szCs w:val="28"/>
        </w:rPr>
        <w:t>го сельсовета Убинского района Н</w:t>
      </w:r>
      <w:r w:rsidRPr="006F79CA">
        <w:rPr>
          <w:sz w:val="28"/>
          <w:szCs w:val="28"/>
        </w:rPr>
        <w:t>овосибирской области.</w:t>
      </w:r>
    </w:p>
    <w:p w:rsidR="006F79CA" w:rsidRDefault="006F79CA" w:rsidP="006F79CA">
      <w:pPr>
        <w:tabs>
          <w:tab w:val="left" w:pos="8250"/>
        </w:tabs>
        <w:jc w:val="both"/>
        <w:rPr>
          <w:sz w:val="28"/>
          <w:szCs w:val="28"/>
        </w:rPr>
      </w:pPr>
    </w:p>
    <w:p w:rsidR="006F79CA" w:rsidRPr="006F79CA" w:rsidRDefault="006F79CA" w:rsidP="006F79CA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6F79CA">
        <w:rPr>
          <w:rFonts w:ascii="OctavaC" w:eastAsia="Calibri" w:hAnsi="OctavaC"/>
          <w:sz w:val="28"/>
          <w:szCs w:val="28"/>
          <w:lang w:eastAsia="en-US"/>
        </w:rPr>
        <w:t>Председатель Совета депутатов</w:t>
      </w:r>
    </w:p>
    <w:p w:rsidR="006F79CA" w:rsidRPr="006F79CA" w:rsidRDefault="006F79CA" w:rsidP="006F79CA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6F79CA">
        <w:rPr>
          <w:rFonts w:ascii="OctavaC" w:eastAsia="Calibri" w:hAnsi="OctavaC"/>
          <w:sz w:val="28"/>
          <w:szCs w:val="28"/>
          <w:lang w:eastAsia="en-US"/>
        </w:rPr>
        <w:t>Кожурлинского сельсовета Убинского района</w:t>
      </w:r>
    </w:p>
    <w:p w:rsidR="006F79CA" w:rsidRPr="006F79CA" w:rsidRDefault="006F79CA" w:rsidP="006F79CA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6F79CA">
        <w:rPr>
          <w:rFonts w:ascii="OctavaC" w:eastAsia="Calibri" w:hAnsi="OctavaC"/>
          <w:sz w:val="28"/>
          <w:szCs w:val="28"/>
          <w:lang w:eastAsia="en-US"/>
        </w:rPr>
        <w:t xml:space="preserve">Новосибирской области шестого созыва                                    </w:t>
      </w:r>
      <w:r w:rsidR="00B824C8">
        <w:rPr>
          <w:rFonts w:asciiTheme="minorHAnsi" w:eastAsia="Calibri" w:hAnsiTheme="minorHAnsi"/>
          <w:sz w:val="28"/>
          <w:szCs w:val="28"/>
          <w:lang w:eastAsia="en-US"/>
        </w:rPr>
        <w:t xml:space="preserve">    </w:t>
      </w:r>
      <w:r w:rsidRPr="006F79CA">
        <w:rPr>
          <w:rFonts w:ascii="OctavaC" w:eastAsia="Calibri" w:hAnsi="OctavaC"/>
          <w:sz w:val="28"/>
          <w:szCs w:val="28"/>
          <w:lang w:eastAsia="en-US"/>
        </w:rPr>
        <w:t>Т.А. Кацубо</w:t>
      </w:r>
    </w:p>
    <w:p w:rsidR="005E4137" w:rsidRDefault="005E4137" w:rsidP="006F79CA">
      <w:pPr>
        <w:tabs>
          <w:tab w:val="left" w:pos="5475"/>
        </w:tabs>
        <w:rPr>
          <w:lang w:eastAsia="en-US"/>
        </w:rPr>
      </w:pPr>
    </w:p>
    <w:p w:rsidR="006F79CA" w:rsidRPr="006F79CA" w:rsidRDefault="006F79CA" w:rsidP="006F79CA">
      <w:pPr>
        <w:tabs>
          <w:tab w:val="left" w:pos="5475"/>
        </w:tabs>
        <w:rPr>
          <w:lang w:eastAsia="en-US"/>
        </w:rPr>
      </w:pPr>
      <w:r w:rsidRPr="006F79CA">
        <w:rPr>
          <w:lang w:eastAsia="en-US"/>
        </w:rPr>
        <w:tab/>
      </w:r>
    </w:p>
    <w:p w:rsidR="006F79CA" w:rsidRPr="006F79CA" w:rsidRDefault="006F79CA" w:rsidP="006F79CA">
      <w:pPr>
        <w:rPr>
          <w:sz w:val="28"/>
          <w:szCs w:val="28"/>
          <w:lang w:eastAsia="en-US"/>
        </w:rPr>
      </w:pPr>
      <w:r w:rsidRPr="006F79CA">
        <w:rPr>
          <w:sz w:val="28"/>
          <w:szCs w:val="28"/>
          <w:lang w:eastAsia="en-US"/>
        </w:rPr>
        <w:t>Глава Кожурлинского сельсовета</w:t>
      </w:r>
    </w:p>
    <w:p w:rsidR="006F79CA" w:rsidRPr="006F79CA" w:rsidRDefault="006F79CA" w:rsidP="006F79CA">
      <w:pPr>
        <w:rPr>
          <w:sz w:val="28"/>
          <w:szCs w:val="28"/>
          <w:lang w:eastAsia="en-US"/>
        </w:rPr>
      </w:pPr>
      <w:r w:rsidRPr="006F79CA">
        <w:rPr>
          <w:sz w:val="28"/>
          <w:szCs w:val="28"/>
          <w:lang w:eastAsia="en-US"/>
        </w:rPr>
        <w:t>Убинского района Новосибирской области                                     Е.Н. Нехаева</w:t>
      </w:r>
    </w:p>
    <w:p w:rsidR="006F79CA" w:rsidRPr="006F79CA" w:rsidRDefault="006F79CA" w:rsidP="006F79CA">
      <w:pPr>
        <w:spacing w:after="200" w:line="276" w:lineRule="auto"/>
        <w:rPr>
          <w:rFonts w:ascii="Calibri" w:hAnsi="Calibri"/>
          <w:sz w:val="22"/>
          <w:szCs w:val="22"/>
        </w:rPr>
      </w:pPr>
    </w:p>
    <w:p w:rsidR="00F12B53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1D2A" w:rsidRDefault="00C51D2A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00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005B9D" w:rsidRDefault="00005B9D" w:rsidP="0000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УБИНСКОГО РАЙОНА НОВОСИБИРСКОЙ ОБЛАСТИ</w:t>
      </w:r>
    </w:p>
    <w:p w:rsidR="00005B9D" w:rsidRPr="00AA7A4B" w:rsidRDefault="00AA7A4B" w:rsidP="00005B9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="00005B9D" w:rsidRPr="00AA7A4B">
        <w:rPr>
          <w:b/>
          <w:sz w:val="28"/>
          <w:szCs w:val="28"/>
        </w:rPr>
        <w:t>шестого созыва</w:t>
      </w:r>
      <w:r>
        <w:rPr>
          <w:b/>
          <w:sz w:val="28"/>
          <w:szCs w:val="28"/>
        </w:rPr>
        <w:t>)</w:t>
      </w:r>
    </w:p>
    <w:p w:rsidR="00005B9D" w:rsidRDefault="00005B9D" w:rsidP="00005B9D">
      <w:pPr>
        <w:jc w:val="center"/>
        <w:rPr>
          <w:b/>
          <w:sz w:val="28"/>
          <w:szCs w:val="28"/>
        </w:rPr>
      </w:pPr>
    </w:p>
    <w:p w:rsidR="00AA7A4B" w:rsidRDefault="00AA7A4B" w:rsidP="00005B9D">
      <w:pPr>
        <w:jc w:val="center"/>
        <w:rPr>
          <w:b/>
          <w:sz w:val="28"/>
          <w:szCs w:val="28"/>
        </w:rPr>
      </w:pPr>
    </w:p>
    <w:p w:rsidR="00005B9D" w:rsidRDefault="00005B9D" w:rsidP="00005B9D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005B9D" w:rsidRPr="00AE40F4" w:rsidRDefault="00005B9D" w:rsidP="00005B9D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девятнадцатой</w:t>
      </w:r>
      <w:r w:rsidRPr="00AE40F4">
        <w:rPr>
          <w:sz w:val="28"/>
          <w:szCs w:val="28"/>
        </w:rPr>
        <w:t xml:space="preserve"> сессии</w:t>
      </w:r>
    </w:p>
    <w:p w:rsidR="00005B9D" w:rsidRDefault="00005B9D" w:rsidP="00005B9D">
      <w:pPr>
        <w:jc w:val="center"/>
        <w:rPr>
          <w:b/>
          <w:sz w:val="28"/>
          <w:szCs w:val="28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05B9D" w:rsidRPr="00B7164F" w:rsidTr="00BB478A">
        <w:tc>
          <w:tcPr>
            <w:tcW w:w="4785" w:type="dxa"/>
          </w:tcPr>
          <w:p w:rsidR="00005B9D" w:rsidRPr="00B7164F" w:rsidRDefault="00005B9D" w:rsidP="00BB478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</w:t>
            </w:r>
            <w:r w:rsidRPr="00B7164F">
              <w:rPr>
                <w:sz w:val="28"/>
                <w:szCs w:val="28"/>
              </w:rPr>
              <w:t>22.06.2022</w:t>
            </w:r>
          </w:p>
        </w:tc>
        <w:tc>
          <w:tcPr>
            <w:tcW w:w="4786" w:type="dxa"/>
          </w:tcPr>
          <w:p w:rsidR="00005B9D" w:rsidRPr="00B7164F" w:rsidRDefault="00005B9D" w:rsidP="00BB478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</w:t>
            </w:r>
            <w:r w:rsidR="00B824C8">
              <w:rPr>
                <w:sz w:val="28"/>
                <w:szCs w:val="28"/>
              </w:rPr>
              <w:t xml:space="preserve">                       </w:t>
            </w:r>
            <w:r>
              <w:rPr>
                <w:sz w:val="28"/>
                <w:szCs w:val="28"/>
              </w:rPr>
              <w:t>№</w:t>
            </w:r>
            <w:r w:rsidRPr="00B7164F">
              <w:rPr>
                <w:sz w:val="28"/>
                <w:szCs w:val="28"/>
              </w:rPr>
              <w:t xml:space="preserve"> 106</w:t>
            </w:r>
          </w:p>
        </w:tc>
      </w:tr>
    </w:tbl>
    <w:p w:rsidR="00005B9D" w:rsidRDefault="00005B9D" w:rsidP="00005B9D">
      <w:pPr>
        <w:jc w:val="center"/>
        <w:rPr>
          <w:b/>
          <w:sz w:val="28"/>
          <w:szCs w:val="28"/>
        </w:rPr>
      </w:pPr>
    </w:p>
    <w:p w:rsidR="00005B9D" w:rsidRPr="00956D5C" w:rsidRDefault="00005B9D" w:rsidP="00005B9D">
      <w:pPr>
        <w:jc w:val="center"/>
        <w:rPr>
          <w:sz w:val="28"/>
          <w:szCs w:val="28"/>
        </w:rPr>
      </w:pPr>
      <w:r w:rsidRPr="00956D5C">
        <w:rPr>
          <w:sz w:val="28"/>
          <w:szCs w:val="28"/>
        </w:rPr>
        <w:t xml:space="preserve">О прекращении полномочий избирательной комиссии Кожурлинского сельсовета Убинского района Новосибирской области </w:t>
      </w:r>
    </w:p>
    <w:p w:rsidR="00005B9D" w:rsidRDefault="00005B9D" w:rsidP="00005B9D">
      <w:pPr>
        <w:jc w:val="both"/>
        <w:rPr>
          <w:sz w:val="28"/>
          <w:szCs w:val="28"/>
        </w:rPr>
      </w:pPr>
    </w:p>
    <w:p w:rsidR="00005B9D" w:rsidRDefault="00005B9D" w:rsidP="00005B9D">
      <w:pPr>
        <w:ind w:firstLine="709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пунктами 9, 14 статьи 9 Федерального закона от 14 марта 2022 года 60-ФЗ «О внесении изменений в отдельные законодательные акты Российской Федерации», постановлением Избирательной комиссии Новосибирской области от 24 мая 2022 года </w:t>
      </w:r>
      <w:r>
        <w:rPr>
          <w:color w:val="000000" w:themeColor="text1"/>
          <w:sz w:val="28"/>
          <w:szCs w:val="28"/>
        </w:rPr>
        <w:t>№ </w:t>
      </w:r>
      <w:r w:rsidRPr="00BE36EC">
        <w:rPr>
          <w:color w:val="000000" w:themeColor="text1"/>
          <w:sz w:val="28"/>
          <w:szCs w:val="28"/>
        </w:rPr>
        <w:t xml:space="preserve">130/951-6 </w:t>
      </w:r>
      <w:r>
        <w:rPr>
          <w:color w:val="000000" w:themeColor="text1"/>
          <w:sz w:val="28"/>
          <w:szCs w:val="28"/>
        </w:rPr>
        <w:t>«О возложении полномочий по подготовке и проведению выборов в органы местного самоуправления, местного референдума муниципальных образований Новосибирской области»,</w:t>
      </w:r>
      <w:r>
        <w:rPr>
          <w:sz w:val="28"/>
          <w:szCs w:val="28"/>
        </w:rPr>
        <w:t xml:space="preserve"> Совет депутатов Кожурлинского сельсовета Убинского района</w:t>
      </w:r>
      <w:proofErr w:type="gramEnd"/>
      <w:r>
        <w:rPr>
          <w:sz w:val="28"/>
          <w:szCs w:val="28"/>
        </w:rPr>
        <w:t xml:space="preserve"> Новосибирской области шестого созыва </w:t>
      </w:r>
      <w:r w:rsidRPr="00F727E2">
        <w:rPr>
          <w:b/>
          <w:sz w:val="28"/>
          <w:szCs w:val="28"/>
        </w:rPr>
        <w:t>РЕШИЛ:</w:t>
      </w:r>
    </w:p>
    <w:p w:rsidR="00005B9D" w:rsidRDefault="00005B9D" w:rsidP="00005B9D">
      <w:pPr>
        <w:ind w:firstLine="709"/>
        <w:jc w:val="both"/>
        <w:rPr>
          <w:b/>
          <w:sz w:val="28"/>
          <w:szCs w:val="28"/>
        </w:rPr>
      </w:pPr>
    </w:p>
    <w:p w:rsidR="00005B9D" w:rsidRPr="005C5BB7" w:rsidRDefault="00005B9D" w:rsidP="00021455">
      <w:pPr>
        <w:pStyle w:val="a9"/>
        <w:jc w:val="both"/>
        <w:rPr>
          <w:szCs w:val="28"/>
        </w:rPr>
      </w:pPr>
      <w:r>
        <w:rPr>
          <w:szCs w:val="28"/>
        </w:rPr>
        <w:t>1.</w:t>
      </w:r>
      <w:r w:rsidRPr="005C5BB7">
        <w:rPr>
          <w:szCs w:val="28"/>
        </w:rPr>
        <w:t xml:space="preserve">Прекратить полномочия избирательной комиссии Кожурлинского сельсовета Убинского района Новосибирской области. </w:t>
      </w:r>
    </w:p>
    <w:p w:rsidR="00005B9D" w:rsidRDefault="00005B9D" w:rsidP="00021455">
      <w:pPr>
        <w:pStyle w:val="a9"/>
        <w:jc w:val="both"/>
        <w:rPr>
          <w:szCs w:val="28"/>
        </w:rPr>
      </w:pPr>
      <w:r w:rsidRPr="005C5BB7">
        <w:rPr>
          <w:szCs w:val="28"/>
        </w:rPr>
        <w:t xml:space="preserve">2. Признать утратившими силу: </w:t>
      </w:r>
    </w:p>
    <w:p w:rsidR="00005B9D" w:rsidRPr="005C5BB7" w:rsidRDefault="00005B9D" w:rsidP="00021455">
      <w:pPr>
        <w:pStyle w:val="a9"/>
        <w:jc w:val="both"/>
        <w:rPr>
          <w:szCs w:val="28"/>
        </w:rPr>
      </w:pPr>
      <w:r w:rsidRPr="005C5BB7">
        <w:rPr>
          <w:szCs w:val="28"/>
        </w:rPr>
        <w:t>2.1. Решение Совета депутатов Кожурлинского сельсовета Убинского района Новосибирской области от «28» июня 2017г. № 73 «О</w:t>
      </w:r>
      <w:r>
        <w:rPr>
          <w:szCs w:val="28"/>
        </w:rPr>
        <w:t xml:space="preserve"> </w:t>
      </w:r>
      <w:r w:rsidRPr="005C5BB7">
        <w:rPr>
          <w:szCs w:val="28"/>
        </w:rPr>
        <w:t>начале формирования избирательной комиссии Кожурлинского сельсовета Убинского района Новосибирской области.</w:t>
      </w:r>
    </w:p>
    <w:p w:rsidR="00005B9D" w:rsidRDefault="00005B9D" w:rsidP="00021455">
      <w:pPr>
        <w:pStyle w:val="a9"/>
        <w:jc w:val="both"/>
        <w:rPr>
          <w:szCs w:val="28"/>
        </w:rPr>
      </w:pPr>
      <w:r w:rsidRPr="005C5BB7">
        <w:rPr>
          <w:szCs w:val="28"/>
        </w:rPr>
        <w:t xml:space="preserve">2.2. Решение Совета депутатов Кожурлинского сельсовета Убинского района Новосибирской области от «16» августа 2017г. № 84  «О формировании избирательной комиссии Кожурлинского сельсовета Убинского района Новосибирской области». </w:t>
      </w:r>
    </w:p>
    <w:p w:rsidR="00005B9D" w:rsidRDefault="00005B9D" w:rsidP="00021455">
      <w:pPr>
        <w:pStyle w:val="a9"/>
        <w:jc w:val="both"/>
        <w:rPr>
          <w:szCs w:val="28"/>
        </w:rPr>
      </w:pPr>
      <w:r>
        <w:rPr>
          <w:szCs w:val="28"/>
        </w:rPr>
        <w:t xml:space="preserve">2.3. </w:t>
      </w:r>
      <w:r w:rsidRPr="005C5BB7">
        <w:rPr>
          <w:szCs w:val="28"/>
        </w:rPr>
        <w:t>Решение Совета депутатов Кожурлинского сельсовета Убинского района Новосибирской области от «</w:t>
      </w:r>
      <w:r>
        <w:rPr>
          <w:szCs w:val="28"/>
        </w:rPr>
        <w:t>30</w:t>
      </w:r>
      <w:r w:rsidRPr="005C5BB7">
        <w:rPr>
          <w:szCs w:val="28"/>
        </w:rPr>
        <w:t xml:space="preserve">» </w:t>
      </w:r>
      <w:r>
        <w:rPr>
          <w:szCs w:val="28"/>
        </w:rPr>
        <w:t>сентября</w:t>
      </w:r>
      <w:r w:rsidRPr="005C5BB7">
        <w:rPr>
          <w:szCs w:val="28"/>
        </w:rPr>
        <w:t xml:space="preserve"> 201</w:t>
      </w:r>
      <w:r>
        <w:rPr>
          <w:szCs w:val="28"/>
        </w:rPr>
        <w:t>9</w:t>
      </w:r>
      <w:r w:rsidRPr="005C5BB7">
        <w:rPr>
          <w:szCs w:val="28"/>
        </w:rPr>
        <w:t xml:space="preserve">г. № </w:t>
      </w:r>
      <w:r>
        <w:rPr>
          <w:szCs w:val="28"/>
        </w:rPr>
        <w:t>165 «Об освобождении от обязанностей члена избирательной комиссии Кожурлинского сельсовета Убинского района Новосибирской области с правом решающего голоса».</w:t>
      </w:r>
    </w:p>
    <w:p w:rsidR="00005B9D" w:rsidRDefault="00005B9D" w:rsidP="00021455">
      <w:pPr>
        <w:pStyle w:val="a9"/>
        <w:jc w:val="both"/>
        <w:rPr>
          <w:szCs w:val="28"/>
        </w:rPr>
      </w:pPr>
      <w:r>
        <w:rPr>
          <w:szCs w:val="28"/>
        </w:rPr>
        <w:t xml:space="preserve">2.4. </w:t>
      </w:r>
      <w:r w:rsidRPr="005C5BB7">
        <w:rPr>
          <w:szCs w:val="28"/>
        </w:rPr>
        <w:t>Решение Совета депутатов Кожурлинского сельсовета Убинского района Новосибирской области от «</w:t>
      </w:r>
      <w:r>
        <w:rPr>
          <w:szCs w:val="28"/>
        </w:rPr>
        <w:t>29</w:t>
      </w:r>
      <w:r w:rsidRPr="005C5BB7">
        <w:rPr>
          <w:szCs w:val="28"/>
        </w:rPr>
        <w:t xml:space="preserve">» </w:t>
      </w:r>
      <w:r>
        <w:rPr>
          <w:szCs w:val="28"/>
        </w:rPr>
        <w:t>октября</w:t>
      </w:r>
      <w:r w:rsidRPr="005C5BB7">
        <w:rPr>
          <w:szCs w:val="28"/>
        </w:rPr>
        <w:t xml:space="preserve"> 201</w:t>
      </w:r>
      <w:r>
        <w:rPr>
          <w:szCs w:val="28"/>
        </w:rPr>
        <w:t>9</w:t>
      </w:r>
      <w:r w:rsidRPr="005C5BB7">
        <w:rPr>
          <w:szCs w:val="28"/>
        </w:rPr>
        <w:t xml:space="preserve">г. № </w:t>
      </w:r>
      <w:r>
        <w:rPr>
          <w:szCs w:val="28"/>
        </w:rPr>
        <w:t>169 «О назначении члена избирательной комиссии Кожурлинского сельсовета Убинского района Новосибирской области с правом решающего голоса».</w:t>
      </w:r>
    </w:p>
    <w:p w:rsidR="00005B9D" w:rsidRPr="005C5BB7" w:rsidRDefault="00005B9D" w:rsidP="00021455">
      <w:pPr>
        <w:pStyle w:val="a9"/>
        <w:jc w:val="both"/>
        <w:rPr>
          <w:bCs/>
          <w:szCs w:val="28"/>
        </w:rPr>
      </w:pPr>
      <w:r w:rsidRPr="005C5BB7">
        <w:rPr>
          <w:szCs w:val="28"/>
        </w:rPr>
        <w:t xml:space="preserve">3. Опубликовать настоящее решение в периодическом печатном издании «Вести Кожурлы» и разместить на официальном сайте Кожурлинского </w:t>
      </w:r>
      <w:r w:rsidRPr="005C5BB7">
        <w:rPr>
          <w:szCs w:val="28"/>
        </w:rPr>
        <w:lastRenderedPageBreak/>
        <w:t>сельсовета Убинского района Новосибирской области в информационно-телекоммуникационной сети «Интернет».</w:t>
      </w:r>
    </w:p>
    <w:p w:rsidR="00005B9D" w:rsidRDefault="00005B9D" w:rsidP="00005B9D">
      <w:pPr>
        <w:pStyle w:val="a9"/>
        <w:rPr>
          <w:szCs w:val="28"/>
        </w:rPr>
      </w:pPr>
      <w:r w:rsidRPr="005C5BB7">
        <w:rPr>
          <w:szCs w:val="28"/>
        </w:rPr>
        <w:t>4. Настоящее решение вступает в силу после его официального опубликования.</w:t>
      </w:r>
    </w:p>
    <w:p w:rsidR="00005B9D" w:rsidRDefault="00005B9D" w:rsidP="00005B9D">
      <w:pPr>
        <w:pStyle w:val="a9"/>
        <w:rPr>
          <w:szCs w:val="28"/>
        </w:rPr>
      </w:pPr>
    </w:p>
    <w:p w:rsidR="00005B9D" w:rsidRDefault="00005B9D" w:rsidP="00005B9D">
      <w:pPr>
        <w:pStyle w:val="a9"/>
        <w:rPr>
          <w:szCs w:val="28"/>
        </w:rPr>
      </w:pPr>
    </w:p>
    <w:p w:rsidR="00005B9D" w:rsidRDefault="00005B9D" w:rsidP="00005B9D"/>
    <w:p w:rsidR="00005B9D" w:rsidRPr="00372A6F" w:rsidRDefault="00005B9D" w:rsidP="00005B9D">
      <w:pPr>
        <w:rPr>
          <w:sz w:val="28"/>
          <w:szCs w:val="28"/>
        </w:rPr>
      </w:pPr>
      <w:r w:rsidRPr="00372A6F">
        <w:rPr>
          <w:sz w:val="28"/>
          <w:szCs w:val="28"/>
        </w:rPr>
        <w:t>Председатель Совета депутатов</w:t>
      </w:r>
    </w:p>
    <w:p w:rsidR="00005B9D" w:rsidRPr="00372A6F" w:rsidRDefault="00005B9D" w:rsidP="00005B9D">
      <w:pPr>
        <w:rPr>
          <w:sz w:val="28"/>
          <w:szCs w:val="28"/>
        </w:rPr>
      </w:pPr>
      <w:r w:rsidRPr="00372A6F">
        <w:rPr>
          <w:sz w:val="28"/>
          <w:szCs w:val="28"/>
        </w:rPr>
        <w:t>Кожурлинского сельсовета</w:t>
      </w:r>
    </w:p>
    <w:p w:rsidR="00005B9D" w:rsidRPr="00372A6F" w:rsidRDefault="00005B9D" w:rsidP="00005B9D">
      <w:pPr>
        <w:rPr>
          <w:sz w:val="28"/>
          <w:szCs w:val="28"/>
        </w:rPr>
      </w:pPr>
      <w:r w:rsidRPr="00372A6F">
        <w:rPr>
          <w:sz w:val="28"/>
          <w:szCs w:val="28"/>
        </w:rPr>
        <w:t xml:space="preserve">Убинского района Новосибирской области                             </w:t>
      </w:r>
      <w:r w:rsidR="00B824C8">
        <w:rPr>
          <w:sz w:val="28"/>
          <w:szCs w:val="28"/>
        </w:rPr>
        <w:t xml:space="preserve">       </w:t>
      </w:r>
      <w:r w:rsidRPr="00372A6F">
        <w:rPr>
          <w:sz w:val="28"/>
          <w:szCs w:val="28"/>
        </w:rPr>
        <w:t>Т.А.</w:t>
      </w:r>
      <w:r>
        <w:rPr>
          <w:sz w:val="28"/>
          <w:szCs w:val="28"/>
        </w:rPr>
        <w:t xml:space="preserve"> </w:t>
      </w:r>
      <w:r w:rsidRPr="00372A6F">
        <w:rPr>
          <w:sz w:val="28"/>
          <w:szCs w:val="28"/>
        </w:rPr>
        <w:t>Кацубо</w:t>
      </w:r>
    </w:p>
    <w:p w:rsidR="00005B9D" w:rsidRPr="00372A6F" w:rsidRDefault="00005B9D" w:rsidP="00005B9D">
      <w:pPr>
        <w:rPr>
          <w:sz w:val="28"/>
          <w:szCs w:val="28"/>
        </w:rPr>
      </w:pPr>
    </w:p>
    <w:p w:rsidR="00005B9D" w:rsidRDefault="00005B9D" w:rsidP="00005B9D">
      <w:pPr>
        <w:rPr>
          <w:sz w:val="28"/>
          <w:szCs w:val="28"/>
        </w:rPr>
      </w:pPr>
      <w:r>
        <w:rPr>
          <w:sz w:val="28"/>
          <w:szCs w:val="28"/>
        </w:rPr>
        <w:t>Глава Кожурлинского сельсовета</w:t>
      </w:r>
      <w:r w:rsidRPr="003C3DD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</w:t>
      </w:r>
    </w:p>
    <w:p w:rsidR="00005B9D" w:rsidRDefault="00005B9D" w:rsidP="00005B9D">
      <w:pPr>
        <w:rPr>
          <w:sz w:val="28"/>
          <w:szCs w:val="28"/>
        </w:rPr>
      </w:pPr>
      <w:r w:rsidRPr="003C3DD9">
        <w:rPr>
          <w:sz w:val="28"/>
          <w:szCs w:val="28"/>
        </w:rPr>
        <w:t>Убинского района</w:t>
      </w:r>
    </w:p>
    <w:p w:rsidR="00005B9D" w:rsidRPr="003C3DD9" w:rsidRDefault="00005B9D" w:rsidP="00005B9D">
      <w:pPr>
        <w:rPr>
          <w:sz w:val="28"/>
          <w:szCs w:val="28"/>
        </w:rPr>
      </w:pPr>
      <w:r w:rsidRPr="003C3DD9">
        <w:rPr>
          <w:sz w:val="28"/>
          <w:szCs w:val="28"/>
        </w:rPr>
        <w:t>Новосибирской области</w:t>
      </w:r>
      <w:r>
        <w:rPr>
          <w:sz w:val="28"/>
          <w:szCs w:val="28"/>
        </w:rPr>
        <w:t xml:space="preserve">                                                              </w:t>
      </w:r>
      <w:r w:rsidR="00B824C8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Е.Н. Нехаева                                       </w:t>
      </w:r>
    </w:p>
    <w:p w:rsidR="00005B9D" w:rsidRPr="003C3DD9" w:rsidRDefault="00005B9D" w:rsidP="00005B9D">
      <w:pPr>
        <w:rPr>
          <w:sz w:val="28"/>
          <w:szCs w:val="28"/>
        </w:rPr>
      </w:pPr>
    </w:p>
    <w:p w:rsidR="00005B9D" w:rsidRDefault="00005B9D" w:rsidP="00005B9D">
      <w:pPr>
        <w:rPr>
          <w:sz w:val="28"/>
          <w:szCs w:val="28"/>
        </w:rPr>
      </w:pPr>
    </w:p>
    <w:p w:rsidR="00005B9D" w:rsidRPr="00F90A19" w:rsidRDefault="00005B9D" w:rsidP="00005B9D"/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Default="0076227B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6227B" w:rsidRPr="00C03F2D" w:rsidRDefault="0076227B" w:rsidP="0076227B">
      <w:pPr>
        <w:jc w:val="center"/>
        <w:rPr>
          <w:b/>
          <w:sz w:val="28"/>
          <w:szCs w:val="28"/>
        </w:rPr>
      </w:pPr>
      <w:r w:rsidRPr="00C03F2D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76227B" w:rsidRPr="00C03F2D" w:rsidRDefault="0076227B" w:rsidP="0076227B">
      <w:pPr>
        <w:jc w:val="center"/>
        <w:rPr>
          <w:b/>
          <w:sz w:val="28"/>
          <w:szCs w:val="28"/>
        </w:rPr>
      </w:pPr>
      <w:r w:rsidRPr="00C03F2D">
        <w:rPr>
          <w:b/>
          <w:sz w:val="28"/>
          <w:szCs w:val="28"/>
        </w:rPr>
        <w:t>УБИНСКОГО РАЙОНА НОВОСИБИРСКОЙ ОБЛАСТИ</w:t>
      </w:r>
    </w:p>
    <w:p w:rsidR="0076227B" w:rsidRPr="00C03F2D" w:rsidRDefault="00AA7A4B" w:rsidP="0076227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(шестого</w:t>
      </w:r>
      <w:r w:rsidR="0076227B" w:rsidRPr="00C03F2D">
        <w:rPr>
          <w:b/>
          <w:sz w:val="28"/>
          <w:szCs w:val="28"/>
        </w:rPr>
        <w:t xml:space="preserve"> созыв</w:t>
      </w:r>
      <w:r>
        <w:rPr>
          <w:b/>
          <w:sz w:val="28"/>
          <w:szCs w:val="28"/>
        </w:rPr>
        <w:t>а</w:t>
      </w:r>
      <w:r w:rsidR="0076227B" w:rsidRPr="00C03F2D">
        <w:rPr>
          <w:b/>
          <w:sz w:val="28"/>
          <w:szCs w:val="28"/>
        </w:rPr>
        <w:t>)</w:t>
      </w:r>
    </w:p>
    <w:p w:rsidR="0076227B" w:rsidRDefault="0076227B" w:rsidP="0076227B">
      <w:pPr>
        <w:jc w:val="center"/>
        <w:rPr>
          <w:b/>
          <w:sz w:val="28"/>
          <w:szCs w:val="28"/>
        </w:rPr>
      </w:pPr>
    </w:p>
    <w:p w:rsidR="0076227B" w:rsidRPr="00C03F2D" w:rsidRDefault="0076227B" w:rsidP="0076227B">
      <w:pPr>
        <w:jc w:val="center"/>
        <w:rPr>
          <w:b/>
          <w:sz w:val="28"/>
          <w:szCs w:val="28"/>
        </w:rPr>
      </w:pPr>
    </w:p>
    <w:p w:rsidR="0076227B" w:rsidRPr="00C03F2D" w:rsidRDefault="0076227B" w:rsidP="0076227B">
      <w:pPr>
        <w:jc w:val="center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Ш</w:t>
      </w:r>
      <w:r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  <w:r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Н</w:t>
      </w:r>
      <w:r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</w:t>
      </w:r>
      <w:r w:rsidRPr="006F79CA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Е</w:t>
      </w:r>
    </w:p>
    <w:p w:rsidR="0076227B" w:rsidRPr="00C03F2D" w:rsidRDefault="0076227B" w:rsidP="0076227B">
      <w:pPr>
        <w:jc w:val="center"/>
        <w:rPr>
          <w:sz w:val="28"/>
          <w:szCs w:val="28"/>
        </w:rPr>
      </w:pPr>
      <w:r w:rsidRPr="00C03F2D">
        <w:rPr>
          <w:sz w:val="28"/>
          <w:szCs w:val="28"/>
        </w:rPr>
        <w:t>девятнадцатой сессии</w:t>
      </w:r>
    </w:p>
    <w:p w:rsidR="0076227B" w:rsidRPr="00C03F2D" w:rsidRDefault="0076227B" w:rsidP="0076227B">
      <w:pPr>
        <w:jc w:val="center"/>
        <w:rPr>
          <w:sz w:val="28"/>
          <w:szCs w:val="28"/>
        </w:rPr>
      </w:pPr>
    </w:p>
    <w:p w:rsidR="0076227B" w:rsidRPr="00C03F2D" w:rsidRDefault="0076227B" w:rsidP="0076227B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22</w:t>
      </w:r>
      <w:r w:rsidRPr="00C03F2D">
        <w:rPr>
          <w:bCs/>
          <w:sz w:val="28"/>
          <w:szCs w:val="28"/>
        </w:rPr>
        <w:t xml:space="preserve">.06.2022                                                                                               № </w:t>
      </w:r>
      <w:r>
        <w:rPr>
          <w:bCs/>
          <w:sz w:val="28"/>
          <w:szCs w:val="28"/>
        </w:rPr>
        <w:t>107</w:t>
      </w:r>
    </w:p>
    <w:p w:rsidR="0076227B" w:rsidRPr="00C03F2D" w:rsidRDefault="0076227B" w:rsidP="0076227B">
      <w:pPr>
        <w:widowControl w:val="0"/>
        <w:autoSpaceDE w:val="0"/>
        <w:autoSpaceDN w:val="0"/>
        <w:jc w:val="center"/>
        <w:rPr>
          <w:b/>
          <w:sz w:val="28"/>
          <w:szCs w:val="28"/>
        </w:rPr>
      </w:pPr>
    </w:p>
    <w:p w:rsidR="0076227B" w:rsidRPr="00C03F2D" w:rsidRDefault="0076227B" w:rsidP="0076227B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C03F2D">
        <w:rPr>
          <w:sz w:val="28"/>
          <w:szCs w:val="28"/>
        </w:rPr>
        <w:t>О</w:t>
      </w:r>
      <w:r>
        <w:rPr>
          <w:sz w:val="28"/>
          <w:szCs w:val="28"/>
        </w:rPr>
        <w:t xml:space="preserve"> внесении изменений в решение двенадцатой</w:t>
      </w:r>
      <w:r w:rsidRPr="00C03F2D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 от </w:t>
      </w:r>
      <w:r w:rsidR="0052417D">
        <w:rPr>
          <w:sz w:val="28"/>
          <w:szCs w:val="28"/>
        </w:rPr>
        <w:t>21.10.2021 № 54</w:t>
      </w:r>
      <w:r w:rsidRPr="00C03F2D">
        <w:rPr>
          <w:sz w:val="28"/>
          <w:szCs w:val="28"/>
        </w:rPr>
        <w:t xml:space="preserve"> «Об утверждении Положения о муниципальном </w:t>
      </w:r>
      <w:r w:rsidR="0052417D">
        <w:rPr>
          <w:sz w:val="28"/>
          <w:szCs w:val="28"/>
        </w:rPr>
        <w:t>контроле на автомобильном транспорте</w:t>
      </w:r>
      <w:proofErr w:type="gramStart"/>
      <w:r w:rsidR="0052417D">
        <w:rPr>
          <w:sz w:val="28"/>
          <w:szCs w:val="28"/>
        </w:rPr>
        <w:t>,г</w:t>
      </w:r>
      <w:proofErr w:type="gramEnd"/>
      <w:r w:rsidR="0052417D">
        <w:rPr>
          <w:sz w:val="28"/>
          <w:szCs w:val="28"/>
        </w:rPr>
        <w:t>ородском наземном электрическом транспорте и в дорожном хозяйстве в границах населенных пунктов Кожурлинского сельсовета</w:t>
      </w:r>
      <w:r w:rsidRPr="00C03F2D">
        <w:rPr>
          <w:sz w:val="28"/>
          <w:szCs w:val="28"/>
        </w:rPr>
        <w:t xml:space="preserve"> Убинского района Новосибирской области»</w:t>
      </w:r>
    </w:p>
    <w:p w:rsidR="0076227B" w:rsidRPr="00C03F2D" w:rsidRDefault="0076227B" w:rsidP="0076227B">
      <w:pPr>
        <w:widowControl w:val="0"/>
        <w:autoSpaceDE w:val="0"/>
        <w:autoSpaceDN w:val="0"/>
        <w:jc w:val="both"/>
        <w:rPr>
          <w:sz w:val="28"/>
          <w:szCs w:val="28"/>
        </w:rPr>
      </w:pPr>
    </w:p>
    <w:p w:rsidR="0076227B" w:rsidRPr="007D7621" w:rsidRDefault="0076227B" w:rsidP="0076227B">
      <w:pPr>
        <w:tabs>
          <w:tab w:val="left" w:pos="2880"/>
        </w:tabs>
        <w:jc w:val="both"/>
        <w:rPr>
          <w:sz w:val="28"/>
          <w:szCs w:val="28"/>
        </w:rPr>
      </w:pPr>
      <w:r w:rsidRPr="007D7621">
        <w:rPr>
          <w:sz w:val="28"/>
          <w:szCs w:val="28"/>
        </w:rPr>
        <w:t xml:space="preserve">  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76227B" w:rsidRDefault="0076227B" w:rsidP="0076227B">
      <w:pPr>
        <w:tabs>
          <w:tab w:val="left" w:pos="2880"/>
        </w:tabs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Во</w:t>
      </w:r>
      <w:proofErr w:type="gramEnd"/>
      <w:r>
        <w:rPr>
          <w:sz w:val="28"/>
          <w:szCs w:val="28"/>
        </w:rPr>
        <w:t xml:space="preserve"> исполнении </w:t>
      </w:r>
      <w:r w:rsidRPr="007D7621">
        <w:rPr>
          <w:sz w:val="28"/>
          <w:szCs w:val="28"/>
        </w:rPr>
        <w:t xml:space="preserve"> Ф</w:t>
      </w:r>
      <w:r>
        <w:rPr>
          <w:sz w:val="28"/>
          <w:szCs w:val="28"/>
        </w:rPr>
        <w:t xml:space="preserve">едерального </w:t>
      </w:r>
      <w:r w:rsidRPr="007D7621">
        <w:rPr>
          <w:sz w:val="28"/>
          <w:szCs w:val="28"/>
        </w:rPr>
        <w:t>З</w:t>
      </w:r>
      <w:r>
        <w:rPr>
          <w:sz w:val="28"/>
          <w:szCs w:val="28"/>
        </w:rPr>
        <w:t>акона</w:t>
      </w:r>
      <w:r w:rsidRPr="007D7621">
        <w:rPr>
          <w:sz w:val="28"/>
          <w:szCs w:val="28"/>
        </w:rPr>
        <w:t xml:space="preserve"> </w:t>
      </w:r>
      <w:r>
        <w:rPr>
          <w:sz w:val="28"/>
          <w:szCs w:val="28"/>
        </w:rPr>
        <w:t>от 06.10.2003</w:t>
      </w:r>
      <w:r w:rsidR="00C51D2A">
        <w:rPr>
          <w:sz w:val="28"/>
          <w:szCs w:val="28"/>
        </w:rPr>
        <w:t xml:space="preserve"> </w:t>
      </w:r>
      <w:r w:rsidR="00C51D2A" w:rsidRPr="007D7621">
        <w:rPr>
          <w:sz w:val="28"/>
          <w:szCs w:val="28"/>
        </w:rPr>
        <w:t>№ 131</w:t>
      </w:r>
      <w:r w:rsidR="00C51D2A">
        <w:rPr>
          <w:sz w:val="28"/>
          <w:szCs w:val="28"/>
        </w:rPr>
        <w:t>-ФЗ</w:t>
      </w:r>
      <w:r>
        <w:rPr>
          <w:sz w:val="28"/>
          <w:szCs w:val="28"/>
        </w:rPr>
        <w:t xml:space="preserve"> </w:t>
      </w:r>
      <w:r w:rsidRPr="007D7621">
        <w:rPr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</w:t>
      </w:r>
      <w:r>
        <w:rPr>
          <w:sz w:val="28"/>
          <w:szCs w:val="28"/>
        </w:rPr>
        <w:t xml:space="preserve"> Новосибирской области шестого созыва </w:t>
      </w:r>
      <w:r w:rsidRPr="00835BAC">
        <w:rPr>
          <w:b/>
          <w:sz w:val="28"/>
          <w:szCs w:val="28"/>
        </w:rPr>
        <w:t>РЕШИЛ:</w:t>
      </w:r>
    </w:p>
    <w:p w:rsidR="0076227B" w:rsidRDefault="0076227B" w:rsidP="0076227B">
      <w:pPr>
        <w:widowControl w:val="0"/>
        <w:autoSpaceDE w:val="0"/>
        <w:autoSpaceDN w:val="0"/>
        <w:jc w:val="center"/>
        <w:rPr>
          <w:sz w:val="28"/>
          <w:szCs w:val="28"/>
        </w:rPr>
      </w:pPr>
    </w:p>
    <w:p w:rsidR="0076227B" w:rsidRPr="00C03F2D" w:rsidRDefault="0076227B" w:rsidP="00021455">
      <w:pPr>
        <w:widowControl w:val="0"/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C03F2D">
        <w:rPr>
          <w:sz w:val="28"/>
          <w:szCs w:val="28"/>
        </w:rPr>
        <w:t xml:space="preserve"> </w:t>
      </w:r>
      <w:r w:rsidR="0052417D">
        <w:rPr>
          <w:sz w:val="28"/>
          <w:szCs w:val="28"/>
        </w:rPr>
        <w:t>В решение двенадцатой</w:t>
      </w:r>
      <w:r w:rsidR="0052417D" w:rsidRPr="00C03F2D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 шестого созыва от </w:t>
      </w:r>
      <w:r w:rsidR="0052417D">
        <w:rPr>
          <w:sz w:val="28"/>
          <w:szCs w:val="28"/>
        </w:rPr>
        <w:t>21.10.2021 № 54</w:t>
      </w:r>
      <w:r w:rsidR="0052417D" w:rsidRPr="00C03F2D">
        <w:rPr>
          <w:sz w:val="28"/>
          <w:szCs w:val="28"/>
        </w:rPr>
        <w:t xml:space="preserve"> «Об утверждении Положения о муниципальном </w:t>
      </w:r>
      <w:r w:rsidR="0052417D">
        <w:rPr>
          <w:sz w:val="28"/>
          <w:szCs w:val="28"/>
        </w:rPr>
        <w:t>контроле на автомобильном транспорте</w:t>
      </w:r>
      <w:proofErr w:type="gramStart"/>
      <w:r w:rsidR="0052417D">
        <w:rPr>
          <w:sz w:val="28"/>
          <w:szCs w:val="28"/>
        </w:rPr>
        <w:t>,г</w:t>
      </w:r>
      <w:proofErr w:type="gramEnd"/>
      <w:r w:rsidR="0052417D">
        <w:rPr>
          <w:sz w:val="28"/>
          <w:szCs w:val="28"/>
        </w:rPr>
        <w:t>ородском наземном электрическом транспорте и в дорожном хозяйстве в границах населенных пунктов Кожурлинского сельсовета</w:t>
      </w:r>
      <w:r w:rsidR="0052417D" w:rsidRPr="00C03F2D">
        <w:rPr>
          <w:sz w:val="28"/>
          <w:szCs w:val="28"/>
        </w:rPr>
        <w:t xml:space="preserve"> Убинского района </w:t>
      </w:r>
      <w:r w:rsidRPr="00C03F2D">
        <w:rPr>
          <w:sz w:val="28"/>
          <w:szCs w:val="28"/>
        </w:rPr>
        <w:t>Новосибирской области»</w:t>
      </w:r>
      <w:r>
        <w:rPr>
          <w:sz w:val="28"/>
          <w:szCs w:val="28"/>
        </w:rPr>
        <w:t xml:space="preserve"> внести следующие изменения:</w:t>
      </w:r>
    </w:p>
    <w:p w:rsidR="0076227B" w:rsidRPr="00C03F2D" w:rsidRDefault="0076227B" w:rsidP="00021455">
      <w:pPr>
        <w:widowControl w:val="0"/>
        <w:autoSpaceDE w:val="0"/>
        <w:autoSpaceDN w:val="0"/>
        <w:ind w:firstLine="709"/>
        <w:jc w:val="both"/>
        <w:rPr>
          <w:b/>
          <w:sz w:val="28"/>
          <w:szCs w:val="28"/>
        </w:rPr>
      </w:pPr>
    </w:p>
    <w:p w:rsidR="0076227B" w:rsidRPr="00C03F2D" w:rsidRDefault="0076227B" w:rsidP="0076227B">
      <w:pPr>
        <w:tabs>
          <w:tab w:val="left" w:pos="2880"/>
        </w:tabs>
        <w:jc w:val="both"/>
        <w:rPr>
          <w:sz w:val="28"/>
          <w:szCs w:val="28"/>
        </w:rPr>
      </w:pPr>
      <w:r w:rsidRPr="00C03F2D">
        <w:rPr>
          <w:sz w:val="28"/>
          <w:szCs w:val="28"/>
        </w:rPr>
        <w:t>1.</w:t>
      </w:r>
      <w:r>
        <w:rPr>
          <w:sz w:val="28"/>
          <w:szCs w:val="28"/>
        </w:rPr>
        <w:t xml:space="preserve">1. </w:t>
      </w:r>
      <w:r w:rsidRPr="00C03F2D">
        <w:rPr>
          <w:sz w:val="28"/>
          <w:szCs w:val="28"/>
        </w:rPr>
        <w:t>Абз</w:t>
      </w:r>
      <w:r>
        <w:rPr>
          <w:sz w:val="28"/>
          <w:szCs w:val="28"/>
        </w:rPr>
        <w:t>ац второй пункта 1.4 раздела 1</w:t>
      </w:r>
      <w:r w:rsidRPr="00C03F2D">
        <w:rPr>
          <w:sz w:val="28"/>
          <w:szCs w:val="28"/>
        </w:rPr>
        <w:t xml:space="preserve"> после слов «несут ответственность» дополнить словами «а также соблюдают запреты и ограничения»</w:t>
      </w:r>
    </w:p>
    <w:p w:rsidR="0076227B" w:rsidRPr="00C03F2D" w:rsidRDefault="0076227B" w:rsidP="0076227B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1.2.В пункте 2.7. раздела 2 после слова «Главе</w:t>
      </w:r>
      <w:r w:rsidRPr="00C03F2D">
        <w:rPr>
          <w:sz w:val="28"/>
          <w:szCs w:val="28"/>
        </w:rPr>
        <w:t>» слово «администрации</w:t>
      </w:r>
      <w:proofErr w:type="gramStart"/>
      <w:r w:rsidRPr="00C03F2D">
        <w:rPr>
          <w:sz w:val="28"/>
          <w:szCs w:val="28"/>
        </w:rPr>
        <w:t>»-</w:t>
      </w:r>
      <w:proofErr w:type="gramEnd"/>
      <w:r w:rsidRPr="00C03F2D">
        <w:rPr>
          <w:sz w:val="28"/>
          <w:szCs w:val="28"/>
        </w:rPr>
        <w:t>исключить.</w:t>
      </w:r>
    </w:p>
    <w:p w:rsidR="0052417D" w:rsidRDefault="00021455" w:rsidP="0076227B">
      <w:pPr>
        <w:tabs>
          <w:tab w:val="left" w:pos="8250"/>
        </w:tabs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76227B" w:rsidRPr="00C03F2D">
        <w:rPr>
          <w:sz w:val="28"/>
          <w:szCs w:val="28"/>
        </w:rPr>
        <w:t>.Настоящее решение опубликовать в периодическом печатном издании</w:t>
      </w:r>
    </w:p>
    <w:p w:rsidR="0052417D" w:rsidRDefault="0052417D" w:rsidP="0076227B">
      <w:pPr>
        <w:tabs>
          <w:tab w:val="left" w:pos="8250"/>
        </w:tabs>
        <w:jc w:val="both"/>
        <w:rPr>
          <w:sz w:val="28"/>
          <w:szCs w:val="28"/>
        </w:rPr>
      </w:pPr>
    </w:p>
    <w:p w:rsidR="0052417D" w:rsidRDefault="0052417D" w:rsidP="0076227B">
      <w:pPr>
        <w:tabs>
          <w:tab w:val="left" w:pos="8250"/>
        </w:tabs>
        <w:jc w:val="both"/>
        <w:rPr>
          <w:sz w:val="28"/>
          <w:szCs w:val="28"/>
        </w:rPr>
      </w:pPr>
    </w:p>
    <w:p w:rsidR="0052417D" w:rsidRDefault="0052417D" w:rsidP="0076227B">
      <w:pPr>
        <w:tabs>
          <w:tab w:val="left" w:pos="8250"/>
        </w:tabs>
        <w:jc w:val="both"/>
        <w:rPr>
          <w:sz w:val="28"/>
          <w:szCs w:val="28"/>
        </w:rPr>
      </w:pPr>
    </w:p>
    <w:p w:rsidR="0052417D" w:rsidRDefault="0052417D" w:rsidP="0076227B">
      <w:pPr>
        <w:tabs>
          <w:tab w:val="left" w:pos="8250"/>
        </w:tabs>
        <w:jc w:val="both"/>
        <w:rPr>
          <w:sz w:val="28"/>
          <w:szCs w:val="28"/>
        </w:rPr>
      </w:pPr>
    </w:p>
    <w:p w:rsidR="0052417D" w:rsidRDefault="0052417D" w:rsidP="0076227B">
      <w:pPr>
        <w:tabs>
          <w:tab w:val="left" w:pos="8250"/>
        </w:tabs>
        <w:jc w:val="both"/>
        <w:rPr>
          <w:sz w:val="28"/>
          <w:szCs w:val="28"/>
        </w:rPr>
      </w:pPr>
    </w:p>
    <w:p w:rsidR="0076227B" w:rsidRPr="00C03F2D" w:rsidRDefault="0076227B" w:rsidP="0076227B">
      <w:pPr>
        <w:tabs>
          <w:tab w:val="left" w:pos="8250"/>
        </w:tabs>
        <w:jc w:val="both"/>
        <w:rPr>
          <w:sz w:val="28"/>
          <w:szCs w:val="28"/>
        </w:rPr>
      </w:pPr>
      <w:r w:rsidRPr="00C03F2D">
        <w:rPr>
          <w:sz w:val="28"/>
          <w:szCs w:val="28"/>
        </w:rPr>
        <w:lastRenderedPageBreak/>
        <w:t>«Вести Кожурлы » и на официальном сайте администрации Кожурлинско</w:t>
      </w:r>
      <w:r w:rsidR="00021455">
        <w:rPr>
          <w:sz w:val="28"/>
          <w:szCs w:val="28"/>
        </w:rPr>
        <w:t>го сельсовета Убинского района Н</w:t>
      </w:r>
      <w:r w:rsidRPr="00C03F2D">
        <w:rPr>
          <w:sz w:val="28"/>
          <w:szCs w:val="28"/>
        </w:rPr>
        <w:t>овосибирской области.</w:t>
      </w:r>
    </w:p>
    <w:p w:rsidR="0076227B" w:rsidRPr="00C03F2D" w:rsidRDefault="0076227B" w:rsidP="0076227B">
      <w:pPr>
        <w:tabs>
          <w:tab w:val="left" w:pos="8250"/>
        </w:tabs>
        <w:jc w:val="both"/>
        <w:rPr>
          <w:sz w:val="28"/>
          <w:szCs w:val="28"/>
        </w:rPr>
      </w:pPr>
    </w:p>
    <w:p w:rsidR="0076227B" w:rsidRPr="00C03F2D" w:rsidRDefault="0076227B" w:rsidP="0076227B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C03F2D">
        <w:rPr>
          <w:rFonts w:ascii="OctavaC" w:eastAsia="Calibri" w:hAnsi="OctavaC"/>
          <w:sz w:val="28"/>
          <w:szCs w:val="28"/>
          <w:lang w:eastAsia="en-US"/>
        </w:rPr>
        <w:t>Председатель Совета депутатов</w:t>
      </w:r>
    </w:p>
    <w:p w:rsidR="0076227B" w:rsidRPr="00C03F2D" w:rsidRDefault="0076227B" w:rsidP="0076227B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C03F2D">
        <w:rPr>
          <w:rFonts w:ascii="OctavaC" w:eastAsia="Calibri" w:hAnsi="OctavaC"/>
          <w:sz w:val="28"/>
          <w:szCs w:val="28"/>
          <w:lang w:eastAsia="en-US"/>
        </w:rPr>
        <w:t>Кожурлинского сельсовета Убинского района</w:t>
      </w:r>
    </w:p>
    <w:p w:rsidR="0076227B" w:rsidRPr="00C03F2D" w:rsidRDefault="0076227B" w:rsidP="0076227B">
      <w:pPr>
        <w:autoSpaceDE w:val="0"/>
        <w:autoSpaceDN w:val="0"/>
        <w:adjustRightInd w:val="0"/>
        <w:jc w:val="both"/>
        <w:rPr>
          <w:rFonts w:ascii="OctavaC" w:eastAsia="Calibri" w:hAnsi="OctavaC"/>
          <w:sz w:val="28"/>
          <w:szCs w:val="28"/>
          <w:lang w:eastAsia="en-US"/>
        </w:rPr>
      </w:pPr>
      <w:r w:rsidRPr="00C03F2D">
        <w:rPr>
          <w:rFonts w:ascii="OctavaC" w:eastAsia="Calibri" w:hAnsi="OctavaC"/>
          <w:sz w:val="28"/>
          <w:szCs w:val="28"/>
          <w:lang w:eastAsia="en-US"/>
        </w:rPr>
        <w:t xml:space="preserve">Новосибирской области шестого созыва                                   </w:t>
      </w:r>
      <w:r w:rsidR="00021455">
        <w:rPr>
          <w:rFonts w:asciiTheme="minorHAnsi" w:eastAsia="Calibri" w:hAnsiTheme="minorHAnsi"/>
          <w:sz w:val="28"/>
          <w:szCs w:val="28"/>
          <w:lang w:eastAsia="en-US"/>
        </w:rPr>
        <w:t xml:space="preserve">    </w:t>
      </w:r>
      <w:r w:rsidRPr="00C03F2D">
        <w:rPr>
          <w:rFonts w:ascii="OctavaC" w:eastAsia="Calibri" w:hAnsi="OctavaC"/>
          <w:sz w:val="28"/>
          <w:szCs w:val="28"/>
          <w:lang w:eastAsia="en-US"/>
        </w:rPr>
        <w:t xml:space="preserve"> Т.А. Кацубо</w:t>
      </w:r>
    </w:p>
    <w:p w:rsidR="0076227B" w:rsidRPr="00C03F2D" w:rsidRDefault="0076227B" w:rsidP="0076227B">
      <w:pPr>
        <w:tabs>
          <w:tab w:val="left" w:pos="5475"/>
        </w:tabs>
        <w:rPr>
          <w:lang w:eastAsia="en-US"/>
        </w:rPr>
      </w:pPr>
      <w:r w:rsidRPr="00C03F2D">
        <w:rPr>
          <w:lang w:eastAsia="en-US"/>
        </w:rPr>
        <w:tab/>
      </w:r>
    </w:p>
    <w:p w:rsidR="0076227B" w:rsidRPr="00C03F2D" w:rsidRDefault="0076227B" w:rsidP="0076227B">
      <w:pPr>
        <w:rPr>
          <w:lang w:eastAsia="en-US"/>
        </w:rPr>
      </w:pPr>
    </w:p>
    <w:p w:rsidR="0076227B" w:rsidRPr="00C03F2D" w:rsidRDefault="0076227B" w:rsidP="0076227B">
      <w:pPr>
        <w:rPr>
          <w:sz w:val="28"/>
          <w:szCs w:val="28"/>
          <w:lang w:eastAsia="en-US"/>
        </w:rPr>
      </w:pPr>
      <w:r w:rsidRPr="00C03F2D">
        <w:rPr>
          <w:sz w:val="28"/>
          <w:szCs w:val="28"/>
          <w:lang w:eastAsia="en-US"/>
        </w:rPr>
        <w:t>Глава Кожурлинского сельсовета</w:t>
      </w:r>
    </w:p>
    <w:p w:rsidR="0076227B" w:rsidRPr="00C03F2D" w:rsidRDefault="0076227B" w:rsidP="0076227B">
      <w:pPr>
        <w:rPr>
          <w:sz w:val="28"/>
          <w:szCs w:val="28"/>
          <w:lang w:eastAsia="en-US"/>
        </w:rPr>
      </w:pPr>
      <w:r w:rsidRPr="00C03F2D">
        <w:rPr>
          <w:sz w:val="28"/>
          <w:szCs w:val="28"/>
          <w:lang w:eastAsia="en-US"/>
        </w:rPr>
        <w:t>Убинского района Новосибирской области                                     Е.Н. Нехаева</w:t>
      </w: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005B9D" w:rsidRDefault="00005B9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417D" w:rsidRDefault="0052417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417D" w:rsidRDefault="0052417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417D" w:rsidRDefault="0052417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417D" w:rsidRDefault="0052417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52417D" w:rsidRDefault="0052417D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Default="00FC5382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FC5382" w:rsidRPr="00AA7A4B" w:rsidRDefault="00FC5382" w:rsidP="00FC5382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C5382" w:rsidRPr="00AF41D4" w:rsidRDefault="00FC5382" w:rsidP="00FC5382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FC5382" w:rsidRPr="00AF41D4" w:rsidRDefault="00FC5382" w:rsidP="00FC5382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FC5382" w:rsidRPr="00AF41D4" w:rsidRDefault="00FC5382" w:rsidP="00FC5382">
      <w:pPr>
        <w:rPr>
          <w:sz w:val="28"/>
          <w:szCs w:val="28"/>
        </w:rPr>
      </w:pP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22.06.2022                                                                     </w:t>
      </w:r>
      <w:r>
        <w:rPr>
          <w:sz w:val="28"/>
          <w:szCs w:val="28"/>
        </w:rPr>
        <w:t xml:space="preserve"> № 108</w:t>
      </w:r>
    </w:p>
    <w:p w:rsidR="00FC5382" w:rsidRPr="00AF41D4" w:rsidRDefault="00FC5382" w:rsidP="00FC5382">
      <w:pPr>
        <w:rPr>
          <w:sz w:val="28"/>
          <w:szCs w:val="28"/>
        </w:rPr>
      </w:pPr>
    </w:p>
    <w:p w:rsidR="00FC5382" w:rsidRPr="00AF41D4" w:rsidRDefault="00FC5382" w:rsidP="00FC5382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О п</w:t>
      </w:r>
      <w:r>
        <w:rPr>
          <w:sz w:val="28"/>
          <w:szCs w:val="28"/>
        </w:rPr>
        <w:t xml:space="preserve">ризнании утратившим силу решение двадцать шестой </w:t>
      </w:r>
      <w:r w:rsidRPr="00AF41D4">
        <w:rPr>
          <w:sz w:val="28"/>
          <w:szCs w:val="28"/>
        </w:rPr>
        <w:t xml:space="preserve"> сессии Совета депутатов Кожурлинского сельсовета Убинского ра</w:t>
      </w:r>
      <w:r>
        <w:rPr>
          <w:sz w:val="28"/>
          <w:szCs w:val="28"/>
        </w:rPr>
        <w:t>йона Новосибирской област</w:t>
      </w:r>
      <w:r w:rsidR="0052417D">
        <w:rPr>
          <w:sz w:val="28"/>
          <w:szCs w:val="28"/>
        </w:rPr>
        <w:t>и третьего  созыва от 23.12.2008</w:t>
      </w:r>
      <w:r>
        <w:rPr>
          <w:sz w:val="28"/>
          <w:szCs w:val="28"/>
        </w:rPr>
        <w:t xml:space="preserve"> № 5</w:t>
      </w:r>
      <w:r w:rsidRPr="00AF41D4">
        <w:rPr>
          <w:sz w:val="28"/>
          <w:szCs w:val="28"/>
        </w:rPr>
        <w:t xml:space="preserve"> «Об </w:t>
      </w:r>
      <w:r>
        <w:rPr>
          <w:sz w:val="28"/>
          <w:szCs w:val="28"/>
        </w:rPr>
        <w:t>утверждении положения о порядке назначения</w:t>
      </w:r>
      <w:proofErr w:type="gramStart"/>
      <w:r>
        <w:rPr>
          <w:sz w:val="28"/>
          <w:szCs w:val="28"/>
        </w:rPr>
        <w:t>,в</w:t>
      </w:r>
      <w:proofErr w:type="gramEnd"/>
      <w:r>
        <w:rPr>
          <w:sz w:val="28"/>
          <w:szCs w:val="28"/>
        </w:rPr>
        <w:t xml:space="preserve">ыплаты и перерасчета размера ежемесячной пенсии за выслугу лет муниципальным служащим в органах местного самоуправления </w:t>
      </w:r>
      <w:r w:rsidRPr="00AF41D4">
        <w:rPr>
          <w:sz w:val="28"/>
          <w:szCs w:val="28"/>
        </w:rPr>
        <w:t>Кожурлинского сельсовета</w:t>
      </w:r>
      <w:r>
        <w:rPr>
          <w:sz w:val="28"/>
          <w:szCs w:val="28"/>
        </w:rPr>
        <w:t xml:space="preserve"> Убинского района Новосибирской области</w:t>
      </w:r>
      <w:r w:rsidRPr="00AF41D4">
        <w:rPr>
          <w:sz w:val="28"/>
          <w:szCs w:val="28"/>
        </w:rPr>
        <w:t>»</w:t>
      </w:r>
    </w:p>
    <w:p w:rsidR="00FC5382" w:rsidRPr="00AF41D4" w:rsidRDefault="00FC5382" w:rsidP="00FC5382">
      <w:pPr>
        <w:tabs>
          <w:tab w:val="left" w:pos="2880"/>
        </w:tabs>
        <w:jc w:val="center"/>
        <w:rPr>
          <w:sz w:val="28"/>
          <w:szCs w:val="28"/>
        </w:rPr>
      </w:pPr>
    </w:p>
    <w:p w:rsidR="00FC5382" w:rsidRPr="00AF41D4" w:rsidRDefault="00FC5382" w:rsidP="00FC5382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FC5382" w:rsidRPr="00AF41D4" w:rsidRDefault="00FC5382" w:rsidP="00FC5382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</w:t>
      </w:r>
      <w:r w:rsidR="00C51D2A">
        <w:rPr>
          <w:rFonts w:eastAsiaTheme="minorHAnsi"/>
          <w:sz w:val="28"/>
          <w:szCs w:val="28"/>
        </w:rPr>
        <w:t xml:space="preserve"> </w:t>
      </w:r>
      <w:r w:rsidR="00C51D2A" w:rsidRPr="00AF41D4">
        <w:rPr>
          <w:rFonts w:eastAsiaTheme="minorHAnsi"/>
          <w:sz w:val="28"/>
          <w:szCs w:val="28"/>
        </w:rPr>
        <w:t>№ 131</w:t>
      </w:r>
      <w:r w:rsidR="00C51D2A">
        <w:rPr>
          <w:rFonts w:eastAsiaTheme="minorHAnsi"/>
          <w:sz w:val="28"/>
          <w:szCs w:val="28"/>
        </w:rPr>
        <w:t xml:space="preserve"> -ФЗ</w:t>
      </w:r>
      <w:r w:rsidRPr="00AF41D4">
        <w:rPr>
          <w:rFonts w:eastAsiaTheme="minorHAnsi"/>
          <w:sz w:val="28"/>
          <w:szCs w:val="28"/>
        </w:rPr>
        <w:t xml:space="preserve"> 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FC5382" w:rsidRPr="00AF41D4" w:rsidRDefault="00FC5382" w:rsidP="00FC5382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FC5382" w:rsidRPr="00AF41D4" w:rsidRDefault="00FC5382" w:rsidP="00FC5382">
      <w:pPr>
        <w:tabs>
          <w:tab w:val="left" w:pos="2880"/>
        </w:tabs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1. </w:t>
      </w:r>
      <w:r w:rsidR="0052417D">
        <w:rPr>
          <w:sz w:val="28"/>
          <w:szCs w:val="28"/>
        </w:rPr>
        <w:t xml:space="preserve">Решение двадцать шестой </w:t>
      </w:r>
      <w:r w:rsidR="0052417D" w:rsidRPr="00AF41D4">
        <w:rPr>
          <w:sz w:val="28"/>
          <w:szCs w:val="28"/>
        </w:rPr>
        <w:t xml:space="preserve"> сессии Совета депутатов Кожурлинского сельсовета Убинского ра</w:t>
      </w:r>
      <w:r w:rsidR="0052417D">
        <w:rPr>
          <w:sz w:val="28"/>
          <w:szCs w:val="28"/>
        </w:rPr>
        <w:t>йона Новосибирской области третьего  созыва от 23.12.2008 № 5</w:t>
      </w:r>
      <w:r w:rsidR="0052417D" w:rsidRPr="00AF41D4">
        <w:rPr>
          <w:sz w:val="28"/>
          <w:szCs w:val="28"/>
        </w:rPr>
        <w:t xml:space="preserve"> «Об </w:t>
      </w:r>
      <w:r w:rsidR="0052417D">
        <w:rPr>
          <w:sz w:val="28"/>
          <w:szCs w:val="28"/>
        </w:rPr>
        <w:t xml:space="preserve">утверждении положения о порядке назначения, выплаты и перерасчета размера ежемесячной пенсии за выслугу лет муниципальным служащим в органах местного самоуправления </w:t>
      </w:r>
      <w:r w:rsidR="0052417D" w:rsidRPr="00AF41D4">
        <w:rPr>
          <w:sz w:val="28"/>
          <w:szCs w:val="28"/>
        </w:rPr>
        <w:t>Кожурлинского сельсовета</w:t>
      </w:r>
      <w:r w:rsidR="0052417D">
        <w:rPr>
          <w:sz w:val="28"/>
          <w:szCs w:val="28"/>
        </w:rPr>
        <w:t xml:space="preserve"> Убинского района Новосибирской области</w:t>
      </w:r>
      <w:r w:rsidR="0052417D" w:rsidRPr="00AF41D4">
        <w:rPr>
          <w:sz w:val="28"/>
          <w:szCs w:val="28"/>
        </w:rPr>
        <w:t>»</w:t>
      </w:r>
      <w:r>
        <w:rPr>
          <w:sz w:val="28"/>
          <w:szCs w:val="28"/>
        </w:rPr>
        <w:t xml:space="preserve">- </w:t>
      </w:r>
      <w:r w:rsidRPr="00AF41D4">
        <w:rPr>
          <w:sz w:val="28"/>
          <w:szCs w:val="28"/>
        </w:rPr>
        <w:t>считать утратившим силу</w:t>
      </w:r>
      <w:r w:rsidR="00C51D2A">
        <w:rPr>
          <w:sz w:val="28"/>
          <w:szCs w:val="28"/>
        </w:rPr>
        <w:t xml:space="preserve"> с 20.07.2022 года.</w:t>
      </w:r>
    </w:p>
    <w:p w:rsidR="00FC5382" w:rsidRPr="00AF41D4" w:rsidRDefault="00FC5382" w:rsidP="00FC5382">
      <w:pPr>
        <w:tabs>
          <w:tab w:val="left" w:pos="2880"/>
        </w:tabs>
        <w:jc w:val="both"/>
        <w:rPr>
          <w:sz w:val="28"/>
          <w:szCs w:val="28"/>
        </w:rPr>
      </w:pPr>
    </w:p>
    <w:p w:rsidR="00FC5382" w:rsidRPr="00AF41D4" w:rsidRDefault="00FC5382" w:rsidP="00FC5382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FC5382" w:rsidRPr="00AF41D4" w:rsidRDefault="00FC5382" w:rsidP="00FC5382">
      <w:pPr>
        <w:tabs>
          <w:tab w:val="left" w:pos="8250"/>
        </w:tabs>
        <w:jc w:val="both"/>
        <w:rPr>
          <w:sz w:val="28"/>
          <w:szCs w:val="28"/>
        </w:rPr>
      </w:pPr>
    </w:p>
    <w:p w:rsidR="00FC5382" w:rsidRPr="00AF41D4" w:rsidRDefault="00FC5382" w:rsidP="00FC5382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Убинского района Новосибирской области                             Т.А. Кацубо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FC5382" w:rsidRPr="00AF41D4" w:rsidRDefault="00FC5382" w:rsidP="00FC5382">
      <w:pPr>
        <w:rPr>
          <w:sz w:val="28"/>
          <w:szCs w:val="28"/>
        </w:rPr>
      </w:pP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Убинского района Новосибирской области                            Е. Н. Нехаева</w:t>
      </w:r>
    </w:p>
    <w:p w:rsidR="0052417D" w:rsidRPr="00AF41D4" w:rsidRDefault="0052417D" w:rsidP="0052417D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52417D" w:rsidRPr="00AF41D4" w:rsidRDefault="0052417D" w:rsidP="0052417D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52417D" w:rsidRPr="00AA7A4B" w:rsidRDefault="0052417D" w:rsidP="0052417D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52417D" w:rsidRPr="00AF41D4" w:rsidRDefault="0052417D" w:rsidP="0052417D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52417D" w:rsidRPr="00AF41D4" w:rsidRDefault="0052417D" w:rsidP="0052417D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52417D" w:rsidRPr="00AF41D4" w:rsidRDefault="0052417D" w:rsidP="0052417D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52417D" w:rsidRPr="00AF41D4" w:rsidRDefault="0052417D" w:rsidP="0052417D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52417D" w:rsidRPr="00AF41D4" w:rsidRDefault="0052417D" w:rsidP="0052417D">
      <w:pPr>
        <w:rPr>
          <w:sz w:val="28"/>
          <w:szCs w:val="28"/>
        </w:rPr>
      </w:pPr>
    </w:p>
    <w:p w:rsidR="0052417D" w:rsidRPr="00AF41D4" w:rsidRDefault="0052417D" w:rsidP="0052417D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22.06.2022                                                                     </w:t>
      </w:r>
      <w:r w:rsidR="00B72CEE">
        <w:rPr>
          <w:sz w:val="28"/>
          <w:szCs w:val="28"/>
        </w:rPr>
        <w:t xml:space="preserve"> № 109</w:t>
      </w:r>
    </w:p>
    <w:p w:rsidR="0052417D" w:rsidRPr="00AF41D4" w:rsidRDefault="0052417D" w:rsidP="0052417D">
      <w:pPr>
        <w:rPr>
          <w:sz w:val="28"/>
          <w:szCs w:val="28"/>
        </w:rPr>
      </w:pPr>
    </w:p>
    <w:p w:rsidR="0052417D" w:rsidRPr="00AF41D4" w:rsidRDefault="0052417D" w:rsidP="00B72CEE">
      <w:pPr>
        <w:tabs>
          <w:tab w:val="left" w:pos="2880"/>
        </w:tabs>
        <w:jc w:val="center"/>
        <w:rPr>
          <w:sz w:val="28"/>
          <w:szCs w:val="28"/>
        </w:rPr>
      </w:pPr>
      <w:proofErr w:type="gramStart"/>
      <w:r w:rsidRPr="00AF41D4">
        <w:rPr>
          <w:sz w:val="28"/>
          <w:szCs w:val="28"/>
        </w:rPr>
        <w:t>О п</w:t>
      </w:r>
      <w:r>
        <w:rPr>
          <w:sz w:val="28"/>
          <w:szCs w:val="28"/>
        </w:rPr>
        <w:t xml:space="preserve">ризнании </w:t>
      </w:r>
      <w:r w:rsidR="00B72CEE">
        <w:rPr>
          <w:sz w:val="28"/>
          <w:szCs w:val="28"/>
        </w:rPr>
        <w:t>утратившим силу решение двадцатой</w:t>
      </w:r>
      <w:r>
        <w:rPr>
          <w:sz w:val="28"/>
          <w:szCs w:val="28"/>
        </w:rPr>
        <w:t xml:space="preserve"> </w:t>
      </w:r>
      <w:r w:rsidRPr="00AF41D4">
        <w:rPr>
          <w:sz w:val="28"/>
          <w:szCs w:val="28"/>
        </w:rPr>
        <w:t xml:space="preserve"> сессии Совета депутатов</w:t>
      </w:r>
      <w:r w:rsidR="00B72CEE" w:rsidRPr="00B72CEE">
        <w:rPr>
          <w:sz w:val="28"/>
          <w:szCs w:val="28"/>
        </w:rPr>
        <w:t xml:space="preserve"> </w:t>
      </w:r>
      <w:r w:rsidR="00B72CEE" w:rsidRPr="00AF41D4">
        <w:rPr>
          <w:sz w:val="28"/>
          <w:szCs w:val="28"/>
        </w:rPr>
        <w:t>Кожурлинского сельсовета Убинского ра</w:t>
      </w:r>
      <w:r w:rsidR="00B72CEE">
        <w:rPr>
          <w:sz w:val="28"/>
          <w:szCs w:val="28"/>
        </w:rPr>
        <w:t xml:space="preserve">йона Новосибирской области четвертого  созыва от 27.03.2013 № 145 </w:t>
      </w:r>
      <w:r w:rsidRPr="00AF41D4">
        <w:rPr>
          <w:sz w:val="28"/>
          <w:szCs w:val="28"/>
        </w:rPr>
        <w:t xml:space="preserve"> </w:t>
      </w:r>
      <w:r w:rsidR="00B72CEE">
        <w:rPr>
          <w:sz w:val="28"/>
          <w:szCs w:val="28"/>
        </w:rPr>
        <w:t>«О протесте прокурора на решение двадцать шестой сессии третьего созыва от 23.12.2008</w:t>
      </w:r>
      <w:r>
        <w:rPr>
          <w:sz w:val="28"/>
          <w:szCs w:val="28"/>
        </w:rPr>
        <w:t xml:space="preserve"> № 5</w:t>
      </w:r>
      <w:r w:rsidR="00B72CEE">
        <w:rPr>
          <w:sz w:val="28"/>
          <w:szCs w:val="28"/>
        </w:rPr>
        <w:t xml:space="preserve"> « Положение</w:t>
      </w:r>
      <w:r>
        <w:rPr>
          <w:sz w:val="28"/>
          <w:szCs w:val="28"/>
        </w:rPr>
        <w:t xml:space="preserve"> о порядке назначения,</w:t>
      </w:r>
      <w:r w:rsidR="00B72CE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выплаты и перерасчета размера ежемесячной пенсии за выслугу лет муниципальным служащим в </w:t>
      </w:r>
      <w:r w:rsidR="00B72CEE">
        <w:rPr>
          <w:sz w:val="28"/>
          <w:szCs w:val="28"/>
        </w:rPr>
        <w:t xml:space="preserve">органах местного самоуправления </w:t>
      </w:r>
      <w:r w:rsidRPr="00AF41D4">
        <w:rPr>
          <w:sz w:val="28"/>
          <w:szCs w:val="28"/>
        </w:rPr>
        <w:t>Кожурлинского сельсовета</w:t>
      </w:r>
      <w:r>
        <w:rPr>
          <w:sz w:val="28"/>
          <w:szCs w:val="28"/>
        </w:rPr>
        <w:t xml:space="preserve"> Убинского района</w:t>
      </w:r>
      <w:r w:rsidRPr="00AF41D4">
        <w:rPr>
          <w:sz w:val="28"/>
          <w:szCs w:val="28"/>
        </w:rPr>
        <w:t>»</w:t>
      </w:r>
      <w:proofErr w:type="gramEnd"/>
    </w:p>
    <w:p w:rsidR="0052417D" w:rsidRPr="00AF41D4" w:rsidRDefault="0052417D" w:rsidP="0052417D">
      <w:pPr>
        <w:tabs>
          <w:tab w:val="left" w:pos="2880"/>
        </w:tabs>
        <w:jc w:val="center"/>
        <w:rPr>
          <w:sz w:val="28"/>
          <w:szCs w:val="28"/>
        </w:rPr>
      </w:pPr>
    </w:p>
    <w:p w:rsidR="0052417D" w:rsidRPr="00AF41D4" w:rsidRDefault="0052417D" w:rsidP="0052417D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52417D" w:rsidRPr="00AF41D4" w:rsidRDefault="0052417D" w:rsidP="0052417D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</w:t>
      </w:r>
      <w:r w:rsidR="00C51D2A">
        <w:rPr>
          <w:rFonts w:eastAsiaTheme="minorHAnsi"/>
          <w:sz w:val="28"/>
          <w:szCs w:val="28"/>
        </w:rPr>
        <w:t xml:space="preserve"> </w:t>
      </w:r>
      <w:r w:rsidR="00C51D2A" w:rsidRPr="00AF41D4">
        <w:rPr>
          <w:rFonts w:eastAsiaTheme="minorHAnsi"/>
          <w:sz w:val="28"/>
          <w:szCs w:val="28"/>
        </w:rPr>
        <w:t>№ 131</w:t>
      </w:r>
      <w:r w:rsidR="00C51D2A">
        <w:rPr>
          <w:rFonts w:eastAsiaTheme="minorHAnsi"/>
          <w:sz w:val="28"/>
          <w:szCs w:val="28"/>
        </w:rPr>
        <w:t xml:space="preserve">-ФЗ </w:t>
      </w:r>
      <w:r w:rsidRPr="00AF41D4">
        <w:rPr>
          <w:rFonts w:eastAsiaTheme="minorHAnsi"/>
          <w:sz w:val="28"/>
          <w:szCs w:val="28"/>
        </w:rPr>
        <w:t xml:space="preserve"> 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52417D" w:rsidRPr="00AF41D4" w:rsidRDefault="0052417D" w:rsidP="0052417D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B72CEE" w:rsidRPr="00AF41D4" w:rsidRDefault="0052417D" w:rsidP="00B72CEE">
      <w:pPr>
        <w:tabs>
          <w:tab w:val="left" w:pos="2880"/>
        </w:tabs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1. </w:t>
      </w:r>
      <w:r w:rsidR="00B72CEE">
        <w:rPr>
          <w:sz w:val="28"/>
          <w:szCs w:val="28"/>
        </w:rPr>
        <w:t xml:space="preserve">Решение двадцатой </w:t>
      </w:r>
      <w:r w:rsidR="00B72CEE" w:rsidRPr="00AF41D4">
        <w:rPr>
          <w:sz w:val="28"/>
          <w:szCs w:val="28"/>
        </w:rPr>
        <w:t xml:space="preserve"> сессии Совета депутатов </w:t>
      </w:r>
      <w:r w:rsidR="00B72CEE">
        <w:rPr>
          <w:sz w:val="28"/>
          <w:szCs w:val="28"/>
        </w:rPr>
        <w:t xml:space="preserve">«О протесте прокурора на решение двадцать шестой сессии третьего созыва от 23.12.2008 № 5 « Положение о порядке назначения, выплаты и перерасчета размера ежемесячной пенсии за выслугу лет муниципальным служащим в органах местного самоуправления </w:t>
      </w:r>
      <w:r w:rsidR="00B72CEE" w:rsidRPr="00AF41D4">
        <w:rPr>
          <w:sz w:val="28"/>
          <w:szCs w:val="28"/>
        </w:rPr>
        <w:t>Кожурлинского сельсовета</w:t>
      </w:r>
      <w:r w:rsidR="00B72CEE">
        <w:rPr>
          <w:sz w:val="28"/>
          <w:szCs w:val="28"/>
        </w:rPr>
        <w:t xml:space="preserve"> Убинского района</w:t>
      </w:r>
      <w:r w:rsidR="00B72CEE" w:rsidRPr="00AF41D4">
        <w:rPr>
          <w:sz w:val="28"/>
          <w:szCs w:val="28"/>
        </w:rPr>
        <w:t>»</w:t>
      </w:r>
    </w:p>
    <w:p w:rsidR="0052417D" w:rsidRPr="00AF41D4" w:rsidRDefault="0052417D" w:rsidP="00B72CEE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F41D4">
        <w:rPr>
          <w:sz w:val="28"/>
          <w:szCs w:val="28"/>
        </w:rPr>
        <w:t>считать утратившим силу</w:t>
      </w:r>
      <w:r w:rsidR="00C51D2A">
        <w:rPr>
          <w:sz w:val="28"/>
          <w:szCs w:val="28"/>
        </w:rPr>
        <w:t xml:space="preserve"> с 20.07.2022 года.</w:t>
      </w:r>
      <w:r w:rsidRPr="00AF41D4">
        <w:rPr>
          <w:sz w:val="28"/>
          <w:szCs w:val="28"/>
        </w:rPr>
        <w:t xml:space="preserve"> </w:t>
      </w:r>
    </w:p>
    <w:p w:rsidR="0052417D" w:rsidRPr="00AF41D4" w:rsidRDefault="0052417D" w:rsidP="0052417D">
      <w:pPr>
        <w:tabs>
          <w:tab w:val="left" w:pos="2880"/>
        </w:tabs>
        <w:jc w:val="both"/>
        <w:rPr>
          <w:sz w:val="28"/>
          <w:szCs w:val="28"/>
        </w:rPr>
      </w:pPr>
    </w:p>
    <w:p w:rsidR="0052417D" w:rsidRPr="00AF41D4" w:rsidRDefault="0052417D" w:rsidP="0052417D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Кожурлинского сельсовета Убинского района Новосибирской области. </w:t>
      </w:r>
    </w:p>
    <w:p w:rsidR="0052417D" w:rsidRPr="00AF41D4" w:rsidRDefault="0052417D" w:rsidP="0052417D">
      <w:pPr>
        <w:tabs>
          <w:tab w:val="left" w:pos="8250"/>
        </w:tabs>
        <w:jc w:val="both"/>
        <w:rPr>
          <w:sz w:val="28"/>
          <w:szCs w:val="28"/>
        </w:rPr>
      </w:pPr>
    </w:p>
    <w:p w:rsidR="0052417D" w:rsidRPr="00AF41D4" w:rsidRDefault="0052417D" w:rsidP="0052417D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52417D" w:rsidRPr="00AF41D4" w:rsidRDefault="0052417D" w:rsidP="0052417D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52417D" w:rsidRPr="00AF41D4" w:rsidRDefault="0052417D" w:rsidP="0052417D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52417D" w:rsidRPr="00AF41D4" w:rsidRDefault="0052417D" w:rsidP="0052417D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 </w:t>
      </w:r>
      <w:r w:rsidR="00021455">
        <w:rPr>
          <w:sz w:val="28"/>
          <w:szCs w:val="28"/>
        </w:rPr>
        <w:t xml:space="preserve">         </w:t>
      </w:r>
      <w:r w:rsidRPr="00AF41D4">
        <w:rPr>
          <w:sz w:val="28"/>
          <w:szCs w:val="28"/>
        </w:rPr>
        <w:t>Т.А. Кацубо</w:t>
      </w:r>
    </w:p>
    <w:p w:rsidR="0052417D" w:rsidRPr="00AF41D4" w:rsidRDefault="0052417D" w:rsidP="0052417D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52417D" w:rsidRPr="00AF41D4" w:rsidRDefault="0052417D" w:rsidP="0052417D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52417D" w:rsidRDefault="0052417D" w:rsidP="0052417D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021455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Е. Н. Нехаева</w:t>
      </w:r>
    </w:p>
    <w:p w:rsidR="00C51D2A" w:rsidRPr="00AF41D4" w:rsidRDefault="00C51D2A" w:rsidP="0052417D">
      <w:pPr>
        <w:rPr>
          <w:sz w:val="28"/>
          <w:szCs w:val="28"/>
        </w:rPr>
      </w:pP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FC5382" w:rsidRPr="00AA7A4B" w:rsidRDefault="00FC5382" w:rsidP="00FC5382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FC5382" w:rsidRPr="00AF41D4" w:rsidRDefault="00FC5382" w:rsidP="00FC5382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FC5382" w:rsidRPr="00AF41D4" w:rsidRDefault="00FC5382" w:rsidP="00FC5382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FC5382" w:rsidRPr="00AF41D4" w:rsidRDefault="00FC5382" w:rsidP="00FC5382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FC5382" w:rsidRPr="00AF41D4" w:rsidRDefault="00FC5382" w:rsidP="00FC5382">
      <w:pPr>
        <w:rPr>
          <w:sz w:val="28"/>
          <w:szCs w:val="28"/>
        </w:rPr>
      </w:pP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22.06.2022                                                                     </w:t>
      </w:r>
      <w:r>
        <w:rPr>
          <w:sz w:val="28"/>
          <w:szCs w:val="28"/>
        </w:rPr>
        <w:t xml:space="preserve"> </w:t>
      </w:r>
      <w:r w:rsidR="00AF2ACD">
        <w:rPr>
          <w:sz w:val="28"/>
          <w:szCs w:val="28"/>
        </w:rPr>
        <w:t>№ 110</w:t>
      </w:r>
    </w:p>
    <w:p w:rsidR="00FC5382" w:rsidRPr="00AF41D4" w:rsidRDefault="00FC5382" w:rsidP="00FC5382">
      <w:pPr>
        <w:rPr>
          <w:sz w:val="28"/>
          <w:szCs w:val="28"/>
        </w:rPr>
      </w:pPr>
    </w:p>
    <w:p w:rsidR="00FC5382" w:rsidRDefault="00FC5382" w:rsidP="00FC5382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О п</w:t>
      </w:r>
      <w:r>
        <w:rPr>
          <w:sz w:val="28"/>
          <w:szCs w:val="28"/>
        </w:rPr>
        <w:t>ризнании утратившим силу решение</w:t>
      </w:r>
      <w:r w:rsidR="00AF2ACD">
        <w:rPr>
          <w:sz w:val="28"/>
          <w:szCs w:val="28"/>
        </w:rPr>
        <w:t xml:space="preserve"> двадцать седьмой</w:t>
      </w:r>
      <w:r>
        <w:rPr>
          <w:sz w:val="28"/>
          <w:szCs w:val="28"/>
        </w:rPr>
        <w:t xml:space="preserve"> </w:t>
      </w:r>
      <w:r w:rsidRPr="00AF41D4">
        <w:rPr>
          <w:sz w:val="28"/>
          <w:szCs w:val="28"/>
        </w:rPr>
        <w:t xml:space="preserve"> сессии Совета депутатов Кожурлинского сельсовета Убинского ра</w:t>
      </w:r>
      <w:r>
        <w:rPr>
          <w:sz w:val="28"/>
          <w:szCs w:val="28"/>
        </w:rPr>
        <w:t xml:space="preserve">йона Новосибирской </w:t>
      </w:r>
      <w:r w:rsidR="00AF2ACD">
        <w:rPr>
          <w:sz w:val="28"/>
          <w:szCs w:val="28"/>
        </w:rPr>
        <w:t>области четвертого</w:t>
      </w:r>
      <w:r>
        <w:rPr>
          <w:sz w:val="28"/>
          <w:szCs w:val="28"/>
        </w:rPr>
        <w:t xml:space="preserve">  со</w:t>
      </w:r>
      <w:r w:rsidR="00AF2ACD">
        <w:rPr>
          <w:sz w:val="28"/>
          <w:szCs w:val="28"/>
        </w:rPr>
        <w:t>зыва от 17.06.2014 № 199 «О внесении изменений в решение</w:t>
      </w:r>
      <w:r w:rsidR="00AF2ACD" w:rsidRPr="00AF2ACD">
        <w:rPr>
          <w:sz w:val="28"/>
          <w:szCs w:val="28"/>
        </w:rPr>
        <w:t xml:space="preserve"> </w:t>
      </w:r>
      <w:r w:rsidR="00AF2ACD">
        <w:rPr>
          <w:sz w:val="28"/>
          <w:szCs w:val="28"/>
        </w:rPr>
        <w:t xml:space="preserve">двадцать шестой </w:t>
      </w:r>
      <w:r w:rsidR="00AF2ACD" w:rsidRPr="00AF41D4">
        <w:rPr>
          <w:sz w:val="28"/>
          <w:szCs w:val="28"/>
        </w:rPr>
        <w:t xml:space="preserve"> сессии Совета депутатов Кожурлинского сельсовета Убинского ра</w:t>
      </w:r>
      <w:r w:rsidR="00AF2ACD">
        <w:rPr>
          <w:sz w:val="28"/>
          <w:szCs w:val="28"/>
        </w:rPr>
        <w:t>йона Новосибирской области третьего  созыва от 23.12.2008 № 5</w:t>
      </w:r>
      <w:r w:rsidR="00AF2ACD" w:rsidRPr="00AF41D4">
        <w:rPr>
          <w:sz w:val="28"/>
          <w:szCs w:val="28"/>
        </w:rPr>
        <w:t xml:space="preserve"> «Об </w:t>
      </w:r>
      <w:r w:rsidR="00AF2ACD">
        <w:rPr>
          <w:sz w:val="28"/>
          <w:szCs w:val="28"/>
        </w:rPr>
        <w:t>утверждении положения о порядке назначения</w:t>
      </w:r>
      <w:proofErr w:type="gramStart"/>
      <w:r w:rsidR="00AF2ACD">
        <w:rPr>
          <w:sz w:val="28"/>
          <w:szCs w:val="28"/>
        </w:rPr>
        <w:t>,в</w:t>
      </w:r>
      <w:proofErr w:type="gramEnd"/>
      <w:r w:rsidR="00AF2ACD">
        <w:rPr>
          <w:sz w:val="28"/>
          <w:szCs w:val="28"/>
        </w:rPr>
        <w:t xml:space="preserve">ыплаты и перерасчета размера ежемесячной пенсии за выслугу лет муниципальным служащим в </w:t>
      </w:r>
      <w:proofErr w:type="gramStart"/>
      <w:r w:rsidR="00AF2ACD">
        <w:rPr>
          <w:sz w:val="28"/>
          <w:szCs w:val="28"/>
        </w:rPr>
        <w:t>органах</w:t>
      </w:r>
      <w:proofErr w:type="gramEnd"/>
      <w:r w:rsidR="00AF2ACD">
        <w:rPr>
          <w:sz w:val="28"/>
          <w:szCs w:val="28"/>
        </w:rPr>
        <w:t xml:space="preserve"> местного самоуправления </w:t>
      </w:r>
      <w:r w:rsidR="00AF2ACD" w:rsidRPr="00AF41D4">
        <w:rPr>
          <w:sz w:val="28"/>
          <w:szCs w:val="28"/>
        </w:rPr>
        <w:t>Кожурлинского сельсовета</w:t>
      </w:r>
      <w:r w:rsidR="00AF2ACD">
        <w:rPr>
          <w:sz w:val="28"/>
          <w:szCs w:val="28"/>
        </w:rPr>
        <w:t xml:space="preserve"> Убинского района Новосибирской области</w:t>
      </w:r>
      <w:r w:rsidR="00AF2ACD" w:rsidRPr="00AF41D4">
        <w:rPr>
          <w:sz w:val="28"/>
          <w:szCs w:val="28"/>
        </w:rPr>
        <w:t>»</w:t>
      </w:r>
      <w:r w:rsidR="00AF2AC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</w:p>
    <w:p w:rsidR="00AF2ACD" w:rsidRPr="00AF41D4" w:rsidRDefault="00AF2ACD" w:rsidP="00FC5382">
      <w:pPr>
        <w:tabs>
          <w:tab w:val="left" w:pos="2880"/>
        </w:tabs>
        <w:jc w:val="center"/>
        <w:rPr>
          <w:sz w:val="28"/>
          <w:szCs w:val="28"/>
        </w:rPr>
      </w:pPr>
    </w:p>
    <w:p w:rsidR="00FC5382" w:rsidRPr="00AF41D4" w:rsidRDefault="00FC5382" w:rsidP="00FC5382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FC5382" w:rsidRPr="00AF41D4" w:rsidRDefault="00FC5382" w:rsidP="00FC5382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 </w:t>
      </w:r>
      <w:r w:rsidR="00C51D2A" w:rsidRPr="00AF41D4">
        <w:rPr>
          <w:rFonts w:eastAsiaTheme="minorHAnsi"/>
          <w:sz w:val="28"/>
          <w:szCs w:val="28"/>
        </w:rPr>
        <w:t>№ 131</w:t>
      </w:r>
      <w:r w:rsidR="00C51D2A">
        <w:rPr>
          <w:rFonts w:eastAsiaTheme="minorHAnsi"/>
          <w:sz w:val="28"/>
          <w:szCs w:val="28"/>
        </w:rPr>
        <w:t>-ФЗ</w:t>
      </w:r>
      <w:r w:rsidRPr="00AF41D4">
        <w:rPr>
          <w:rFonts w:eastAsia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FC5382" w:rsidRPr="00AF41D4" w:rsidRDefault="00FC5382" w:rsidP="00FC5382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7443A6" w:rsidRPr="00AF41D4" w:rsidRDefault="007443A6" w:rsidP="007443A6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43A6">
        <w:rPr>
          <w:sz w:val="28"/>
          <w:szCs w:val="28"/>
        </w:rPr>
        <w:t>Решение двадцать седьмой  сессии Совета депутатов Кожурлинского сельсовета Убинского района Новосибирской области четвертого  созыва от 17.06.2014 № 199 «О внесении изменений в решение двадцать шестой  сессии Совета депутатов Кожурлинского сельсовета Убинского района Новосибирской области третьего  созыва от 23.12.2008 № 5 «Об утверждении положения о порядке назначения</w:t>
      </w:r>
      <w:proofErr w:type="gramStart"/>
      <w:r w:rsidRPr="007443A6">
        <w:rPr>
          <w:sz w:val="28"/>
          <w:szCs w:val="28"/>
        </w:rPr>
        <w:t>,в</w:t>
      </w:r>
      <w:proofErr w:type="gramEnd"/>
      <w:r w:rsidRPr="007443A6">
        <w:rPr>
          <w:sz w:val="28"/>
          <w:szCs w:val="28"/>
        </w:rPr>
        <w:t xml:space="preserve">ыплаты и перерасчета размера ежемесячной пенсии за выслугу лет муниципальным служащим в органах местного самоуправления Кожурлинского сельсовета Убинского района Новосибирской области»» </w:t>
      </w:r>
      <w:r>
        <w:rPr>
          <w:sz w:val="28"/>
          <w:szCs w:val="28"/>
        </w:rPr>
        <w:t xml:space="preserve">- </w:t>
      </w:r>
      <w:r w:rsidRPr="00AF41D4">
        <w:rPr>
          <w:sz w:val="28"/>
          <w:szCs w:val="28"/>
        </w:rPr>
        <w:t>считать утратившим силу</w:t>
      </w:r>
      <w:r w:rsidR="00C51D2A">
        <w:rPr>
          <w:sz w:val="28"/>
          <w:szCs w:val="28"/>
        </w:rPr>
        <w:t xml:space="preserve"> с 20.07.2022 года.</w:t>
      </w:r>
      <w:r w:rsidRPr="00AF41D4">
        <w:rPr>
          <w:sz w:val="28"/>
          <w:szCs w:val="28"/>
        </w:rPr>
        <w:t xml:space="preserve"> </w:t>
      </w:r>
    </w:p>
    <w:p w:rsidR="007443A6" w:rsidRPr="00AF41D4" w:rsidRDefault="007443A6" w:rsidP="007443A6">
      <w:pPr>
        <w:tabs>
          <w:tab w:val="left" w:pos="2880"/>
        </w:tabs>
        <w:jc w:val="both"/>
        <w:rPr>
          <w:sz w:val="28"/>
          <w:szCs w:val="28"/>
        </w:rPr>
      </w:pPr>
    </w:p>
    <w:p w:rsidR="007443A6" w:rsidRDefault="007443A6" w:rsidP="007443A6">
      <w:pPr>
        <w:tabs>
          <w:tab w:val="left" w:pos="2880"/>
        </w:tabs>
        <w:jc w:val="both"/>
        <w:rPr>
          <w:sz w:val="28"/>
          <w:szCs w:val="28"/>
        </w:rPr>
      </w:pPr>
    </w:p>
    <w:p w:rsidR="00B342E5" w:rsidRDefault="00B342E5" w:rsidP="007443A6">
      <w:pPr>
        <w:tabs>
          <w:tab w:val="left" w:pos="2880"/>
        </w:tabs>
        <w:jc w:val="both"/>
        <w:rPr>
          <w:sz w:val="28"/>
          <w:szCs w:val="28"/>
        </w:rPr>
      </w:pPr>
    </w:p>
    <w:p w:rsidR="00B342E5" w:rsidRDefault="00B342E5" w:rsidP="007443A6">
      <w:pPr>
        <w:tabs>
          <w:tab w:val="left" w:pos="2880"/>
        </w:tabs>
        <w:jc w:val="both"/>
        <w:rPr>
          <w:sz w:val="28"/>
          <w:szCs w:val="28"/>
        </w:rPr>
      </w:pPr>
    </w:p>
    <w:p w:rsidR="00B342E5" w:rsidRDefault="00B342E5" w:rsidP="007443A6">
      <w:pPr>
        <w:tabs>
          <w:tab w:val="left" w:pos="2880"/>
        </w:tabs>
        <w:jc w:val="both"/>
        <w:rPr>
          <w:sz w:val="28"/>
          <w:szCs w:val="28"/>
        </w:rPr>
      </w:pPr>
    </w:p>
    <w:p w:rsidR="00B342E5" w:rsidRPr="007443A6" w:rsidRDefault="00B342E5" w:rsidP="007443A6">
      <w:pPr>
        <w:tabs>
          <w:tab w:val="left" w:pos="2880"/>
        </w:tabs>
        <w:jc w:val="both"/>
        <w:rPr>
          <w:sz w:val="28"/>
          <w:szCs w:val="28"/>
        </w:rPr>
      </w:pPr>
    </w:p>
    <w:p w:rsidR="007443A6" w:rsidRPr="007443A6" w:rsidRDefault="007443A6" w:rsidP="007443A6">
      <w:pPr>
        <w:tabs>
          <w:tab w:val="left" w:pos="2880"/>
        </w:tabs>
        <w:ind w:left="360"/>
        <w:jc w:val="both"/>
        <w:rPr>
          <w:sz w:val="28"/>
          <w:szCs w:val="28"/>
        </w:rPr>
      </w:pPr>
    </w:p>
    <w:p w:rsidR="007443A6" w:rsidRDefault="00FC5382" w:rsidP="00FC5382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lastRenderedPageBreak/>
        <w:t xml:space="preserve">2.Опубликовать настоящее решение в периодическом печатном издании "Вести Кожурлы" и разместить на официальном сайте администрации </w:t>
      </w:r>
    </w:p>
    <w:p w:rsidR="00FC5382" w:rsidRPr="00AF41D4" w:rsidRDefault="00FC5382" w:rsidP="00FC5382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Кожурлинского сельсовета Убинского района Новосибирской области. </w:t>
      </w:r>
    </w:p>
    <w:p w:rsidR="00FC5382" w:rsidRPr="00AF41D4" w:rsidRDefault="00FC5382" w:rsidP="00FC5382">
      <w:pPr>
        <w:tabs>
          <w:tab w:val="left" w:pos="8250"/>
        </w:tabs>
        <w:jc w:val="both"/>
        <w:rPr>
          <w:sz w:val="28"/>
          <w:szCs w:val="28"/>
        </w:rPr>
      </w:pPr>
    </w:p>
    <w:p w:rsidR="00FC5382" w:rsidRPr="00AF41D4" w:rsidRDefault="00FC5382" w:rsidP="00FC5382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 </w:t>
      </w:r>
      <w:r w:rsidR="00021455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Т.А. Кацубо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FC5382" w:rsidRPr="00AF41D4" w:rsidRDefault="00FC5382" w:rsidP="00FC5382">
      <w:pPr>
        <w:rPr>
          <w:sz w:val="28"/>
          <w:szCs w:val="28"/>
        </w:rPr>
      </w:pP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FC5382" w:rsidRPr="00AF41D4" w:rsidRDefault="00FC5382" w:rsidP="00FC5382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021455">
        <w:rPr>
          <w:sz w:val="28"/>
          <w:szCs w:val="28"/>
        </w:rPr>
        <w:t xml:space="preserve">       </w:t>
      </w:r>
      <w:r w:rsidRPr="00AF41D4">
        <w:rPr>
          <w:sz w:val="28"/>
          <w:szCs w:val="28"/>
        </w:rPr>
        <w:t>Е. Н. Нехаева</w:t>
      </w:r>
    </w:p>
    <w:p w:rsidR="00FC5382" w:rsidRPr="00AF41D4" w:rsidRDefault="00FC5382" w:rsidP="00FC5382">
      <w:pPr>
        <w:rPr>
          <w:sz w:val="28"/>
          <w:szCs w:val="28"/>
        </w:rPr>
      </w:pPr>
    </w:p>
    <w:p w:rsidR="00FC5382" w:rsidRDefault="00FC5382" w:rsidP="00FC5382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12B53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B53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B53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B53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B53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B53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F12B53" w:rsidRPr="00835BAC" w:rsidRDefault="00F12B53" w:rsidP="00835BAC">
      <w:pPr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C54F09" w:rsidRDefault="00C54F09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C5382" w:rsidRDefault="00FC5382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C5382" w:rsidRDefault="00FC5382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FC5382" w:rsidRDefault="00FC5382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Pr="00AF41D4" w:rsidRDefault="007443A6" w:rsidP="007443A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7443A6" w:rsidRPr="00AF41D4" w:rsidRDefault="007443A6" w:rsidP="007443A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УБИНСКОГО РАЙОНА   НОВОСИБИРСКОЙ ОБЛАСТИ     </w:t>
      </w:r>
    </w:p>
    <w:p w:rsidR="007443A6" w:rsidRPr="00AA7A4B" w:rsidRDefault="007443A6" w:rsidP="007443A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7443A6" w:rsidRPr="00AF41D4" w:rsidRDefault="007443A6" w:rsidP="007443A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</w:p>
    <w:p w:rsidR="007443A6" w:rsidRPr="00AF41D4" w:rsidRDefault="007443A6" w:rsidP="007443A6">
      <w:pPr>
        <w:tabs>
          <w:tab w:val="center" w:pos="5102"/>
          <w:tab w:val="left" w:pos="840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                                                                                                      </w:t>
      </w:r>
    </w:p>
    <w:p w:rsidR="007443A6" w:rsidRPr="00AF41D4" w:rsidRDefault="007443A6" w:rsidP="007443A6">
      <w:pPr>
        <w:jc w:val="center"/>
        <w:rPr>
          <w:b/>
          <w:sz w:val="28"/>
          <w:szCs w:val="28"/>
        </w:rPr>
      </w:pPr>
      <w:r w:rsidRPr="00AF41D4">
        <w:rPr>
          <w:b/>
          <w:sz w:val="28"/>
          <w:szCs w:val="28"/>
        </w:rPr>
        <w:t xml:space="preserve">  </w:t>
      </w:r>
      <w:proofErr w:type="gramStart"/>
      <w:r w:rsidRPr="00AF41D4">
        <w:rPr>
          <w:b/>
          <w:sz w:val="28"/>
          <w:szCs w:val="28"/>
        </w:rPr>
        <w:t>Р</w:t>
      </w:r>
      <w:proofErr w:type="gramEnd"/>
      <w:r w:rsidRPr="00AF41D4">
        <w:rPr>
          <w:b/>
          <w:sz w:val="28"/>
          <w:szCs w:val="28"/>
        </w:rPr>
        <w:t xml:space="preserve">  Е Ш Е Н И Е</w:t>
      </w:r>
    </w:p>
    <w:p w:rsidR="007443A6" w:rsidRPr="00AF41D4" w:rsidRDefault="007443A6" w:rsidP="007443A6">
      <w:pPr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девятнадцатой сессии</w:t>
      </w:r>
    </w:p>
    <w:p w:rsidR="007443A6" w:rsidRPr="00AF41D4" w:rsidRDefault="007443A6" w:rsidP="007443A6">
      <w:pPr>
        <w:rPr>
          <w:sz w:val="28"/>
          <w:szCs w:val="28"/>
        </w:rPr>
      </w:pPr>
    </w:p>
    <w:p w:rsidR="007443A6" w:rsidRPr="00AF41D4" w:rsidRDefault="007443A6" w:rsidP="007443A6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22.06.2022                                                                     </w:t>
      </w:r>
      <w:r>
        <w:rPr>
          <w:sz w:val="28"/>
          <w:szCs w:val="28"/>
        </w:rPr>
        <w:t xml:space="preserve"> </w:t>
      </w:r>
      <w:r w:rsidR="00021455">
        <w:rPr>
          <w:sz w:val="28"/>
          <w:szCs w:val="28"/>
        </w:rPr>
        <w:t xml:space="preserve">              </w:t>
      </w:r>
      <w:r>
        <w:rPr>
          <w:sz w:val="28"/>
          <w:szCs w:val="28"/>
        </w:rPr>
        <w:t>№ 111</w:t>
      </w:r>
    </w:p>
    <w:p w:rsidR="007443A6" w:rsidRPr="00AF41D4" w:rsidRDefault="007443A6" w:rsidP="007443A6">
      <w:pPr>
        <w:rPr>
          <w:sz w:val="28"/>
          <w:szCs w:val="28"/>
        </w:rPr>
      </w:pPr>
    </w:p>
    <w:p w:rsidR="007443A6" w:rsidRDefault="007443A6" w:rsidP="007443A6">
      <w:pPr>
        <w:tabs>
          <w:tab w:val="left" w:pos="2880"/>
        </w:tabs>
        <w:jc w:val="center"/>
        <w:rPr>
          <w:sz w:val="28"/>
          <w:szCs w:val="28"/>
        </w:rPr>
      </w:pPr>
      <w:r w:rsidRPr="00AF41D4">
        <w:rPr>
          <w:sz w:val="28"/>
          <w:szCs w:val="28"/>
        </w:rPr>
        <w:t>О п</w:t>
      </w:r>
      <w:r>
        <w:rPr>
          <w:sz w:val="28"/>
          <w:szCs w:val="28"/>
        </w:rPr>
        <w:t xml:space="preserve">ризнании </w:t>
      </w:r>
      <w:proofErr w:type="gramStart"/>
      <w:r>
        <w:rPr>
          <w:sz w:val="28"/>
          <w:szCs w:val="28"/>
        </w:rPr>
        <w:t>утратившим</w:t>
      </w:r>
      <w:proofErr w:type="gramEnd"/>
      <w:r>
        <w:rPr>
          <w:sz w:val="28"/>
          <w:szCs w:val="28"/>
        </w:rPr>
        <w:t xml:space="preserve"> силу решение второй </w:t>
      </w:r>
      <w:r w:rsidRPr="00AF41D4">
        <w:rPr>
          <w:sz w:val="28"/>
          <w:szCs w:val="28"/>
        </w:rPr>
        <w:t>сессии Совета депутатов Кожурлинского сельсовета Убинского ра</w:t>
      </w:r>
      <w:r>
        <w:rPr>
          <w:sz w:val="28"/>
          <w:szCs w:val="28"/>
        </w:rPr>
        <w:t xml:space="preserve">йона Новосибирской области четвертого  созыва от 28.04.2010 № 24 «Об утверждении Положения о приватизации муниципального имущества </w:t>
      </w:r>
      <w:r w:rsidRPr="00AF41D4">
        <w:rPr>
          <w:sz w:val="28"/>
          <w:szCs w:val="28"/>
        </w:rPr>
        <w:t>Кожурлинского сельсовета»</w:t>
      </w:r>
      <w:r>
        <w:rPr>
          <w:sz w:val="28"/>
          <w:szCs w:val="28"/>
        </w:rPr>
        <w:t xml:space="preserve">» </w:t>
      </w:r>
    </w:p>
    <w:p w:rsidR="007443A6" w:rsidRPr="00AF41D4" w:rsidRDefault="007443A6" w:rsidP="007443A6">
      <w:pPr>
        <w:tabs>
          <w:tab w:val="left" w:pos="2880"/>
        </w:tabs>
        <w:jc w:val="center"/>
        <w:rPr>
          <w:sz w:val="28"/>
          <w:szCs w:val="28"/>
        </w:rPr>
      </w:pPr>
    </w:p>
    <w:p w:rsidR="007443A6" w:rsidRPr="00AF41D4" w:rsidRDefault="007443A6" w:rsidP="007443A6">
      <w:pPr>
        <w:jc w:val="both"/>
        <w:rPr>
          <w:rFonts w:eastAsiaTheme="minorHAnsi"/>
          <w:sz w:val="28"/>
          <w:szCs w:val="28"/>
        </w:rPr>
      </w:pPr>
      <w:r w:rsidRPr="00AF41D4">
        <w:rPr>
          <w:rFonts w:eastAsiaTheme="minorHAnsi"/>
          <w:sz w:val="28"/>
          <w:szCs w:val="28"/>
        </w:rPr>
        <w:t xml:space="preserve">       В целях привидения нормативной правовой базы Совета депутатов Кожурлинского сельсовета Убинского района Новосибирской области в соответствие с действующим законодательством Российской Федерации.</w:t>
      </w:r>
    </w:p>
    <w:p w:rsidR="007443A6" w:rsidRPr="00AF41D4" w:rsidRDefault="007443A6" w:rsidP="007443A6">
      <w:pPr>
        <w:jc w:val="both"/>
        <w:rPr>
          <w:rFonts w:eastAsiaTheme="minorHAnsi"/>
          <w:sz w:val="28"/>
          <w:szCs w:val="28"/>
        </w:rPr>
      </w:pPr>
      <w:proofErr w:type="gramStart"/>
      <w:r w:rsidRPr="00AF41D4">
        <w:rPr>
          <w:rFonts w:eastAsiaTheme="minorHAnsi"/>
          <w:sz w:val="28"/>
          <w:szCs w:val="28"/>
        </w:rPr>
        <w:t>Во</w:t>
      </w:r>
      <w:proofErr w:type="gramEnd"/>
      <w:r w:rsidRPr="00AF41D4">
        <w:rPr>
          <w:rFonts w:eastAsiaTheme="minorHAnsi"/>
          <w:sz w:val="28"/>
          <w:szCs w:val="28"/>
        </w:rPr>
        <w:t xml:space="preserve"> исполнении  Федерального Закона от 06.10.2003 </w:t>
      </w:r>
      <w:r w:rsidR="006D57BB" w:rsidRPr="00AF41D4">
        <w:rPr>
          <w:rFonts w:eastAsiaTheme="minorHAnsi"/>
          <w:sz w:val="28"/>
          <w:szCs w:val="28"/>
        </w:rPr>
        <w:t>№ 131</w:t>
      </w:r>
      <w:r w:rsidR="006D57BB">
        <w:rPr>
          <w:rFonts w:eastAsiaTheme="minorHAnsi"/>
          <w:sz w:val="28"/>
          <w:szCs w:val="28"/>
        </w:rPr>
        <w:t>-ФЗ</w:t>
      </w:r>
      <w:r w:rsidRPr="00AF41D4">
        <w:rPr>
          <w:rFonts w:eastAsiaTheme="minorHAnsi"/>
          <w:sz w:val="28"/>
          <w:szCs w:val="28"/>
        </w:rPr>
        <w:t xml:space="preserve"> «Об общих принципах организации местного самоуправления в Российской Федерации Совет депутатов Кожурлинского сельсовета Убинского района Новосибирской области шестого созыва </w:t>
      </w:r>
      <w:r w:rsidRPr="00AF41D4">
        <w:rPr>
          <w:rFonts w:eastAsiaTheme="minorHAnsi"/>
          <w:b/>
          <w:sz w:val="28"/>
          <w:szCs w:val="28"/>
        </w:rPr>
        <w:t>РЕШИЛ:</w:t>
      </w:r>
    </w:p>
    <w:p w:rsidR="007443A6" w:rsidRPr="00AF41D4" w:rsidRDefault="007443A6" w:rsidP="007443A6">
      <w:pPr>
        <w:tabs>
          <w:tab w:val="left" w:pos="2880"/>
        </w:tabs>
        <w:rPr>
          <w:sz w:val="28"/>
          <w:szCs w:val="28"/>
        </w:rPr>
      </w:pPr>
      <w:r w:rsidRPr="00AF41D4">
        <w:rPr>
          <w:sz w:val="28"/>
          <w:szCs w:val="28"/>
        </w:rPr>
        <w:t xml:space="preserve">    </w:t>
      </w:r>
    </w:p>
    <w:p w:rsidR="007443A6" w:rsidRPr="00AF41D4" w:rsidRDefault="007443A6" w:rsidP="00021455">
      <w:pPr>
        <w:tabs>
          <w:tab w:val="left" w:pos="2880"/>
        </w:tabs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7443A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Решение второй </w:t>
      </w:r>
      <w:r w:rsidRPr="00AF41D4">
        <w:rPr>
          <w:sz w:val="28"/>
          <w:szCs w:val="28"/>
        </w:rPr>
        <w:t>сессии Совета депутатов Кожурлинского сельсовета Убинского ра</w:t>
      </w:r>
      <w:r>
        <w:rPr>
          <w:sz w:val="28"/>
          <w:szCs w:val="28"/>
        </w:rPr>
        <w:t xml:space="preserve">йона Новосибирской области четвертого  созыва от 28.04.2010 № 24 «Об утверждении Положения о приватизации муниципального имущества </w:t>
      </w:r>
      <w:r w:rsidRPr="00AF41D4">
        <w:rPr>
          <w:sz w:val="28"/>
          <w:szCs w:val="28"/>
        </w:rPr>
        <w:t>Кожурлинского сельсовета»</w:t>
      </w:r>
      <w:r>
        <w:rPr>
          <w:sz w:val="28"/>
          <w:szCs w:val="28"/>
        </w:rPr>
        <w:t xml:space="preserve">» - </w:t>
      </w:r>
      <w:r w:rsidRPr="00AF41D4">
        <w:rPr>
          <w:sz w:val="28"/>
          <w:szCs w:val="28"/>
        </w:rPr>
        <w:t>считать утратившим силу</w:t>
      </w:r>
      <w:r>
        <w:rPr>
          <w:sz w:val="28"/>
          <w:szCs w:val="28"/>
        </w:rPr>
        <w:t>.</w:t>
      </w:r>
      <w:r w:rsidRPr="00AF41D4">
        <w:rPr>
          <w:sz w:val="28"/>
          <w:szCs w:val="28"/>
        </w:rPr>
        <w:t xml:space="preserve"> </w:t>
      </w:r>
    </w:p>
    <w:p w:rsidR="007443A6" w:rsidRPr="00AF41D4" w:rsidRDefault="007443A6" w:rsidP="00021455">
      <w:pPr>
        <w:tabs>
          <w:tab w:val="left" w:pos="2880"/>
        </w:tabs>
        <w:jc w:val="both"/>
        <w:rPr>
          <w:sz w:val="28"/>
          <w:szCs w:val="28"/>
        </w:rPr>
      </w:pPr>
    </w:p>
    <w:p w:rsidR="007443A6" w:rsidRDefault="007443A6" w:rsidP="00021455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2.Опубликовать настоящее решение в периодическом печатном издании "Вести Кожурлы" и разместить на официальном сайте администрации </w:t>
      </w:r>
    </w:p>
    <w:p w:rsidR="007443A6" w:rsidRPr="00AF41D4" w:rsidRDefault="007443A6" w:rsidP="00021455">
      <w:pPr>
        <w:contextualSpacing/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Кожурлинского сельсовета Убинского района Новосибирской области. </w:t>
      </w:r>
    </w:p>
    <w:p w:rsidR="007443A6" w:rsidRPr="00AF41D4" w:rsidRDefault="007443A6" w:rsidP="00021455">
      <w:pPr>
        <w:tabs>
          <w:tab w:val="left" w:pos="8250"/>
        </w:tabs>
        <w:jc w:val="both"/>
        <w:rPr>
          <w:sz w:val="28"/>
          <w:szCs w:val="28"/>
        </w:rPr>
      </w:pPr>
    </w:p>
    <w:p w:rsidR="007443A6" w:rsidRPr="00AF41D4" w:rsidRDefault="007443A6" w:rsidP="007443A6">
      <w:pPr>
        <w:jc w:val="both"/>
        <w:rPr>
          <w:sz w:val="28"/>
          <w:szCs w:val="28"/>
        </w:rPr>
      </w:pPr>
      <w:r w:rsidRPr="00AF41D4">
        <w:rPr>
          <w:sz w:val="28"/>
          <w:szCs w:val="28"/>
        </w:rPr>
        <w:t xml:space="preserve">  </w:t>
      </w:r>
    </w:p>
    <w:p w:rsidR="007443A6" w:rsidRPr="00AF41D4" w:rsidRDefault="007443A6" w:rsidP="007443A6">
      <w:pPr>
        <w:rPr>
          <w:sz w:val="28"/>
          <w:szCs w:val="28"/>
        </w:rPr>
      </w:pPr>
      <w:r w:rsidRPr="00AF41D4">
        <w:rPr>
          <w:sz w:val="28"/>
          <w:szCs w:val="28"/>
        </w:rPr>
        <w:t>Председатель Совета депутатов</w:t>
      </w:r>
    </w:p>
    <w:p w:rsidR="007443A6" w:rsidRPr="00AF41D4" w:rsidRDefault="007443A6" w:rsidP="007443A6">
      <w:pPr>
        <w:rPr>
          <w:sz w:val="28"/>
          <w:szCs w:val="28"/>
        </w:rPr>
      </w:pPr>
      <w:r w:rsidRPr="00AF41D4">
        <w:rPr>
          <w:sz w:val="28"/>
          <w:szCs w:val="28"/>
        </w:rPr>
        <w:t>Кожурлинского сельсовета</w:t>
      </w:r>
    </w:p>
    <w:p w:rsidR="007443A6" w:rsidRPr="00AF41D4" w:rsidRDefault="007443A6" w:rsidP="007443A6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 </w:t>
      </w:r>
      <w:r w:rsidR="00021455">
        <w:rPr>
          <w:sz w:val="28"/>
          <w:szCs w:val="28"/>
        </w:rPr>
        <w:t xml:space="preserve">         </w:t>
      </w:r>
      <w:r w:rsidRPr="00AF41D4">
        <w:rPr>
          <w:sz w:val="28"/>
          <w:szCs w:val="28"/>
        </w:rPr>
        <w:t>Т.А. Кацубо</w:t>
      </w:r>
    </w:p>
    <w:p w:rsidR="007443A6" w:rsidRPr="00AF41D4" w:rsidRDefault="007443A6" w:rsidP="007443A6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                      </w:t>
      </w:r>
    </w:p>
    <w:p w:rsidR="007443A6" w:rsidRPr="00AF41D4" w:rsidRDefault="007443A6" w:rsidP="007443A6">
      <w:pPr>
        <w:rPr>
          <w:sz w:val="28"/>
          <w:szCs w:val="28"/>
        </w:rPr>
      </w:pPr>
    </w:p>
    <w:p w:rsidR="007443A6" w:rsidRPr="00AF41D4" w:rsidRDefault="007443A6" w:rsidP="007443A6">
      <w:pPr>
        <w:rPr>
          <w:sz w:val="28"/>
          <w:szCs w:val="28"/>
        </w:rPr>
      </w:pPr>
      <w:r w:rsidRPr="00AF41D4">
        <w:rPr>
          <w:sz w:val="28"/>
          <w:szCs w:val="28"/>
        </w:rPr>
        <w:t>Глава Кожурлинского сельсовета</w:t>
      </w:r>
    </w:p>
    <w:p w:rsidR="007443A6" w:rsidRPr="00AF41D4" w:rsidRDefault="007443A6" w:rsidP="007443A6">
      <w:pPr>
        <w:rPr>
          <w:sz w:val="28"/>
          <w:szCs w:val="28"/>
        </w:rPr>
      </w:pPr>
      <w:r w:rsidRPr="00AF41D4">
        <w:rPr>
          <w:sz w:val="28"/>
          <w:szCs w:val="28"/>
        </w:rPr>
        <w:t xml:space="preserve">Убинского района Новосибирской области                            </w:t>
      </w:r>
      <w:r w:rsidR="00021455">
        <w:rPr>
          <w:sz w:val="28"/>
          <w:szCs w:val="28"/>
        </w:rPr>
        <w:t xml:space="preserve">        </w:t>
      </w:r>
      <w:r w:rsidRPr="00AF41D4">
        <w:rPr>
          <w:sz w:val="28"/>
          <w:szCs w:val="28"/>
        </w:rPr>
        <w:t>Е. Н. Нехаева</w:t>
      </w:r>
    </w:p>
    <w:p w:rsidR="007443A6" w:rsidRDefault="007443A6" w:rsidP="007443A6">
      <w:pPr>
        <w:rPr>
          <w:sz w:val="28"/>
          <w:szCs w:val="28"/>
        </w:rPr>
      </w:pPr>
    </w:p>
    <w:p w:rsidR="00AA7A4B" w:rsidRDefault="00AA7A4B" w:rsidP="007443A6">
      <w:pPr>
        <w:rPr>
          <w:sz w:val="28"/>
          <w:szCs w:val="28"/>
        </w:rPr>
      </w:pPr>
    </w:p>
    <w:p w:rsidR="00AA7A4B" w:rsidRPr="00AF41D4" w:rsidRDefault="00AA7A4B" w:rsidP="007443A6">
      <w:pPr>
        <w:rPr>
          <w:sz w:val="28"/>
          <w:szCs w:val="28"/>
        </w:rPr>
      </w:pPr>
    </w:p>
    <w:p w:rsidR="007443A6" w:rsidRDefault="007443A6" w:rsidP="007443A6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7443A6" w:rsidRDefault="007443A6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</w:p>
    <w:p w:rsidR="00E86C83" w:rsidRPr="004321DE" w:rsidRDefault="00E86C83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4321DE">
        <w:rPr>
          <w:b/>
          <w:sz w:val="28"/>
          <w:szCs w:val="28"/>
        </w:rPr>
        <w:lastRenderedPageBreak/>
        <w:t>СОВЕТ ДЕПУТАТОВ КОЖУРЛИНСКОГО СЕЛЬСОВЕТА</w:t>
      </w:r>
    </w:p>
    <w:p w:rsidR="00E86C83" w:rsidRPr="004321DE" w:rsidRDefault="00E86C83" w:rsidP="00E86C83">
      <w:pPr>
        <w:tabs>
          <w:tab w:val="center" w:pos="5102"/>
          <w:tab w:val="left" w:pos="8400"/>
        </w:tabs>
        <w:jc w:val="center"/>
        <w:rPr>
          <w:b/>
          <w:sz w:val="28"/>
          <w:szCs w:val="28"/>
        </w:rPr>
      </w:pPr>
      <w:r w:rsidRPr="004321DE">
        <w:rPr>
          <w:b/>
          <w:sz w:val="28"/>
          <w:szCs w:val="28"/>
        </w:rPr>
        <w:t>УБИНСКОГО РАЙОНА НОВОСИБИРСКОЙ ОБЛАСТИ</w:t>
      </w:r>
    </w:p>
    <w:p w:rsidR="00E86C83" w:rsidRPr="00AA7A4B" w:rsidRDefault="00E86C83" w:rsidP="00E86C83">
      <w:pPr>
        <w:jc w:val="center"/>
        <w:rPr>
          <w:b/>
          <w:sz w:val="28"/>
          <w:szCs w:val="28"/>
        </w:rPr>
      </w:pPr>
      <w:r w:rsidRPr="00AA7A4B">
        <w:rPr>
          <w:b/>
          <w:sz w:val="28"/>
          <w:szCs w:val="28"/>
        </w:rPr>
        <w:t>(шестого созыва)</w:t>
      </w:r>
    </w:p>
    <w:p w:rsidR="00E86C83" w:rsidRDefault="00E86C83" w:rsidP="00E86C83">
      <w:pPr>
        <w:jc w:val="center"/>
        <w:rPr>
          <w:sz w:val="28"/>
          <w:szCs w:val="28"/>
        </w:rPr>
      </w:pPr>
    </w:p>
    <w:p w:rsidR="00E86C83" w:rsidRPr="0052028D" w:rsidRDefault="00E86C83" w:rsidP="00E86C83">
      <w:pPr>
        <w:jc w:val="center"/>
        <w:rPr>
          <w:sz w:val="28"/>
          <w:szCs w:val="28"/>
        </w:rPr>
      </w:pPr>
    </w:p>
    <w:p w:rsidR="00E86C83" w:rsidRPr="00CE06D7" w:rsidRDefault="00E86C83" w:rsidP="00E86C83">
      <w:pPr>
        <w:jc w:val="center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Е Н И Е</w:t>
      </w:r>
    </w:p>
    <w:p w:rsidR="00E86C83" w:rsidRDefault="00B342E5" w:rsidP="00E86C83">
      <w:pPr>
        <w:jc w:val="center"/>
        <w:rPr>
          <w:sz w:val="28"/>
          <w:szCs w:val="28"/>
        </w:rPr>
      </w:pPr>
      <w:r>
        <w:rPr>
          <w:sz w:val="28"/>
          <w:szCs w:val="28"/>
        </w:rPr>
        <w:t>девятнадцатой</w:t>
      </w:r>
      <w:r w:rsidR="00E86C83">
        <w:rPr>
          <w:sz w:val="28"/>
          <w:szCs w:val="28"/>
        </w:rPr>
        <w:t xml:space="preserve"> сессии</w:t>
      </w:r>
    </w:p>
    <w:p w:rsidR="00E86C83" w:rsidRDefault="00E86C83" w:rsidP="00E86C83">
      <w:pPr>
        <w:jc w:val="center"/>
        <w:rPr>
          <w:sz w:val="28"/>
          <w:szCs w:val="28"/>
        </w:rPr>
      </w:pPr>
    </w:p>
    <w:p w:rsidR="00E86C83" w:rsidRDefault="00E86C83" w:rsidP="00E86C83">
      <w:pPr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7443A6">
        <w:rPr>
          <w:sz w:val="28"/>
          <w:szCs w:val="28"/>
        </w:rPr>
        <w:t>22 .06</w:t>
      </w:r>
      <w:r>
        <w:rPr>
          <w:sz w:val="28"/>
          <w:szCs w:val="28"/>
        </w:rPr>
        <w:t xml:space="preserve">.2022                                                             </w:t>
      </w:r>
      <w:r w:rsidR="00021455">
        <w:rPr>
          <w:sz w:val="28"/>
          <w:szCs w:val="28"/>
        </w:rPr>
        <w:t xml:space="preserve">                   </w:t>
      </w:r>
      <w:r w:rsidR="007443A6">
        <w:rPr>
          <w:sz w:val="28"/>
          <w:szCs w:val="28"/>
        </w:rPr>
        <w:t>№ 112</w:t>
      </w:r>
    </w:p>
    <w:p w:rsidR="00E86C83" w:rsidRDefault="00E86C83" w:rsidP="00E86C83">
      <w:pPr>
        <w:rPr>
          <w:sz w:val="28"/>
          <w:szCs w:val="28"/>
        </w:rPr>
      </w:pPr>
    </w:p>
    <w:p w:rsidR="00E86C83" w:rsidRPr="00753503" w:rsidRDefault="00E86C83" w:rsidP="00E86C83">
      <w:pPr>
        <w:jc w:val="center"/>
        <w:rPr>
          <w:sz w:val="28"/>
          <w:szCs w:val="28"/>
        </w:rPr>
      </w:pPr>
      <w:r w:rsidRPr="00753503">
        <w:rPr>
          <w:sz w:val="28"/>
          <w:szCs w:val="28"/>
        </w:rPr>
        <w:t>О повестке дня очередной сессии Совета депутатов Кожурлинского</w:t>
      </w:r>
    </w:p>
    <w:p w:rsidR="00E86C83" w:rsidRPr="00753503" w:rsidRDefault="00E86C83" w:rsidP="00E86C83">
      <w:pPr>
        <w:jc w:val="center"/>
        <w:rPr>
          <w:sz w:val="28"/>
          <w:szCs w:val="28"/>
        </w:rPr>
      </w:pPr>
      <w:r w:rsidRPr="00753503">
        <w:rPr>
          <w:sz w:val="28"/>
          <w:szCs w:val="28"/>
        </w:rPr>
        <w:t>Сельсовета Убинского рай</w:t>
      </w:r>
      <w:r>
        <w:rPr>
          <w:sz w:val="28"/>
          <w:szCs w:val="28"/>
        </w:rPr>
        <w:t>она Новосибирской области шестого</w:t>
      </w:r>
      <w:r w:rsidRPr="00753503">
        <w:rPr>
          <w:sz w:val="28"/>
          <w:szCs w:val="28"/>
        </w:rPr>
        <w:t xml:space="preserve"> созыва</w:t>
      </w:r>
    </w:p>
    <w:p w:rsidR="00E86C83" w:rsidRPr="006F2BCC" w:rsidRDefault="00E86C83" w:rsidP="00E86C83">
      <w:pPr>
        <w:jc w:val="center"/>
        <w:rPr>
          <w:sz w:val="28"/>
          <w:szCs w:val="28"/>
        </w:rPr>
      </w:pPr>
    </w:p>
    <w:p w:rsidR="00E86C83" w:rsidRDefault="00E86C83" w:rsidP="00E86C83">
      <w:pPr>
        <w:jc w:val="both"/>
        <w:rPr>
          <w:b/>
          <w:sz w:val="28"/>
          <w:szCs w:val="28"/>
        </w:rPr>
      </w:pPr>
      <w:r w:rsidRPr="006F2BCC">
        <w:rPr>
          <w:sz w:val="28"/>
          <w:szCs w:val="28"/>
        </w:rPr>
        <w:t>Совет депутатов Кожурлинского сельсовета Убинского района Новосибирской  области</w:t>
      </w:r>
      <w:r>
        <w:rPr>
          <w:sz w:val="28"/>
          <w:szCs w:val="28"/>
        </w:rPr>
        <w:t xml:space="preserve">  шестого созыва </w:t>
      </w:r>
      <w:r w:rsidRPr="00753503">
        <w:rPr>
          <w:b/>
          <w:sz w:val="28"/>
          <w:szCs w:val="28"/>
        </w:rPr>
        <w:t>РЕШИЛ:</w:t>
      </w:r>
    </w:p>
    <w:p w:rsidR="00E86C83" w:rsidRPr="0069336D" w:rsidRDefault="00E86C83" w:rsidP="00E86C83">
      <w:pPr>
        <w:jc w:val="both"/>
        <w:rPr>
          <w:sz w:val="28"/>
          <w:szCs w:val="28"/>
        </w:rPr>
      </w:pPr>
    </w:p>
    <w:p w:rsidR="00E86C83" w:rsidRPr="006F2BCC" w:rsidRDefault="00E86C83" w:rsidP="00E86C83">
      <w:pPr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6F2BCC">
        <w:rPr>
          <w:sz w:val="28"/>
          <w:szCs w:val="28"/>
        </w:rPr>
        <w:t>Утвердить следующую повестку дня очередной</w:t>
      </w:r>
      <w:r w:rsidR="00021455">
        <w:rPr>
          <w:sz w:val="28"/>
          <w:szCs w:val="28"/>
        </w:rPr>
        <w:t xml:space="preserve"> двадцатой</w:t>
      </w:r>
      <w:r w:rsidRPr="006F2BCC">
        <w:rPr>
          <w:sz w:val="28"/>
          <w:szCs w:val="28"/>
        </w:rPr>
        <w:t xml:space="preserve"> сессии Совета депутатов Кожурлинского сельсовета Убинского района Новосибирской области</w:t>
      </w:r>
      <w:r>
        <w:rPr>
          <w:sz w:val="28"/>
          <w:szCs w:val="28"/>
        </w:rPr>
        <w:t xml:space="preserve"> шестого созыва.</w:t>
      </w:r>
    </w:p>
    <w:p w:rsidR="00E86C83" w:rsidRPr="006F2BCC" w:rsidRDefault="00E86C83" w:rsidP="00E86C83">
      <w:pPr>
        <w:rPr>
          <w:sz w:val="28"/>
          <w:szCs w:val="28"/>
        </w:rPr>
      </w:pPr>
    </w:p>
    <w:p w:rsidR="00E86C83" w:rsidRPr="006F2BCC" w:rsidRDefault="00E86C83" w:rsidP="00E86C83">
      <w:pPr>
        <w:rPr>
          <w:sz w:val="28"/>
          <w:szCs w:val="28"/>
        </w:rPr>
      </w:pPr>
    </w:p>
    <w:p w:rsidR="00E86C83" w:rsidRPr="006F2BCC" w:rsidRDefault="00E86C83" w:rsidP="00E86C83">
      <w:pPr>
        <w:rPr>
          <w:sz w:val="28"/>
          <w:szCs w:val="28"/>
        </w:rPr>
      </w:pPr>
    </w:p>
    <w:p w:rsidR="00E86C83" w:rsidRPr="006F2BCC" w:rsidRDefault="00E86C83" w:rsidP="00E86C83">
      <w:pPr>
        <w:rPr>
          <w:sz w:val="28"/>
          <w:szCs w:val="28"/>
        </w:rPr>
      </w:pPr>
      <w:r w:rsidRPr="006F2BCC">
        <w:rPr>
          <w:sz w:val="28"/>
          <w:szCs w:val="28"/>
        </w:rPr>
        <w:t>Председатель Совета депутатов</w:t>
      </w:r>
    </w:p>
    <w:p w:rsidR="00E86C83" w:rsidRPr="006F2BCC" w:rsidRDefault="00E86C83" w:rsidP="00E86C83">
      <w:pPr>
        <w:rPr>
          <w:sz w:val="28"/>
          <w:szCs w:val="28"/>
        </w:rPr>
      </w:pPr>
      <w:r w:rsidRPr="006F2BCC">
        <w:rPr>
          <w:sz w:val="28"/>
          <w:szCs w:val="28"/>
        </w:rPr>
        <w:t>Кожурлинского сельсовета</w:t>
      </w:r>
    </w:p>
    <w:p w:rsidR="00E86C83" w:rsidRPr="006F2BCC" w:rsidRDefault="00E86C83" w:rsidP="00E86C83">
      <w:pPr>
        <w:rPr>
          <w:sz w:val="28"/>
          <w:szCs w:val="28"/>
        </w:rPr>
      </w:pPr>
      <w:r w:rsidRPr="006F2BCC">
        <w:rPr>
          <w:sz w:val="28"/>
          <w:szCs w:val="28"/>
        </w:rPr>
        <w:t xml:space="preserve">Убинского района Новосибирской области              </w:t>
      </w:r>
      <w:r>
        <w:rPr>
          <w:sz w:val="28"/>
          <w:szCs w:val="28"/>
        </w:rPr>
        <w:t xml:space="preserve">                  </w:t>
      </w:r>
      <w:r w:rsidR="00021455">
        <w:rPr>
          <w:sz w:val="28"/>
          <w:szCs w:val="28"/>
        </w:rPr>
        <w:t xml:space="preserve">       </w:t>
      </w:r>
      <w:r>
        <w:rPr>
          <w:sz w:val="28"/>
          <w:szCs w:val="28"/>
        </w:rPr>
        <w:t>Т.А. Кацубо</w:t>
      </w:r>
    </w:p>
    <w:p w:rsidR="00E86C83" w:rsidRDefault="00E86C83" w:rsidP="00E86C83"/>
    <w:p w:rsidR="00E86C83" w:rsidRDefault="00E86C83" w:rsidP="00E86C83"/>
    <w:p w:rsidR="00341C3C" w:rsidRDefault="00341C3C"/>
    <w:sectPr w:rsidR="00341C3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13A" w:rsidRDefault="00FD713A" w:rsidP="00A331F5">
      <w:r>
        <w:separator/>
      </w:r>
    </w:p>
  </w:endnote>
  <w:endnote w:type="continuationSeparator" w:id="0">
    <w:p w:rsidR="00FD713A" w:rsidRDefault="00FD713A" w:rsidP="00A331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13A" w:rsidRDefault="00FD713A" w:rsidP="00A331F5">
      <w:r>
        <w:separator/>
      </w:r>
    </w:p>
  </w:footnote>
  <w:footnote w:type="continuationSeparator" w:id="0">
    <w:p w:rsidR="00FD713A" w:rsidRDefault="00FD713A" w:rsidP="00A331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551E3"/>
    <w:multiLevelType w:val="singleLevel"/>
    <w:tmpl w:val="F39AEA58"/>
    <w:lvl w:ilvl="0">
      <w:start w:val="1"/>
      <w:numFmt w:val="decimal"/>
      <w:lvlText w:val="%1."/>
      <w:legacy w:legacy="1" w:legacySpace="0" w:legacyIndent="218"/>
      <w:lvlJc w:val="left"/>
      <w:pPr>
        <w:ind w:left="0" w:firstLine="0"/>
      </w:pPr>
      <w:rPr>
        <w:rFonts w:ascii="Times New Roman" w:eastAsia="Times New Roman" w:hAnsi="Times New Roman" w:cs="Times New Roman"/>
      </w:rPr>
    </w:lvl>
  </w:abstractNum>
  <w:abstractNum w:abstractNumId="1">
    <w:nsid w:val="1C3555D8"/>
    <w:multiLevelType w:val="multilevel"/>
    <w:tmpl w:val="FE0821A4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4"/>
      <w:numFmt w:val="decimal"/>
      <w:lvlText w:val="%1.%2."/>
      <w:lvlJc w:val="left"/>
      <w:pPr>
        <w:ind w:left="146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27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377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51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616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75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855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9936" w:hanging="1800"/>
      </w:pPr>
      <w:rPr>
        <w:rFonts w:ascii="Times New Roman" w:hAnsi="Times New Roman" w:cs="Times New Roman" w:hint="default"/>
        <w:sz w:val="28"/>
      </w:rPr>
    </w:lvl>
  </w:abstractNum>
  <w:abstractNum w:abstractNumId="2">
    <w:nsid w:val="1C4245E4"/>
    <w:multiLevelType w:val="multilevel"/>
    <w:tmpl w:val="F76ED948"/>
    <w:lvl w:ilvl="0">
      <w:start w:val="8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2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3">
    <w:nsid w:val="1D0173C5"/>
    <w:multiLevelType w:val="hybridMultilevel"/>
    <w:tmpl w:val="CFD0F252"/>
    <w:lvl w:ilvl="0" w:tplc="332C93B4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B8A6121"/>
    <w:multiLevelType w:val="multilevel"/>
    <w:tmpl w:val="09962C2E"/>
    <w:lvl w:ilvl="0">
      <w:start w:val="9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="Times New Roman" w:hAnsi="Times New Roman" w:cs="Times New Roman" w:hint="default"/>
        <w:sz w:val="28"/>
      </w:rPr>
    </w:lvl>
  </w:abstractNum>
  <w:abstractNum w:abstractNumId="5">
    <w:nsid w:val="3BC41E4F"/>
    <w:multiLevelType w:val="hybridMultilevel"/>
    <w:tmpl w:val="28B2956C"/>
    <w:lvl w:ilvl="0" w:tplc="E6C0076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6">
    <w:nsid w:val="3D7F6783"/>
    <w:multiLevelType w:val="hybridMultilevel"/>
    <w:tmpl w:val="01AA46A8"/>
    <w:lvl w:ilvl="0" w:tplc="DCF0707E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42D80E04"/>
    <w:multiLevelType w:val="hybridMultilevel"/>
    <w:tmpl w:val="40DE0E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733127"/>
    <w:multiLevelType w:val="hybridMultilevel"/>
    <w:tmpl w:val="C2D61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1"/>
  </w:num>
  <w:num w:numId="8">
    <w:abstractNumId w:val="8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C"/>
    <w:rsid w:val="00005B9D"/>
    <w:rsid w:val="00021455"/>
    <w:rsid w:val="000539A9"/>
    <w:rsid w:val="00073791"/>
    <w:rsid w:val="000B58DF"/>
    <w:rsid w:val="000B6BA8"/>
    <w:rsid w:val="001007D0"/>
    <w:rsid w:val="001348B5"/>
    <w:rsid w:val="001434DF"/>
    <w:rsid w:val="00167433"/>
    <w:rsid w:val="00181BEC"/>
    <w:rsid w:val="00185E6F"/>
    <w:rsid w:val="001F797B"/>
    <w:rsid w:val="00211DE1"/>
    <w:rsid w:val="0022101C"/>
    <w:rsid w:val="002829B3"/>
    <w:rsid w:val="002926FD"/>
    <w:rsid w:val="002B2DC2"/>
    <w:rsid w:val="002C6466"/>
    <w:rsid w:val="003131C0"/>
    <w:rsid w:val="003320DE"/>
    <w:rsid w:val="00332615"/>
    <w:rsid w:val="00341C3C"/>
    <w:rsid w:val="00357575"/>
    <w:rsid w:val="00372F2C"/>
    <w:rsid w:val="00384F11"/>
    <w:rsid w:val="003D162A"/>
    <w:rsid w:val="00434907"/>
    <w:rsid w:val="00440775"/>
    <w:rsid w:val="004447A9"/>
    <w:rsid w:val="0046562C"/>
    <w:rsid w:val="004E0C7D"/>
    <w:rsid w:val="00503299"/>
    <w:rsid w:val="0052417D"/>
    <w:rsid w:val="00540A23"/>
    <w:rsid w:val="00581F39"/>
    <w:rsid w:val="005A03E3"/>
    <w:rsid w:val="005B208B"/>
    <w:rsid w:val="005B4229"/>
    <w:rsid w:val="005B79C8"/>
    <w:rsid w:val="005E4137"/>
    <w:rsid w:val="005E536F"/>
    <w:rsid w:val="00611E5E"/>
    <w:rsid w:val="00635DDA"/>
    <w:rsid w:val="006618D5"/>
    <w:rsid w:val="00685941"/>
    <w:rsid w:val="006D57BB"/>
    <w:rsid w:val="006F00FD"/>
    <w:rsid w:val="006F79CA"/>
    <w:rsid w:val="007443A6"/>
    <w:rsid w:val="0076227B"/>
    <w:rsid w:val="00794C8D"/>
    <w:rsid w:val="007A7C4A"/>
    <w:rsid w:val="007B6FBA"/>
    <w:rsid w:val="007C2353"/>
    <w:rsid w:val="007D7621"/>
    <w:rsid w:val="00835BAC"/>
    <w:rsid w:val="008728D0"/>
    <w:rsid w:val="008849DC"/>
    <w:rsid w:val="00886A64"/>
    <w:rsid w:val="008B0F53"/>
    <w:rsid w:val="008F4301"/>
    <w:rsid w:val="009302D3"/>
    <w:rsid w:val="0094174D"/>
    <w:rsid w:val="00967A5C"/>
    <w:rsid w:val="00974073"/>
    <w:rsid w:val="009B1030"/>
    <w:rsid w:val="009C424D"/>
    <w:rsid w:val="009E1DF2"/>
    <w:rsid w:val="00A2112D"/>
    <w:rsid w:val="00A331F5"/>
    <w:rsid w:val="00AA7A4B"/>
    <w:rsid w:val="00AB664B"/>
    <w:rsid w:val="00AF2ACD"/>
    <w:rsid w:val="00AF41D4"/>
    <w:rsid w:val="00B342E5"/>
    <w:rsid w:val="00B72CEE"/>
    <w:rsid w:val="00B824C8"/>
    <w:rsid w:val="00B96D73"/>
    <w:rsid w:val="00BB478A"/>
    <w:rsid w:val="00BD0AD1"/>
    <w:rsid w:val="00BE1616"/>
    <w:rsid w:val="00C03F2D"/>
    <w:rsid w:val="00C10FFE"/>
    <w:rsid w:val="00C11C70"/>
    <w:rsid w:val="00C51D2A"/>
    <w:rsid w:val="00C542C5"/>
    <w:rsid w:val="00C54F09"/>
    <w:rsid w:val="00C80DEC"/>
    <w:rsid w:val="00CC153C"/>
    <w:rsid w:val="00CD4922"/>
    <w:rsid w:val="00CE092E"/>
    <w:rsid w:val="00CE1C1D"/>
    <w:rsid w:val="00CE2F22"/>
    <w:rsid w:val="00CF05F7"/>
    <w:rsid w:val="00D07D4F"/>
    <w:rsid w:val="00D3476C"/>
    <w:rsid w:val="00D50FBB"/>
    <w:rsid w:val="00D6245C"/>
    <w:rsid w:val="00DA06E9"/>
    <w:rsid w:val="00DC4B31"/>
    <w:rsid w:val="00DD4263"/>
    <w:rsid w:val="00DF08E8"/>
    <w:rsid w:val="00E10628"/>
    <w:rsid w:val="00E1204C"/>
    <w:rsid w:val="00E33E13"/>
    <w:rsid w:val="00E63971"/>
    <w:rsid w:val="00E86C83"/>
    <w:rsid w:val="00EB1063"/>
    <w:rsid w:val="00EB127F"/>
    <w:rsid w:val="00F12B53"/>
    <w:rsid w:val="00F537A1"/>
    <w:rsid w:val="00F67D94"/>
    <w:rsid w:val="00F86EC2"/>
    <w:rsid w:val="00FB0696"/>
    <w:rsid w:val="00FC5382"/>
    <w:rsid w:val="00FD71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621"/>
  </w:style>
  <w:style w:type="paragraph" w:styleId="a9">
    <w:name w:val="No Spacing"/>
    <w:uiPriority w:val="1"/>
    <w:qFormat/>
    <w:rsid w:val="007D7621"/>
    <w:rPr>
      <w:rFonts w:eastAsia="Calibri" w:cs="Times New Roman"/>
    </w:rPr>
  </w:style>
  <w:style w:type="paragraph" w:customStyle="1" w:styleId="Style7">
    <w:name w:val="Style7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7D762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7D762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D7621"/>
    <w:rPr>
      <w:rFonts w:ascii="Cambria" w:hAnsi="Cambria" w:cs="Cambria" w:hint="default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7D7621"/>
    <w:pPr>
      <w:ind w:left="720"/>
      <w:contextualSpacing/>
    </w:pPr>
  </w:style>
  <w:style w:type="character" w:styleId="ab">
    <w:name w:val="Hyperlink"/>
    <w:uiPriority w:val="99"/>
    <w:unhideWhenUsed/>
    <w:rsid w:val="007D7621"/>
    <w:rPr>
      <w:color w:val="0000FF"/>
      <w:u w:val="single"/>
    </w:rPr>
  </w:style>
  <w:style w:type="character" w:styleId="ac">
    <w:name w:val="Emphasis"/>
    <w:uiPriority w:val="20"/>
    <w:qFormat/>
    <w:rsid w:val="007D7621"/>
    <w:rPr>
      <w:i/>
      <w:iCs/>
    </w:rPr>
  </w:style>
  <w:style w:type="paragraph" w:customStyle="1" w:styleId="s1">
    <w:name w:val="s_1"/>
    <w:basedOn w:val="a"/>
    <w:rsid w:val="007D7621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D7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7621"/>
  </w:style>
  <w:style w:type="paragraph" w:customStyle="1" w:styleId="msonormalcxspmiddle">
    <w:name w:val="msonormalcxspmiddle"/>
    <w:basedOn w:val="a"/>
    <w:uiPriority w:val="99"/>
    <w:rsid w:val="007D7621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CF05F7"/>
    <w:rPr>
      <w:color w:val="800080"/>
      <w:u w:val="single"/>
    </w:rPr>
  </w:style>
  <w:style w:type="paragraph" w:customStyle="1" w:styleId="xl64">
    <w:name w:val="xl6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F05F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F05F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CF05F7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CF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F05F7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f">
    <w:name w:val="Table Grid"/>
    <w:basedOn w:val="a1"/>
    <w:uiPriority w:val="59"/>
    <w:rsid w:val="00005B9D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353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26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926F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A331F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331F5"/>
    <w:rPr>
      <w:rFonts w:eastAsia="Times New Roman" w:cs="Times New Roman"/>
      <w:sz w:val="24"/>
      <w:szCs w:val="24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7D7621"/>
  </w:style>
  <w:style w:type="paragraph" w:styleId="a9">
    <w:name w:val="No Spacing"/>
    <w:uiPriority w:val="1"/>
    <w:qFormat/>
    <w:rsid w:val="007D7621"/>
    <w:rPr>
      <w:rFonts w:eastAsia="Calibri" w:cs="Times New Roman"/>
    </w:rPr>
  </w:style>
  <w:style w:type="paragraph" w:customStyle="1" w:styleId="Style7">
    <w:name w:val="Style7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6">
    <w:name w:val="Style6"/>
    <w:basedOn w:val="a"/>
    <w:uiPriority w:val="99"/>
    <w:rsid w:val="007D7621"/>
    <w:pPr>
      <w:widowControl w:val="0"/>
      <w:autoSpaceDE w:val="0"/>
      <w:autoSpaceDN w:val="0"/>
      <w:adjustRightInd w:val="0"/>
      <w:spacing w:line="264" w:lineRule="exact"/>
      <w:jc w:val="both"/>
    </w:pPr>
    <w:rPr>
      <w:rFonts w:ascii="Arial Narrow" w:hAnsi="Arial Narrow"/>
    </w:rPr>
  </w:style>
  <w:style w:type="paragraph" w:customStyle="1" w:styleId="Style19">
    <w:name w:val="Style19"/>
    <w:basedOn w:val="a"/>
    <w:uiPriority w:val="99"/>
    <w:rsid w:val="007D7621"/>
    <w:pPr>
      <w:widowControl w:val="0"/>
      <w:autoSpaceDE w:val="0"/>
      <w:autoSpaceDN w:val="0"/>
      <w:adjustRightInd w:val="0"/>
      <w:jc w:val="both"/>
    </w:pPr>
    <w:rPr>
      <w:rFonts w:ascii="Arial Narrow" w:hAnsi="Arial Narrow"/>
    </w:rPr>
  </w:style>
  <w:style w:type="character" w:customStyle="1" w:styleId="FontStyle57">
    <w:name w:val="Font Style57"/>
    <w:uiPriority w:val="99"/>
    <w:rsid w:val="007D7621"/>
    <w:rPr>
      <w:rFonts w:ascii="Cambria" w:hAnsi="Cambria" w:cs="Cambria" w:hint="default"/>
      <w:sz w:val="20"/>
      <w:szCs w:val="20"/>
    </w:rPr>
  </w:style>
  <w:style w:type="character" w:customStyle="1" w:styleId="FontStyle58">
    <w:name w:val="Font Style58"/>
    <w:uiPriority w:val="99"/>
    <w:rsid w:val="007D7621"/>
    <w:rPr>
      <w:rFonts w:ascii="Cambria" w:hAnsi="Cambria" w:cs="Cambria" w:hint="default"/>
      <w:i/>
      <w:iCs/>
      <w:sz w:val="20"/>
      <w:szCs w:val="20"/>
    </w:rPr>
  </w:style>
  <w:style w:type="paragraph" w:styleId="aa">
    <w:name w:val="List Paragraph"/>
    <w:basedOn w:val="a"/>
    <w:uiPriority w:val="34"/>
    <w:qFormat/>
    <w:rsid w:val="007D7621"/>
    <w:pPr>
      <w:ind w:left="720"/>
      <w:contextualSpacing/>
    </w:pPr>
  </w:style>
  <w:style w:type="character" w:styleId="ab">
    <w:name w:val="Hyperlink"/>
    <w:uiPriority w:val="99"/>
    <w:unhideWhenUsed/>
    <w:rsid w:val="007D7621"/>
    <w:rPr>
      <w:color w:val="0000FF"/>
      <w:u w:val="single"/>
    </w:rPr>
  </w:style>
  <w:style w:type="character" w:styleId="ac">
    <w:name w:val="Emphasis"/>
    <w:uiPriority w:val="20"/>
    <w:qFormat/>
    <w:rsid w:val="007D7621"/>
    <w:rPr>
      <w:i/>
      <w:iCs/>
    </w:rPr>
  </w:style>
  <w:style w:type="paragraph" w:customStyle="1" w:styleId="s1">
    <w:name w:val="s_1"/>
    <w:basedOn w:val="a"/>
    <w:rsid w:val="007D7621"/>
    <w:pPr>
      <w:spacing w:before="100" w:beforeAutospacing="1" w:after="100" w:afterAutospacing="1"/>
    </w:pPr>
  </w:style>
  <w:style w:type="paragraph" w:styleId="ad">
    <w:name w:val="Normal (Web)"/>
    <w:basedOn w:val="a"/>
    <w:uiPriority w:val="99"/>
    <w:unhideWhenUsed/>
    <w:rsid w:val="007D7621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7D7621"/>
  </w:style>
  <w:style w:type="paragraph" w:customStyle="1" w:styleId="msonormalcxspmiddle">
    <w:name w:val="msonormalcxspmiddle"/>
    <w:basedOn w:val="a"/>
    <w:uiPriority w:val="99"/>
    <w:rsid w:val="007D7621"/>
    <w:pPr>
      <w:spacing w:before="100" w:beforeAutospacing="1" w:after="100" w:afterAutospacing="1"/>
    </w:pPr>
  </w:style>
  <w:style w:type="character" w:styleId="ae">
    <w:name w:val="FollowedHyperlink"/>
    <w:basedOn w:val="a0"/>
    <w:uiPriority w:val="99"/>
    <w:semiHidden/>
    <w:unhideWhenUsed/>
    <w:rsid w:val="00CF05F7"/>
    <w:rPr>
      <w:color w:val="800080"/>
      <w:u w:val="single"/>
    </w:rPr>
  </w:style>
  <w:style w:type="paragraph" w:customStyle="1" w:styleId="xl64">
    <w:name w:val="xl6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5">
    <w:name w:val="xl6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66">
    <w:name w:val="xl6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67">
    <w:name w:val="xl67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8">
    <w:name w:val="xl68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0">
    <w:name w:val="xl70"/>
    <w:basedOn w:val="a"/>
    <w:rsid w:val="00CF05F7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1">
    <w:name w:val="xl7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2">
    <w:name w:val="xl72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CF05F7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75">
    <w:name w:val="xl7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6">
    <w:name w:val="xl76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7">
    <w:name w:val="xl77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78">
    <w:name w:val="xl7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9">
    <w:name w:val="xl79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0">
    <w:name w:val="xl8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3">
    <w:name w:val="xl8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5">
    <w:name w:val="xl85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86">
    <w:name w:val="xl8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7">
    <w:name w:val="xl8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8">
    <w:name w:val="xl88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89">
    <w:name w:val="xl89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0">
    <w:name w:val="xl90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91">
    <w:name w:val="xl91"/>
    <w:basedOn w:val="a"/>
    <w:rsid w:val="00CF05F7"/>
    <w:pP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CF05F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4">
    <w:name w:val="xl94"/>
    <w:basedOn w:val="a"/>
    <w:rsid w:val="00CF05F7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5">
    <w:name w:val="xl95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96">
    <w:name w:val="xl96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7">
    <w:name w:val="xl97"/>
    <w:basedOn w:val="a"/>
    <w:rsid w:val="00CF05F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98">
    <w:name w:val="xl98"/>
    <w:basedOn w:val="a"/>
    <w:rsid w:val="00CF05F7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9">
    <w:name w:val="xl99"/>
    <w:basedOn w:val="a"/>
    <w:rsid w:val="00CF05F7"/>
    <w:pPr>
      <w:spacing w:before="100" w:beforeAutospacing="1" w:after="100" w:afterAutospacing="1"/>
      <w:jc w:val="right"/>
      <w:textAlignment w:val="center"/>
    </w:pPr>
  </w:style>
  <w:style w:type="paragraph" w:customStyle="1" w:styleId="xl100">
    <w:name w:val="xl100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1">
    <w:name w:val="xl101"/>
    <w:basedOn w:val="a"/>
    <w:rsid w:val="00CF05F7"/>
    <w:pPr>
      <w:spacing w:before="100" w:beforeAutospacing="1" w:after="100" w:afterAutospacing="1"/>
      <w:jc w:val="right"/>
    </w:pPr>
  </w:style>
  <w:style w:type="paragraph" w:customStyle="1" w:styleId="xl102">
    <w:name w:val="xl102"/>
    <w:basedOn w:val="a"/>
    <w:rsid w:val="00CF05F7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3">
    <w:name w:val="xl103"/>
    <w:basedOn w:val="a"/>
    <w:rsid w:val="00CF05F7"/>
    <w:pPr>
      <w:spacing w:before="100" w:beforeAutospacing="1" w:after="100" w:afterAutospacing="1"/>
      <w:jc w:val="center"/>
      <w:textAlignment w:val="top"/>
    </w:pPr>
    <w:rPr>
      <w:b/>
      <w:bCs/>
    </w:rPr>
  </w:style>
  <w:style w:type="table" w:styleId="af">
    <w:name w:val="Table Grid"/>
    <w:basedOn w:val="a1"/>
    <w:uiPriority w:val="59"/>
    <w:rsid w:val="00005B9D"/>
    <w:rPr>
      <w:rFonts w:eastAsia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9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F77DF3-4D19-4562-B4CA-26CE515E2D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890</TotalTime>
  <Pages>139</Pages>
  <Words>40804</Words>
  <Characters>232589</Characters>
  <Application>Microsoft Office Word</Application>
  <DocSecurity>0</DocSecurity>
  <Lines>1938</Lines>
  <Paragraphs>545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ADM_Kozhurla</dc:creator>
  <cp:keywords/>
  <dc:description/>
  <cp:lastModifiedBy>ADM_Kozhurla</cp:lastModifiedBy>
  <cp:revision>8</cp:revision>
  <cp:lastPrinted>2022-07-06T03:59:00Z</cp:lastPrinted>
  <dcterms:created xsi:type="dcterms:W3CDTF">2022-05-23T03:40:00Z</dcterms:created>
  <dcterms:modified xsi:type="dcterms:W3CDTF">2022-07-06T04:51:00Z</dcterms:modified>
</cp:coreProperties>
</file>