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87B" w:rsidRPr="000D687B" w:rsidRDefault="000D687B" w:rsidP="000D687B">
      <w:pPr>
        <w:jc w:val="center"/>
        <w:rPr>
          <w:sz w:val="28"/>
          <w:szCs w:val="28"/>
        </w:rPr>
      </w:pPr>
      <w:r w:rsidRPr="000D687B">
        <w:rPr>
          <w:sz w:val="28"/>
          <w:szCs w:val="28"/>
        </w:rPr>
        <w:t xml:space="preserve">АДМИНИСТРАЦИЯ </w:t>
      </w:r>
      <w:r w:rsidR="00C50690">
        <w:rPr>
          <w:sz w:val="28"/>
          <w:szCs w:val="28"/>
        </w:rPr>
        <w:t>КОЖУРЛИНСКОГО</w:t>
      </w:r>
      <w:r w:rsidRPr="000D687B">
        <w:rPr>
          <w:sz w:val="28"/>
          <w:szCs w:val="28"/>
        </w:rPr>
        <w:t xml:space="preserve"> СЕЛЬСОВЕТА</w:t>
      </w:r>
    </w:p>
    <w:p w:rsidR="000D687B" w:rsidRPr="000D687B" w:rsidRDefault="000D687B" w:rsidP="000D687B">
      <w:pPr>
        <w:jc w:val="center"/>
        <w:rPr>
          <w:sz w:val="28"/>
          <w:szCs w:val="28"/>
        </w:rPr>
      </w:pPr>
      <w:r w:rsidRPr="000D687B">
        <w:rPr>
          <w:sz w:val="28"/>
          <w:szCs w:val="28"/>
        </w:rPr>
        <w:t>УБИНСКОГО РАЙОНА НОВОСИБИРСКОЙ ОБЛАСТИ</w:t>
      </w:r>
    </w:p>
    <w:p w:rsidR="000D687B" w:rsidRDefault="000D687B" w:rsidP="000D687B">
      <w:pPr>
        <w:jc w:val="center"/>
        <w:rPr>
          <w:sz w:val="28"/>
          <w:szCs w:val="28"/>
        </w:rPr>
      </w:pPr>
    </w:p>
    <w:p w:rsidR="00C50690" w:rsidRPr="000D687B" w:rsidRDefault="00C50690" w:rsidP="000D687B">
      <w:pPr>
        <w:jc w:val="center"/>
        <w:rPr>
          <w:sz w:val="28"/>
          <w:szCs w:val="28"/>
        </w:rPr>
      </w:pPr>
    </w:p>
    <w:p w:rsidR="000D687B" w:rsidRPr="000D687B" w:rsidRDefault="000D687B" w:rsidP="000D687B">
      <w:pPr>
        <w:jc w:val="center"/>
        <w:rPr>
          <w:b w:val="0"/>
          <w:sz w:val="28"/>
          <w:szCs w:val="28"/>
        </w:rPr>
      </w:pPr>
      <w:r w:rsidRPr="000D687B">
        <w:rPr>
          <w:sz w:val="28"/>
          <w:szCs w:val="28"/>
        </w:rPr>
        <w:t>ПОСТАНОВЛЕНИЕ</w:t>
      </w:r>
    </w:p>
    <w:p w:rsidR="000D687B" w:rsidRPr="000D687B" w:rsidRDefault="000D687B" w:rsidP="000D687B">
      <w:pPr>
        <w:jc w:val="center"/>
        <w:rPr>
          <w:b w:val="0"/>
          <w:sz w:val="28"/>
          <w:szCs w:val="28"/>
        </w:rPr>
      </w:pPr>
    </w:p>
    <w:p w:rsidR="000D687B" w:rsidRPr="000D687B" w:rsidRDefault="00EF5AD9" w:rsidP="00EF5AD9">
      <w:pPr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      25.12</w:t>
      </w:r>
      <w:r w:rsidR="00C95756">
        <w:rPr>
          <w:b w:val="0"/>
          <w:sz w:val="28"/>
          <w:szCs w:val="28"/>
        </w:rPr>
        <w:t>.</w:t>
      </w:r>
      <w:r w:rsidR="000D687B" w:rsidRPr="000D687B">
        <w:rPr>
          <w:b w:val="0"/>
          <w:sz w:val="28"/>
          <w:szCs w:val="28"/>
        </w:rPr>
        <w:t>2023</w:t>
      </w:r>
      <w:r>
        <w:rPr>
          <w:b w:val="0"/>
          <w:sz w:val="28"/>
          <w:szCs w:val="28"/>
        </w:rPr>
        <w:t xml:space="preserve">                                                              </w:t>
      </w:r>
      <w:r w:rsidR="000D687B" w:rsidRPr="000D687B">
        <w:rPr>
          <w:b w:val="0"/>
          <w:sz w:val="28"/>
          <w:szCs w:val="28"/>
        </w:rPr>
        <w:t xml:space="preserve"> № </w:t>
      </w:r>
      <w:r>
        <w:rPr>
          <w:b w:val="0"/>
          <w:sz w:val="28"/>
          <w:szCs w:val="28"/>
        </w:rPr>
        <w:t>117</w:t>
      </w:r>
      <w:r w:rsidR="000D687B" w:rsidRPr="000D687B">
        <w:rPr>
          <w:b w:val="0"/>
          <w:sz w:val="28"/>
          <w:szCs w:val="28"/>
        </w:rPr>
        <w:t>-па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0D687B">
        <w:rPr>
          <w:b/>
          <w:bCs/>
          <w:color w:val="000000"/>
          <w:sz w:val="28"/>
          <w:szCs w:val="28"/>
        </w:rPr>
        <w:t xml:space="preserve">Об утверждении Положения о порядке и размерах возмещения расходов, связанных со служебными командировками, муниципальным служащим, лицам, замещающим должности, не отнесенные к должностям муниципальной службы и рабочим в </w:t>
      </w:r>
      <w:r w:rsidR="00EF5AD9">
        <w:rPr>
          <w:b/>
          <w:bCs/>
          <w:color w:val="000000"/>
          <w:sz w:val="28"/>
          <w:szCs w:val="28"/>
        </w:rPr>
        <w:t>а</w:t>
      </w:r>
      <w:r w:rsidRPr="000D687B">
        <w:rPr>
          <w:b/>
          <w:bCs/>
          <w:color w:val="000000"/>
          <w:sz w:val="28"/>
          <w:szCs w:val="28"/>
        </w:rPr>
        <w:t xml:space="preserve">дминистрации </w:t>
      </w:r>
      <w:r w:rsidR="00EF5AD9">
        <w:rPr>
          <w:b/>
          <w:bCs/>
          <w:color w:val="000000"/>
          <w:sz w:val="28"/>
          <w:szCs w:val="28"/>
        </w:rPr>
        <w:t>Кожурлинского</w:t>
      </w:r>
      <w:r w:rsidRPr="000D687B">
        <w:rPr>
          <w:b/>
          <w:bCs/>
          <w:color w:val="000000"/>
          <w:sz w:val="28"/>
          <w:szCs w:val="28"/>
        </w:rPr>
        <w:t xml:space="preserve"> сельсовета Убинского района Новосибирской области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В соответствии со статьями 166 – 168 Трудового </w:t>
      </w:r>
      <w:hyperlink r:id="rId4" w:tgtFrame="_blank" w:history="1">
        <w:r w:rsidRPr="000D687B">
          <w:rPr>
            <w:rStyle w:val="1"/>
            <w:sz w:val="28"/>
            <w:szCs w:val="28"/>
          </w:rPr>
          <w:t>кодекса</w:t>
        </w:r>
      </w:hyperlink>
      <w:r w:rsidRPr="000D687B">
        <w:rPr>
          <w:sz w:val="28"/>
          <w:szCs w:val="28"/>
        </w:rPr>
        <w:t> Российской Федерации, Федеральным законом </w:t>
      </w:r>
      <w:hyperlink r:id="rId5" w:tgtFrame="_blank" w:history="1">
        <w:r w:rsidRPr="000D687B">
          <w:rPr>
            <w:rStyle w:val="1"/>
            <w:sz w:val="28"/>
            <w:szCs w:val="28"/>
          </w:rPr>
          <w:t>от 06.10.2003 № 131-ФЗ</w:t>
        </w:r>
      </w:hyperlink>
      <w:r w:rsidRPr="000D687B">
        <w:rPr>
          <w:sz w:val="28"/>
          <w:szCs w:val="28"/>
        </w:rPr>
        <w:t> «</w:t>
      </w:r>
      <w:hyperlink r:id="rId6" w:tgtFrame="_blank" w:history="1">
        <w:r w:rsidRPr="000D687B">
          <w:rPr>
            <w:rStyle w:val="1"/>
            <w:sz w:val="28"/>
            <w:szCs w:val="28"/>
          </w:rPr>
          <w:t>Об общих принципах организации местного самоуправления</w:t>
        </w:r>
      </w:hyperlink>
      <w:r w:rsidRPr="000D687B">
        <w:rPr>
          <w:sz w:val="28"/>
          <w:szCs w:val="28"/>
        </w:rPr>
        <w:t> </w:t>
      </w:r>
      <w:r w:rsidRPr="000D687B">
        <w:rPr>
          <w:color w:val="000000"/>
          <w:sz w:val="28"/>
          <w:szCs w:val="28"/>
        </w:rPr>
        <w:t xml:space="preserve">в Российской Федерации», постановлением Правительства Российской Федерации от 13.10.2008 № 749 «Об особенностях направления работников в служебные командировки», Уставом Убинского муниципального района Новосибирской области </w:t>
      </w:r>
      <w:r w:rsidR="00EF5AD9">
        <w:rPr>
          <w:color w:val="000000"/>
          <w:sz w:val="28"/>
          <w:szCs w:val="28"/>
        </w:rPr>
        <w:t>а</w:t>
      </w:r>
      <w:r w:rsidRPr="000D687B">
        <w:rPr>
          <w:color w:val="000000"/>
          <w:sz w:val="28"/>
          <w:szCs w:val="28"/>
        </w:rPr>
        <w:t xml:space="preserve">дминистрация </w:t>
      </w:r>
      <w:r w:rsidR="00EF5AD9">
        <w:rPr>
          <w:color w:val="000000"/>
          <w:sz w:val="28"/>
          <w:szCs w:val="28"/>
        </w:rPr>
        <w:t>Кожурлинского</w:t>
      </w:r>
      <w:r w:rsidRPr="000D687B">
        <w:rPr>
          <w:color w:val="000000"/>
          <w:sz w:val="28"/>
          <w:szCs w:val="28"/>
        </w:rPr>
        <w:t xml:space="preserve"> сельсовета Убинского района Новосибирской области  </w:t>
      </w:r>
      <w:proofErr w:type="gramStart"/>
      <w:r w:rsidRPr="000D687B">
        <w:rPr>
          <w:b/>
          <w:color w:val="000000"/>
          <w:sz w:val="28"/>
          <w:szCs w:val="28"/>
        </w:rPr>
        <w:t>п</w:t>
      </w:r>
      <w:proofErr w:type="gramEnd"/>
      <w:r w:rsidRPr="000D687B">
        <w:rPr>
          <w:b/>
          <w:color w:val="000000"/>
          <w:sz w:val="28"/>
          <w:szCs w:val="28"/>
        </w:rPr>
        <w:t xml:space="preserve"> о с т а н о в л я е </w:t>
      </w:r>
      <w:proofErr w:type="gramStart"/>
      <w:r w:rsidRPr="000D687B">
        <w:rPr>
          <w:b/>
          <w:color w:val="000000"/>
          <w:sz w:val="28"/>
          <w:szCs w:val="28"/>
        </w:rPr>
        <w:t>т</w:t>
      </w:r>
      <w:proofErr w:type="gramEnd"/>
      <w:r w:rsidRPr="000D687B">
        <w:rPr>
          <w:b/>
          <w:color w:val="000000"/>
          <w:sz w:val="28"/>
          <w:szCs w:val="28"/>
        </w:rPr>
        <w:t>: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 xml:space="preserve">1. Утвердить прилагаемое Положение о порядке и размерах возмещения расходов, связанных со служебными командировками, муниципальным служащим, лицам, замещающим должности, не отнесенные к должностям муниципальной службы и рабочим в </w:t>
      </w:r>
      <w:r w:rsidR="00EF5AD9">
        <w:rPr>
          <w:color w:val="000000"/>
          <w:sz w:val="28"/>
          <w:szCs w:val="28"/>
        </w:rPr>
        <w:t>а</w:t>
      </w:r>
      <w:r w:rsidRPr="000D687B">
        <w:rPr>
          <w:color w:val="000000"/>
          <w:sz w:val="28"/>
          <w:szCs w:val="28"/>
        </w:rPr>
        <w:t xml:space="preserve">дминистрации </w:t>
      </w:r>
      <w:r w:rsidR="00EF5AD9">
        <w:rPr>
          <w:color w:val="000000"/>
          <w:sz w:val="28"/>
          <w:szCs w:val="28"/>
        </w:rPr>
        <w:t>Кожурлинского</w:t>
      </w:r>
      <w:r w:rsidRPr="000D687B">
        <w:rPr>
          <w:color w:val="000000"/>
          <w:sz w:val="28"/>
          <w:szCs w:val="28"/>
        </w:rPr>
        <w:t xml:space="preserve"> сельсовета Убинского района Новосибирской области.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 xml:space="preserve">2. </w:t>
      </w:r>
      <w:r w:rsidRPr="00F11F9C">
        <w:rPr>
          <w:sz w:val="28"/>
        </w:rPr>
        <w:t>Опубликовать постановление в периодическом печатном издании «</w:t>
      </w:r>
      <w:r w:rsidR="00EF5AD9">
        <w:rPr>
          <w:sz w:val="28"/>
        </w:rPr>
        <w:t>Вести Кожурлы</w:t>
      </w:r>
      <w:r w:rsidRPr="00F11F9C">
        <w:rPr>
          <w:sz w:val="28"/>
        </w:rPr>
        <w:t xml:space="preserve">» и разместить на официальном сайте </w:t>
      </w:r>
      <w:r w:rsidR="00EF5AD9">
        <w:rPr>
          <w:sz w:val="28"/>
        </w:rPr>
        <w:t>а</w:t>
      </w:r>
      <w:r w:rsidRPr="00F11F9C">
        <w:rPr>
          <w:sz w:val="28"/>
        </w:rPr>
        <w:t>дминистрации</w:t>
      </w:r>
      <w:r w:rsidR="00EF5AD9">
        <w:rPr>
          <w:sz w:val="28"/>
        </w:rPr>
        <w:t xml:space="preserve"> Кожурлинского сельсовета Убинского района Новосибирской области</w:t>
      </w:r>
      <w:r w:rsidRPr="00F11F9C">
        <w:rPr>
          <w:sz w:val="28"/>
        </w:rPr>
        <w:t xml:space="preserve"> в информационно-телекоммуникационной сети «Интернет»</w:t>
      </w:r>
      <w:r w:rsidRPr="000D687B">
        <w:rPr>
          <w:color w:val="000000"/>
          <w:sz w:val="28"/>
          <w:szCs w:val="28"/>
        </w:rPr>
        <w:t>.</w:t>
      </w:r>
    </w:p>
    <w:p w:rsid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3. Контроль исполнения постановления оставляю за собой.</w:t>
      </w:r>
    </w:p>
    <w:p w:rsidR="000D687B" w:rsidRDefault="000D687B" w:rsidP="000D687B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0D687B" w:rsidRDefault="000D687B" w:rsidP="000D687B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EF5AD9" w:rsidRDefault="00EF5AD9" w:rsidP="000D687B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0D687B" w:rsidRPr="000D687B" w:rsidRDefault="000D687B" w:rsidP="000D687B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0D687B">
        <w:rPr>
          <w:sz w:val="28"/>
          <w:szCs w:val="28"/>
        </w:rPr>
        <w:t xml:space="preserve">Глава </w:t>
      </w:r>
      <w:r w:rsidR="00EF5AD9">
        <w:rPr>
          <w:color w:val="000000"/>
          <w:sz w:val="28"/>
          <w:szCs w:val="28"/>
        </w:rPr>
        <w:t>Кожурлинского</w:t>
      </w:r>
      <w:r w:rsidRPr="000D687B">
        <w:rPr>
          <w:sz w:val="28"/>
          <w:szCs w:val="28"/>
        </w:rPr>
        <w:t xml:space="preserve"> сельсовета </w:t>
      </w:r>
    </w:p>
    <w:p w:rsidR="000D687B" w:rsidRPr="000D687B" w:rsidRDefault="000D687B" w:rsidP="000D687B">
      <w:pPr>
        <w:rPr>
          <w:b w:val="0"/>
          <w:sz w:val="18"/>
          <w:szCs w:val="18"/>
        </w:rPr>
      </w:pPr>
      <w:r w:rsidRPr="000D687B">
        <w:rPr>
          <w:b w:val="0"/>
          <w:sz w:val="28"/>
          <w:szCs w:val="28"/>
        </w:rPr>
        <w:t>Убинского района Новосибирской области</w:t>
      </w:r>
      <w:r w:rsidR="00EF5AD9">
        <w:rPr>
          <w:b w:val="0"/>
          <w:sz w:val="28"/>
          <w:szCs w:val="28"/>
        </w:rPr>
        <w:t xml:space="preserve">                              </w:t>
      </w:r>
      <w:r w:rsidRPr="000D687B">
        <w:rPr>
          <w:b w:val="0"/>
          <w:sz w:val="28"/>
          <w:szCs w:val="28"/>
        </w:rPr>
        <w:t xml:space="preserve">       </w:t>
      </w:r>
      <w:r w:rsidR="00EF5AD9">
        <w:rPr>
          <w:b w:val="0"/>
          <w:sz w:val="28"/>
          <w:szCs w:val="28"/>
        </w:rPr>
        <w:t>Е.Н. Нехаева</w:t>
      </w:r>
    </w:p>
    <w:p w:rsidR="000D687B" w:rsidRPr="000D687B" w:rsidRDefault="000D687B" w:rsidP="000D687B">
      <w:pPr>
        <w:jc w:val="both"/>
        <w:rPr>
          <w:b w:val="0"/>
          <w:sz w:val="28"/>
        </w:rPr>
      </w:pPr>
    </w:p>
    <w:p w:rsid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EF5AD9" w:rsidRDefault="00EF5AD9" w:rsidP="000D687B">
      <w:pPr>
        <w:ind w:firstLine="567"/>
        <w:jc w:val="right"/>
        <w:rPr>
          <w:b w:val="0"/>
          <w:color w:val="000000"/>
          <w:sz w:val="28"/>
          <w:szCs w:val="28"/>
        </w:rPr>
      </w:pPr>
    </w:p>
    <w:p w:rsidR="000D687B" w:rsidRPr="000D687B" w:rsidRDefault="000D687B" w:rsidP="000D687B">
      <w:pPr>
        <w:ind w:firstLine="567"/>
        <w:jc w:val="right"/>
        <w:rPr>
          <w:b w:val="0"/>
          <w:color w:val="000000"/>
          <w:sz w:val="28"/>
          <w:szCs w:val="28"/>
        </w:rPr>
      </w:pPr>
      <w:r w:rsidRPr="000D687B">
        <w:rPr>
          <w:b w:val="0"/>
          <w:color w:val="000000"/>
          <w:sz w:val="28"/>
          <w:szCs w:val="28"/>
        </w:rPr>
        <w:lastRenderedPageBreak/>
        <w:t>УТВЕРЖДЕН</w:t>
      </w:r>
      <w:r w:rsidR="001F35C9">
        <w:rPr>
          <w:b w:val="0"/>
          <w:color w:val="000000"/>
          <w:sz w:val="28"/>
          <w:szCs w:val="28"/>
        </w:rPr>
        <w:t>О</w:t>
      </w:r>
    </w:p>
    <w:p w:rsidR="000D687B" w:rsidRPr="000D687B" w:rsidRDefault="000D687B" w:rsidP="000D687B">
      <w:pPr>
        <w:ind w:firstLine="567"/>
        <w:jc w:val="right"/>
        <w:rPr>
          <w:b w:val="0"/>
          <w:color w:val="000000"/>
          <w:sz w:val="28"/>
          <w:szCs w:val="28"/>
        </w:rPr>
      </w:pPr>
      <w:r w:rsidRPr="000D687B">
        <w:rPr>
          <w:b w:val="0"/>
          <w:color w:val="000000"/>
          <w:sz w:val="28"/>
          <w:szCs w:val="28"/>
        </w:rPr>
        <w:t xml:space="preserve">постановлением </w:t>
      </w:r>
      <w:r w:rsidR="00EF5AD9">
        <w:rPr>
          <w:b w:val="0"/>
          <w:color w:val="000000"/>
          <w:sz w:val="28"/>
          <w:szCs w:val="28"/>
        </w:rPr>
        <w:t>а</w:t>
      </w:r>
      <w:r w:rsidRPr="000D687B">
        <w:rPr>
          <w:b w:val="0"/>
          <w:color w:val="000000"/>
          <w:sz w:val="28"/>
          <w:szCs w:val="28"/>
        </w:rPr>
        <w:t>дминистрации</w:t>
      </w:r>
    </w:p>
    <w:p w:rsidR="000D687B" w:rsidRPr="000D687B" w:rsidRDefault="00EF5AD9" w:rsidP="000D687B">
      <w:pPr>
        <w:ind w:firstLine="567"/>
        <w:jc w:val="right"/>
        <w:rPr>
          <w:b w:val="0"/>
          <w:color w:val="000000"/>
          <w:sz w:val="28"/>
          <w:szCs w:val="28"/>
        </w:rPr>
      </w:pPr>
      <w:r w:rsidRPr="00EF5AD9">
        <w:rPr>
          <w:b w:val="0"/>
          <w:color w:val="000000"/>
          <w:sz w:val="28"/>
          <w:szCs w:val="28"/>
        </w:rPr>
        <w:t>Кожурлинского</w:t>
      </w:r>
      <w:r w:rsidR="000D687B" w:rsidRPr="000D687B">
        <w:rPr>
          <w:b w:val="0"/>
          <w:color w:val="000000"/>
          <w:sz w:val="28"/>
          <w:szCs w:val="28"/>
        </w:rPr>
        <w:t xml:space="preserve"> сельсовета</w:t>
      </w:r>
    </w:p>
    <w:p w:rsidR="000D687B" w:rsidRPr="000D687B" w:rsidRDefault="000D687B" w:rsidP="000D687B">
      <w:pPr>
        <w:ind w:firstLine="567"/>
        <w:jc w:val="right"/>
        <w:rPr>
          <w:b w:val="0"/>
          <w:color w:val="000000"/>
          <w:sz w:val="28"/>
          <w:szCs w:val="28"/>
        </w:rPr>
      </w:pPr>
      <w:r w:rsidRPr="000D687B">
        <w:rPr>
          <w:b w:val="0"/>
          <w:color w:val="000000"/>
          <w:sz w:val="28"/>
          <w:szCs w:val="28"/>
        </w:rPr>
        <w:t>Убинского района</w:t>
      </w:r>
    </w:p>
    <w:p w:rsidR="000D687B" w:rsidRPr="000D687B" w:rsidRDefault="000D687B" w:rsidP="000D687B">
      <w:pPr>
        <w:ind w:firstLine="567"/>
        <w:jc w:val="right"/>
        <w:rPr>
          <w:b w:val="0"/>
          <w:color w:val="000000"/>
          <w:sz w:val="28"/>
          <w:szCs w:val="28"/>
        </w:rPr>
      </w:pPr>
      <w:r w:rsidRPr="000D687B">
        <w:rPr>
          <w:b w:val="0"/>
          <w:color w:val="000000"/>
          <w:sz w:val="28"/>
          <w:szCs w:val="28"/>
        </w:rPr>
        <w:t>Новосибирской области</w:t>
      </w:r>
    </w:p>
    <w:p w:rsidR="000D687B" w:rsidRPr="000D687B" w:rsidRDefault="000D687B" w:rsidP="000D687B">
      <w:pPr>
        <w:ind w:firstLine="567"/>
        <w:jc w:val="right"/>
        <w:rPr>
          <w:b w:val="0"/>
          <w:color w:val="000000"/>
          <w:sz w:val="24"/>
          <w:szCs w:val="24"/>
        </w:rPr>
      </w:pPr>
      <w:r w:rsidRPr="000D687B">
        <w:rPr>
          <w:b w:val="0"/>
          <w:color w:val="000000"/>
          <w:sz w:val="28"/>
          <w:szCs w:val="28"/>
        </w:rPr>
        <w:t xml:space="preserve">от </w:t>
      </w:r>
      <w:r w:rsidR="00EF5AD9">
        <w:rPr>
          <w:b w:val="0"/>
          <w:color w:val="000000"/>
          <w:sz w:val="28"/>
          <w:szCs w:val="28"/>
        </w:rPr>
        <w:t>25.12</w:t>
      </w:r>
      <w:r w:rsidR="00C95756">
        <w:rPr>
          <w:b w:val="0"/>
          <w:color w:val="000000"/>
          <w:sz w:val="28"/>
          <w:szCs w:val="28"/>
        </w:rPr>
        <w:t>.</w:t>
      </w:r>
      <w:r w:rsidRPr="000D687B">
        <w:rPr>
          <w:b w:val="0"/>
          <w:color w:val="000000"/>
          <w:sz w:val="28"/>
          <w:szCs w:val="28"/>
        </w:rPr>
        <w:t xml:space="preserve">2023 </w:t>
      </w:r>
      <w:r w:rsidR="00EF5AD9">
        <w:rPr>
          <w:b w:val="0"/>
          <w:color w:val="000000"/>
          <w:sz w:val="28"/>
          <w:szCs w:val="28"/>
        </w:rPr>
        <w:t xml:space="preserve"> </w:t>
      </w:r>
      <w:r w:rsidRPr="000D687B">
        <w:rPr>
          <w:b w:val="0"/>
          <w:color w:val="000000"/>
          <w:sz w:val="28"/>
          <w:szCs w:val="28"/>
        </w:rPr>
        <w:t xml:space="preserve">№ </w:t>
      </w:r>
      <w:bookmarkStart w:id="0" w:name="_GoBack"/>
      <w:bookmarkEnd w:id="0"/>
      <w:r w:rsidR="00EF5AD9">
        <w:rPr>
          <w:b w:val="0"/>
          <w:color w:val="000000"/>
          <w:sz w:val="28"/>
          <w:szCs w:val="28"/>
        </w:rPr>
        <w:t>117</w:t>
      </w:r>
      <w:r w:rsidRPr="000D687B">
        <w:rPr>
          <w:b w:val="0"/>
          <w:color w:val="000000"/>
          <w:sz w:val="28"/>
          <w:szCs w:val="28"/>
        </w:rPr>
        <w:t>-па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0D687B" w:rsidRPr="000D687B" w:rsidRDefault="001F35C9" w:rsidP="000D687B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ПОЛОЖЕНИЕ</w:t>
      </w:r>
    </w:p>
    <w:p w:rsidR="000D687B" w:rsidRDefault="000D687B" w:rsidP="000D687B">
      <w:pPr>
        <w:pStyle w:val="a3"/>
        <w:spacing w:before="0" w:beforeAutospacing="0" w:after="0" w:afterAutospacing="0"/>
        <w:ind w:firstLine="567"/>
        <w:jc w:val="center"/>
        <w:rPr>
          <w:b/>
          <w:bCs/>
          <w:color w:val="000000"/>
          <w:sz w:val="28"/>
          <w:szCs w:val="28"/>
        </w:rPr>
      </w:pPr>
      <w:r w:rsidRPr="000D687B">
        <w:rPr>
          <w:b/>
          <w:bCs/>
          <w:color w:val="000000"/>
          <w:sz w:val="28"/>
          <w:szCs w:val="28"/>
        </w:rPr>
        <w:t xml:space="preserve">о порядке и размерах возмещения расходов, связанных со служебными командировками, муниципальным служащим, лицам, замещающим должности, не отнесенные к должностям муниципальной службы и рабочим в </w:t>
      </w:r>
      <w:r w:rsidR="007F4B75">
        <w:rPr>
          <w:b/>
          <w:bCs/>
          <w:color w:val="000000"/>
          <w:sz w:val="28"/>
          <w:szCs w:val="28"/>
        </w:rPr>
        <w:t>а</w:t>
      </w:r>
      <w:r w:rsidRPr="000D687B">
        <w:rPr>
          <w:b/>
          <w:bCs/>
          <w:color w:val="000000"/>
          <w:sz w:val="28"/>
          <w:szCs w:val="28"/>
        </w:rPr>
        <w:t xml:space="preserve">дминистрации </w:t>
      </w:r>
      <w:r w:rsidR="007F4B75" w:rsidRPr="007F4B75">
        <w:rPr>
          <w:b/>
          <w:color w:val="000000"/>
          <w:sz w:val="28"/>
          <w:szCs w:val="28"/>
        </w:rPr>
        <w:t>Кожурлинского</w:t>
      </w:r>
      <w:r w:rsidRPr="000D687B">
        <w:rPr>
          <w:b/>
          <w:bCs/>
          <w:color w:val="000000"/>
          <w:sz w:val="28"/>
          <w:szCs w:val="28"/>
        </w:rPr>
        <w:t xml:space="preserve"> сельсовета 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0D687B">
        <w:rPr>
          <w:b/>
          <w:bCs/>
          <w:color w:val="000000"/>
          <w:sz w:val="28"/>
          <w:szCs w:val="28"/>
        </w:rPr>
        <w:t>Убинского района Новосибирской области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0D687B">
        <w:rPr>
          <w:b/>
          <w:bCs/>
          <w:color w:val="000000"/>
          <w:sz w:val="28"/>
          <w:szCs w:val="28"/>
        </w:rPr>
        <w:t>1. Общие положения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 xml:space="preserve">1.1. </w:t>
      </w:r>
      <w:proofErr w:type="gramStart"/>
      <w:r w:rsidRPr="000D687B">
        <w:rPr>
          <w:color w:val="000000"/>
          <w:sz w:val="28"/>
          <w:szCs w:val="28"/>
        </w:rPr>
        <w:t xml:space="preserve">Положение о порядке и размерах возмещения расходов, связанных со служебными командировками, муниципальным служащим, лицам, замещающим должности, не отнесенные к должностям муниципальной службы и рабочим в </w:t>
      </w:r>
      <w:r w:rsidR="007F4B75">
        <w:rPr>
          <w:color w:val="000000"/>
          <w:sz w:val="28"/>
          <w:szCs w:val="28"/>
        </w:rPr>
        <w:t>а</w:t>
      </w:r>
      <w:r w:rsidRPr="000D687B">
        <w:rPr>
          <w:color w:val="000000"/>
          <w:sz w:val="28"/>
          <w:szCs w:val="28"/>
        </w:rPr>
        <w:t xml:space="preserve">дминистрации </w:t>
      </w:r>
      <w:r w:rsidR="007F4B75">
        <w:rPr>
          <w:color w:val="000000"/>
          <w:sz w:val="28"/>
          <w:szCs w:val="28"/>
        </w:rPr>
        <w:t>Кожурлинского</w:t>
      </w:r>
      <w:r w:rsidRPr="000D687B">
        <w:rPr>
          <w:color w:val="000000"/>
          <w:sz w:val="28"/>
          <w:szCs w:val="28"/>
        </w:rPr>
        <w:t xml:space="preserve"> сельсовета Убинского района Новосибирской области (далее – Положение) разработано в соответствии с Трудовым </w:t>
      </w:r>
      <w:hyperlink r:id="rId7" w:tgtFrame="_blank" w:history="1">
        <w:r w:rsidRPr="000D687B">
          <w:rPr>
            <w:rStyle w:val="1"/>
            <w:sz w:val="28"/>
            <w:szCs w:val="28"/>
          </w:rPr>
          <w:t>кодексом</w:t>
        </w:r>
      </w:hyperlink>
      <w:r w:rsidRPr="000D687B">
        <w:rPr>
          <w:color w:val="000000"/>
          <w:sz w:val="28"/>
          <w:szCs w:val="28"/>
        </w:rPr>
        <w:t xml:space="preserve"> Российской Федерации, постановлением Правительства Российской Федерации от 13.10.2008 № 749 «Об особенностях направления работников в служебные командировки», Уставом </w:t>
      </w:r>
      <w:r>
        <w:rPr>
          <w:color w:val="000000"/>
          <w:sz w:val="28"/>
          <w:szCs w:val="28"/>
        </w:rPr>
        <w:t xml:space="preserve">сельского поселения </w:t>
      </w:r>
      <w:r w:rsidR="007F4B75">
        <w:rPr>
          <w:color w:val="000000"/>
          <w:sz w:val="28"/>
          <w:szCs w:val="28"/>
        </w:rPr>
        <w:t>Кожурлинский</w:t>
      </w:r>
      <w:proofErr w:type="gramEnd"/>
      <w:r w:rsidR="007F4B7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сельсовет </w:t>
      </w:r>
      <w:r w:rsidRPr="000D687B">
        <w:rPr>
          <w:color w:val="000000"/>
          <w:sz w:val="28"/>
          <w:szCs w:val="28"/>
        </w:rPr>
        <w:t>Убинского муниципального района Новосибирской области. 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 xml:space="preserve">1.2. </w:t>
      </w:r>
      <w:proofErr w:type="gramStart"/>
      <w:r w:rsidRPr="000D687B">
        <w:rPr>
          <w:color w:val="000000"/>
          <w:sz w:val="28"/>
          <w:szCs w:val="28"/>
        </w:rPr>
        <w:t>Положение определяет порядок и размеры возмещения расходов, связанных со служебными командировками, порядок выдачи аванса на предстоящие расходы, денежное содержание, размеры возмещения расходов по проезду, по найму жилого помещения, дополнительных расходов, связанных с проживанием вне места постоянного жительства (суточные), при направлении в служебные командировки (далее – командировки) муниципальных служащих, лиц, замещающих должности, не отнесенные к должностям муниципальной службы и рабочих (далее – работники</w:t>
      </w:r>
      <w:proofErr w:type="gramEnd"/>
      <w:r w:rsidRPr="000D687B">
        <w:rPr>
          <w:color w:val="000000"/>
          <w:sz w:val="28"/>
          <w:szCs w:val="28"/>
        </w:rPr>
        <w:t xml:space="preserve">) в </w:t>
      </w:r>
      <w:r w:rsidR="007F4B75">
        <w:rPr>
          <w:color w:val="000000"/>
          <w:sz w:val="28"/>
          <w:szCs w:val="28"/>
        </w:rPr>
        <w:t>а</w:t>
      </w:r>
      <w:r w:rsidRPr="000D687B">
        <w:rPr>
          <w:color w:val="000000"/>
          <w:sz w:val="28"/>
          <w:szCs w:val="28"/>
        </w:rPr>
        <w:t xml:space="preserve">дминистрации </w:t>
      </w:r>
      <w:r w:rsidR="007F4B75">
        <w:rPr>
          <w:color w:val="000000"/>
          <w:sz w:val="28"/>
          <w:szCs w:val="28"/>
        </w:rPr>
        <w:t>Кожурлинского</w:t>
      </w:r>
      <w:r w:rsidRPr="000D687B">
        <w:rPr>
          <w:color w:val="000000"/>
          <w:sz w:val="28"/>
          <w:szCs w:val="28"/>
        </w:rPr>
        <w:t xml:space="preserve"> сельсовета Убинского района Новосибирской области.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 xml:space="preserve">1.3. Расходы, связанные со служебными командировками, возмещаются работникам работодателем, заключившим с ними трудовые договоры (далее - работодатель), от имени которого выступает Глава </w:t>
      </w:r>
      <w:r w:rsidR="007F4B75">
        <w:rPr>
          <w:color w:val="000000"/>
          <w:sz w:val="28"/>
          <w:szCs w:val="28"/>
        </w:rPr>
        <w:t>Кожурлинского</w:t>
      </w:r>
      <w:r w:rsidRPr="000D687B">
        <w:rPr>
          <w:color w:val="000000"/>
          <w:sz w:val="28"/>
          <w:szCs w:val="28"/>
        </w:rPr>
        <w:t xml:space="preserve"> сельсовета Убинского района Новосибирской области.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1.4. Решение о направлении работника в командировку принимается работодателем и оформляется соответствующим распоряжением, в котором указываются цель и сроки командировки.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7F4B75" w:rsidRDefault="007F4B75" w:rsidP="000D687B">
      <w:pPr>
        <w:pStyle w:val="a3"/>
        <w:spacing w:before="0" w:beforeAutospacing="0" w:after="0" w:afterAutospacing="0"/>
        <w:ind w:firstLine="567"/>
        <w:jc w:val="center"/>
        <w:rPr>
          <w:b/>
          <w:bCs/>
          <w:color w:val="000000"/>
          <w:sz w:val="28"/>
          <w:szCs w:val="28"/>
        </w:rPr>
      </w:pP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0D687B">
        <w:rPr>
          <w:b/>
          <w:bCs/>
          <w:color w:val="000000"/>
          <w:sz w:val="28"/>
          <w:szCs w:val="28"/>
        </w:rPr>
        <w:lastRenderedPageBreak/>
        <w:t>2. Выдача аванса на предстоящие расходы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2.1. При направлении работника в командировку, работнику выдается денежный аванс на оплату предстоящих расходов по проезду и найму жилого помещения и дополнительных расходов, связанных с проживанием вне места постоянного жительства (суточные).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2.2. Размер аванса на предстоящие расходы зависит от продолжительности служебной командировки, места назначения и возможных дополнительных затрат.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2.3. Аванс на предстоящие расходы выдается работнику на основании личного заявления при условии полного отчета работника по ранее выданному авансу.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2.4. При командировании в населенный пункт на территории Российской Федерации аванс выдается работнику в рублях.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 xml:space="preserve">2.5. По возвращении из служебной командировки работник обязан в течение трех рабочих дней со дня возвращения представить </w:t>
      </w:r>
      <w:proofErr w:type="gramStart"/>
      <w:r w:rsidRPr="000D687B">
        <w:rPr>
          <w:color w:val="000000"/>
          <w:sz w:val="28"/>
          <w:szCs w:val="28"/>
        </w:rPr>
        <w:t>в бухгалтерию работодателя авансовый отчет об израсходованных в связи со служебной командировкой суммах по унифицированной форме</w:t>
      </w:r>
      <w:proofErr w:type="gramEnd"/>
      <w:r w:rsidRPr="000D687B">
        <w:rPr>
          <w:color w:val="000000"/>
          <w:sz w:val="28"/>
          <w:szCs w:val="28"/>
        </w:rPr>
        <w:t xml:space="preserve"> № АО-1, утвержденной Постановлением Госкомстата России от 01.08.2001 № 55 и произвести окончательный расчет по выданному ему денежному авансу.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2.6. К авансовому отчету прилагаются следующие документы: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а)  квитанция об оплате за наем (в том числе бронирование) жилого помещения;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б) проездные документы (в том числе по оплате услуг по оформлению проездных документов, оплату страхового взноса на обязательное личное страхование пассажиров на транспорте и за пользование в поездах постельными принадлежностями);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в) прочие документы, подтверждающие фактические расходы и иные связанные с командировкой расходы, произведенные с разрешения работодателя.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г) копия заграничного паспорта с отметками в пунктах пересечения границ (при командировании на территории иностранных государств).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0D687B">
        <w:rPr>
          <w:b/>
          <w:bCs/>
          <w:color w:val="000000"/>
          <w:sz w:val="28"/>
          <w:szCs w:val="28"/>
        </w:rPr>
        <w:t>3. Денежное содержание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3.1. Средний заработок за период нахождения работника в командировке, а также за дни нахождения в пути, в том числе за время вынужденной остановки в пути, сохраняется за все дни работы по графику, установленному в командирующей организации.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3.2. При направлении работника на профессиональное обучение или дополнительное профессиональное образование с отрывом от работы средний дневной заработок исчисляется из расчета заработной платы текущего месяца.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lastRenderedPageBreak/>
        <w:t>3.3. При направлении в командировку работника – водителя автомобиля, средний дневной заработок исчисляется за последние три календарных месяца.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3.4. В период нахождения работников в командировках на территориях Донецкой Народной Республики, Луганской Народной Республики, Запорожской области и Херсонской области денежное содержание выплачивается в двойном размере.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0D687B">
        <w:rPr>
          <w:b/>
          <w:bCs/>
          <w:color w:val="000000"/>
          <w:sz w:val="28"/>
          <w:szCs w:val="28"/>
        </w:rPr>
        <w:t>4. Возмещение расходов по проезду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4.1. Расходы по проезду к месту Командировки и обратно к месту постоянной работы (включая оплату услуг по оформлению проездных документов, расходы за пользование в поездах постельными принадлежностями) возмещаются в размере фактических расходов, подтвержденных проездными документами, но не выше стоимости проезда: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а) воздушным транспортом – в салоне экономического класса;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б) железнодорожным транспортом – в купейном вагоне экономического класса в четырехместном купе скорого поезда, а в случае отсутствия билетов для проезда в купейном вагоне – в плацкартном вагоне пассажирского поезда;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в) водным транспортом – в каюте V группы морского судна регулярных транспортных линий и линий с комплексным обслуживанием пассажиров, в каюте II категории речного судна всех линий сообщения, в каюте I категории судна паромной переправы;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г) автомобильным транспортом – в автотранспортном средстве общего пользования, осуществляющем регулярные перевозки пассажиров и багажа (кроме такси).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4.2. При отсутствии проездных документов, подтверждающих произведенные расходы, возмещение расходов, предусмотренных подпунктом 4.1 настоящего Положения, работнику не производится.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4.3. При приобретении работником электронных пассажирских билетов, оформленных в бездокументарной форме, для поездок на территории Российской Федерации и на территориях иностранных государств подтверждающими документами являются: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4.3.1. В части произведенных расходов по оплате: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- документ, оформленный на бланке строгой отчетности, или чек контрольно-кассовой техники - при оплате наличными денежными средствами;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- слипы, чеки контрольно-кассовой техники (банкомата, электронного терминала) - при проведении операций с использованием платежной (банковской) карты, держателем которой является командированный работник;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 xml:space="preserve">- подтверждение кредитного учреждения, в котором открыт командированному работнику банковский счет, предусматривающий совершение операций с использованием платежной (банковской) карты, </w:t>
      </w:r>
      <w:r w:rsidRPr="000D687B">
        <w:rPr>
          <w:color w:val="000000"/>
          <w:sz w:val="28"/>
          <w:szCs w:val="28"/>
        </w:rPr>
        <w:lastRenderedPageBreak/>
        <w:t>проведенной операции по оплате электронного пассажирского билета (электронного авиабилета) - при оплате через веб-сайты перевозчика;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- иные документы, подтверждающие произведенную оплату перевозки, оформленные на утвержденном бланке строгой отчетности.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4.3.2. В части факта произведенной перевозки: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- распечатка электронного билета - электронная маршрут/квитанция электронного пассажирского билета (электронного авиабилета) на бумажном носителе;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- посадочный талон, подтверждающий перелет подотчетного лица по указанному в электронном авиабилете маршруту.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4.4. Возмещение работнику, направленному в служебную командировку, расходов по приобретению электронного билета, оплаченного с использованием платежной (банковской) карты, держателем которой он не является, не производится.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4.5. В случае отъезда работника до даты начала срока служебной командировки, расходы по проезду к месту служебной командировки не возмещаются.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4.6. Если работник по окончании служебной командировки остается в населенном пункте, куда был командирован, на отдых, на период отпуска или для последующего убытия к месту отдыха, расходы по проезду к постоянному месту прохождения муниципальной службы (работы) не возмещаются.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 xml:space="preserve">4.7. </w:t>
      </w:r>
      <w:proofErr w:type="gramStart"/>
      <w:r w:rsidRPr="000D687B">
        <w:rPr>
          <w:color w:val="000000"/>
          <w:sz w:val="28"/>
          <w:szCs w:val="28"/>
        </w:rPr>
        <w:t>При использовании воздушного транспорта для проезда работника к месту командирования и (или) обратно - к постоянному месту прохождения муниципальной службы (работы) проездные документы (билеты) оформляются (приобретаются) только на рейсы российских авиакомпаний или авиакомпаний других государств - членов Евразийского экономического союза, за исключением случаев, когда указанные авиакомпании не осуществляют пассажирские перевозки к месту командирования работника либо когда оформление (приобретение) проездных документов (билетов) на</w:t>
      </w:r>
      <w:proofErr w:type="gramEnd"/>
      <w:r w:rsidRPr="000D687B">
        <w:rPr>
          <w:color w:val="000000"/>
          <w:sz w:val="28"/>
          <w:szCs w:val="28"/>
        </w:rPr>
        <w:t xml:space="preserve"> рейсы этих авиакомпаний невозможно ввиду их отсутствия на весь срок командировки работника.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0D687B">
        <w:rPr>
          <w:b/>
          <w:bCs/>
          <w:color w:val="000000"/>
          <w:sz w:val="28"/>
          <w:szCs w:val="28"/>
        </w:rPr>
        <w:t>5. Возмещение расходов по найму жилого помещения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5.1. Расходы по бронированию и найму жилого помещения (кроме случая, когда направленному в командировку работнику предоставляется бесплатное помещение) – в размере фактических расходов, подтвержденных документально, но не более стоимости однокомнатного (одноместного) номера по месту проживания в период командировки.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5.2. При отсутствии подтверждающих документов по найму жилого помещения, расходы по найму жилого помещения возмещаются в размере 30 процентов установленной нормы суточных за каждый день нахождения в служебной командировке.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lastRenderedPageBreak/>
        <w:t>5.3. В случае вынужденной остановки в пути, работнику возмещаются расходы по найму жилого помещения, подтвержденные документально.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5.4. В случае отъезда работника до даты начала срока служебной командировки, расходы по найму жилого помещения за дни, предшествующие дню начала служебной командировки, не возмещаются.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5.4. Если работник по окончании служебной командировки остается в населенном пункте, куда был командирован, на отдых, на период отпуска или для последующего убытия к месту отдыха, расходы по найму жилого помещения за дни пребывания в месте командирования после окончания срока служебной командировки не возмещаются.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0D687B">
        <w:rPr>
          <w:b/>
          <w:bCs/>
          <w:color w:val="000000"/>
          <w:sz w:val="28"/>
          <w:szCs w:val="28"/>
        </w:rPr>
        <w:t>6. Возмещение дополнительных расходов, связанных с проживанием вне места постоянного жительства (суточные)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6.1. Дополнительные расходы, связанные с проживанием вне места постоянного жительства (суточные), возмещаются работнику за каждый день нахождения в Командировке, включая выходные и нерабочие праздничные дни, а также за дни нахождения в пути, в том числе за время вынужденной остановки в пути: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 xml:space="preserve">а) при направлении в командировку в </w:t>
      </w:r>
      <w:r w:rsidR="00C95756">
        <w:rPr>
          <w:color w:val="000000"/>
          <w:sz w:val="28"/>
          <w:szCs w:val="28"/>
        </w:rPr>
        <w:t xml:space="preserve">пределах Новосибирской области </w:t>
      </w:r>
      <w:r w:rsidRPr="000D687B">
        <w:rPr>
          <w:color w:val="000000"/>
          <w:sz w:val="28"/>
          <w:szCs w:val="28"/>
        </w:rPr>
        <w:t>в размере 500 рублей;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б) при направлении в командировку за пределы Новосибирской области в размере 700 рублей;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в) при направлении в служебную командировку за пределы Российской Федерации в размере 2500 рублей;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г) при направлении в Командировку на территории Донецкой Народной Республики, Луганской Народной Республики, Запорожской области и Херсонской области в размере 8480 рублей.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6.2. Если в перечень гостиничных услуг или услуг организации - принимающей стороны включено питание, его стоимость (выделенная в счете отдельной строкой) возмещается командированному работнику за счет суточных.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 xml:space="preserve">6.3. В случае командирования работника в местность, откуда он </w:t>
      </w:r>
      <w:proofErr w:type="gramStart"/>
      <w:r w:rsidRPr="000D687B">
        <w:rPr>
          <w:color w:val="000000"/>
          <w:sz w:val="28"/>
          <w:szCs w:val="28"/>
        </w:rPr>
        <w:t>исходя из условий транспортного сообщения и характера выполняемой в командировке работы имеет</w:t>
      </w:r>
      <w:proofErr w:type="gramEnd"/>
      <w:r w:rsidRPr="000D687B">
        <w:rPr>
          <w:color w:val="000000"/>
          <w:sz w:val="28"/>
          <w:szCs w:val="28"/>
        </w:rPr>
        <w:t xml:space="preserve"> возможность ежедневно возвращаться к месту постоянного жительства, дополнительные расходы, связанные с проживанием вне места постоянного жительства (суточные), не выплачиваются.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6.4. В случае отъезда работника до даты начала срока служебной командировки суточные за дни, предшествующие дню начала служебной командировки, не выплачиваются.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 xml:space="preserve">6.5. Если работник по окончании служебной командировки остается в населенном пункте, куда был командирован, на отдых, на период отпуска или для последующего убытия к месту отдыха, суточные за дни пребывания </w:t>
      </w:r>
      <w:r w:rsidRPr="000D687B">
        <w:rPr>
          <w:color w:val="000000"/>
          <w:sz w:val="28"/>
          <w:szCs w:val="28"/>
        </w:rPr>
        <w:lastRenderedPageBreak/>
        <w:t>в месте служебной командировки после окончания срока служебной командировки не выплачиваются.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0D687B">
        <w:rPr>
          <w:b/>
          <w:bCs/>
          <w:color w:val="000000"/>
          <w:sz w:val="28"/>
          <w:szCs w:val="28"/>
        </w:rPr>
        <w:t>7. Возмещение иных расходов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Расходы, не предусмотренные Положением, а также расходы, размеры которых превышают размеры, предусмотренные Положением, возмещаются работникам, если они были произведены с разрешения работодателя, при представлении работниками документов, подтверждающих осуществление этих расходов.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0D687B">
        <w:rPr>
          <w:b/>
          <w:bCs/>
          <w:color w:val="000000"/>
          <w:sz w:val="28"/>
          <w:szCs w:val="28"/>
        </w:rPr>
        <w:t>8. Особенности возмещения расходов работникам, направляемым в служебные командировки на территории иностранных государств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 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8.1. Работники направляются в служебные командировки на территории иностранных государств на основании служебной записки на имя работодателя.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 xml:space="preserve">8.2. Служебные командировки на территории иностранных государств работников </w:t>
      </w:r>
      <w:r w:rsidR="00091A80">
        <w:rPr>
          <w:color w:val="000000"/>
          <w:sz w:val="28"/>
          <w:szCs w:val="28"/>
        </w:rPr>
        <w:t>а</w:t>
      </w:r>
      <w:r w:rsidRPr="000D687B">
        <w:rPr>
          <w:color w:val="000000"/>
          <w:sz w:val="28"/>
          <w:szCs w:val="28"/>
        </w:rPr>
        <w:t xml:space="preserve">дминистрации </w:t>
      </w:r>
      <w:r w:rsidR="00091A80">
        <w:rPr>
          <w:color w:val="000000"/>
          <w:sz w:val="28"/>
          <w:szCs w:val="28"/>
        </w:rPr>
        <w:t>Кожурлинского</w:t>
      </w:r>
      <w:r w:rsidRPr="000D687B">
        <w:rPr>
          <w:color w:val="000000"/>
          <w:sz w:val="28"/>
          <w:szCs w:val="28"/>
        </w:rPr>
        <w:t xml:space="preserve"> сельсовета Убинского района Новосибирской области оформляются распоряжением </w:t>
      </w:r>
      <w:r w:rsidR="00091A80">
        <w:rPr>
          <w:color w:val="000000"/>
          <w:sz w:val="28"/>
          <w:szCs w:val="28"/>
        </w:rPr>
        <w:t>а</w:t>
      </w:r>
      <w:r w:rsidRPr="000D687B">
        <w:rPr>
          <w:color w:val="000000"/>
          <w:sz w:val="28"/>
          <w:szCs w:val="28"/>
        </w:rPr>
        <w:t xml:space="preserve">дминистрации </w:t>
      </w:r>
      <w:r w:rsidR="00091A80">
        <w:rPr>
          <w:color w:val="000000"/>
          <w:sz w:val="28"/>
          <w:szCs w:val="28"/>
        </w:rPr>
        <w:t>Кожурлинского</w:t>
      </w:r>
      <w:r w:rsidRPr="000D687B">
        <w:rPr>
          <w:color w:val="000000"/>
          <w:sz w:val="28"/>
          <w:szCs w:val="28"/>
        </w:rPr>
        <w:t xml:space="preserve"> сельсовета Убинского района Новосибирской области.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8.3. При командировании на территории иностранных государств аванс на предстоящие расходы выдается работнику в рублях или иностранной валюте (долларах США, евро).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8.4. При выдаче аванса в рублях работнику, командированному на территорию иностранного государства, затраты на командировочные расходы возмещаются в следующем порядке: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- в случае документального подтверждения справкой, выданной кредитным учреждением, факта покупки (продажи неизрасходованного остатка) иностранной валюты - по курсу, по которому кредитное учреждение обменяло рубли на иностранную валюту;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- в случае отсутствия справки об обмене валюты, подтверждающей конвертацию рублей в иностранную валюту - по курсу Центрального банка Российской Федерации, действующему на дату утверждения авансового отчета.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8.5. В случае оформления документов, подтверждающих фактические расходы, связанные со служебной командировкой, на иностранном языке вся информация, имеющая существенное значение для подтверждения произведенных расходов, в обязательном порядке должна быть переведена на русский язык.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Построчный перевод документов может быть произведен как профессиональным переводчиком, так и специалистом работодателя, имеющим соответствующее образование или сертификат повышения квалификации в области знания иностранного языка, на которого должностной инструкцией возложена такая обязанность.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lastRenderedPageBreak/>
        <w:t> 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0D687B">
        <w:rPr>
          <w:b/>
          <w:bCs/>
          <w:color w:val="000000"/>
          <w:sz w:val="28"/>
          <w:szCs w:val="28"/>
        </w:rPr>
        <w:t>9. Заключительные положения.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>9.1. Возмещение расходов, связанных с командированием работников, осуществляется за счет средств местного бюджета.</w:t>
      </w:r>
    </w:p>
    <w:p w:rsidR="000D687B" w:rsidRPr="000D687B" w:rsidRDefault="000D687B" w:rsidP="000D687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D687B">
        <w:rPr>
          <w:color w:val="000000"/>
          <w:sz w:val="28"/>
          <w:szCs w:val="28"/>
        </w:rPr>
        <w:t xml:space="preserve">9.2. Вопросы, не урегулированные настоящим Порядком, разрешаются в порядке, установленном </w:t>
      </w:r>
      <w:r w:rsidRPr="000614F6">
        <w:rPr>
          <w:sz w:val="28"/>
          <w:szCs w:val="28"/>
        </w:rPr>
        <w:t>Трудовым </w:t>
      </w:r>
      <w:hyperlink r:id="rId8" w:tgtFrame="_blank" w:history="1">
        <w:r w:rsidRPr="000614F6">
          <w:rPr>
            <w:rStyle w:val="1"/>
            <w:sz w:val="28"/>
            <w:szCs w:val="28"/>
          </w:rPr>
          <w:t>кодексом</w:t>
        </w:r>
      </w:hyperlink>
      <w:r w:rsidRPr="000D687B">
        <w:rPr>
          <w:color w:val="000000"/>
          <w:sz w:val="28"/>
          <w:szCs w:val="28"/>
        </w:rPr>
        <w:t> Российской Федерации, постановлением Правительства Российской Федерации от 13 октября 2008 г</w:t>
      </w:r>
      <w:r w:rsidR="00091A80">
        <w:rPr>
          <w:color w:val="000000"/>
          <w:sz w:val="28"/>
          <w:szCs w:val="28"/>
        </w:rPr>
        <w:t xml:space="preserve">ода </w:t>
      </w:r>
      <w:r w:rsidRPr="000D687B">
        <w:rPr>
          <w:color w:val="000000"/>
          <w:sz w:val="28"/>
          <w:szCs w:val="28"/>
        </w:rPr>
        <w:t>№ 749 «Об особенностях направления работников в служебные командировки».</w:t>
      </w:r>
    </w:p>
    <w:p w:rsidR="00B72DC3" w:rsidRDefault="00B72DC3"/>
    <w:sectPr w:rsidR="00B72DC3" w:rsidSect="00442F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07049"/>
    <w:rsid w:val="000614F6"/>
    <w:rsid w:val="00091A80"/>
    <w:rsid w:val="000D687B"/>
    <w:rsid w:val="001F35C9"/>
    <w:rsid w:val="00442FB5"/>
    <w:rsid w:val="00707049"/>
    <w:rsid w:val="007F4B75"/>
    <w:rsid w:val="00B72DC3"/>
    <w:rsid w:val="00C50690"/>
    <w:rsid w:val="00C95756"/>
    <w:rsid w:val="00EF5A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b/>
        <w:sz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2FB5"/>
    <w:rPr>
      <w:sz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D687B"/>
    <w:pPr>
      <w:spacing w:before="100" w:beforeAutospacing="1" w:after="100" w:afterAutospacing="1"/>
    </w:pPr>
    <w:rPr>
      <w:b w:val="0"/>
      <w:sz w:val="24"/>
      <w:szCs w:val="24"/>
    </w:rPr>
  </w:style>
  <w:style w:type="character" w:customStyle="1" w:styleId="1">
    <w:name w:val="Гиперссылка1"/>
    <w:basedOn w:val="a0"/>
    <w:rsid w:val="000D687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b/>
        <w:sz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D687B"/>
    <w:pPr>
      <w:spacing w:before="100" w:beforeAutospacing="1" w:after="100" w:afterAutospacing="1"/>
    </w:pPr>
    <w:rPr>
      <w:b w:val="0"/>
      <w:sz w:val="24"/>
      <w:szCs w:val="24"/>
    </w:rPr>
  </w:style>
  <w:style w:type="character" w:customStyle="1" w:styleId="1">
    <w:name w:val="Гиперссылка1"/>
    <w:basedOn w:val="a0"/>
    <w:rsid w:val="000D687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971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B11798FF-43B9-49DB-B06C-4223F9D555E2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pravo-search.minjust.ru/bigs/showDocument.html?id=B11798FF-43B9-49DB-B06C-4223F9D555E2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96E20C02-1B12-465A-B64C-24AA92270007" TargetMode="External"/><Relationship Id="rId11" Type="http://schemas.microsoft.com/office/2007/relationships/stylesWithEffects" Target="stylesWithEffects.xml"/><Relationship Id="rId5" Type="http://schemas.openxmlformats.org/officeDocument/2006/relationships/hyperlink" Target="https://pravo-search.minjust.ru/bigs/showDocument.html?id=96E20C02-1B12-465A-B64C-24AA9227000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pravo-search.minjust.ru/bigs/showDocument.html?id=B11798FF-43B9-49DB-B06C-4223F9D555E2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8</Pages>
  <Words>2469</Words>
  <Characters>14079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елена</cp:lastModifiedBy>
  <cp:revision>4</cp:revision>
  <cp:lastPrinted>2024-01-10T09:23:00Z</cp:lastPrinted>
  <dcterms:created xsi:type="dcterms:W3CDTF">2023-05-31T08:25:00Z</dcterms:created>
  <dcterms:modified xsi:type="dcterms:W3CDTF">2024-01-10T09:25:00Z</dcterms:modified>
</cp:coreProperties>
</file>