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page" w:horzAnchor="margin" w:tblpXSpec="center" w:tblpY="676"/>
        <w:tblW w:w="9949" w:type="dxa"/>
        <w:tblBorders>
          <w:top w:val="single" w:sz="48" w:space="0" w:color="auto"/>
          <w:left w:val="single" w:sz="48" w:space="0" w:color="auto"/>
          <w:bottom w:val="single" w:sz="48" w:space="0" w:color="auto"/>
          <w:right w:val="single" w:sz="48" w:space="0" w:color="auto"/>
        </w:tblBorders>
        <w:tblLayout w:type="fixed"/>
        <w:tblLook w:val="01E0"/>
      </w:tblPr>
      <w:tblGrid>
        <w:gridCol w:w="9949"/>
      </w:tblGrid>
      <w:tr w:rsidR="00EF0FA5" w:rsidTr="00DF0F40">
        <w:trPr>
          <w:trHeight w:val="3506"/>
        </w:trPr>
        <w:tc>
          <w:tcPr>
            <w:tcW w:w="9949" w:type="dxa"/>
            <w:tcBorders>
              <w:top w:val="thinThickThinMediumGap" w:sz="24" w:space="0" w:color="auto"/>
              <w:left w:val="thinThickThinMediumGap" w:sz="24" w:space="0" w:color="auto"/>
              <w:bottom w:val="thinThickThinMediumGap" w:sz="24" w:space="0" w:color="auto"/>
              <w:right w:val="thinThickThinMediumGap" w:sz="24" w:space="0" w:color="auto"/>
            </w:tcBorders>
          </w:tcPr>
          <w:p w:rsidR="00EF0FA5" w:rsidRDefault="00685DAF" w:rsidP="00EF0FA5">
            <w:pPr>
              <w:jc w:val="center"/>
              <w:rPr>
                <w:sz w:val="28"/>
              </w:rPr>
            </w:pPr>
            <w:r w:rsidRPr="00685DAF">
              <w:rPr>
                <w:b/>
                <w:caps/>
                <w:shadow/>
                <w:sz w:val="40"/>
                <w:szCs w:val="40"/>
                <w:vertAlign w:val="subscript"/>
              </w:rPr>
              <w:pict>
                <v:shapetype id="_x0000_t158" coordsize="21600,21600" o:spt="158" adj="1404,10800" path="m@37@0c@38@3@39@1@40@0@41@3@42@1@43@0m@30@4c@31@5@32@6@33@4@34@5@35@6@36@4e">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textpathok="t" o:connecttype="custom" o:connectlocs="@40,@0;@51,10800;@33,@4;@50,10800" o:connectangles="270,180,90,0"/>
                  <v:textpath on="t" fitshape="t" xscale="t"/>
                  <v:handles>
                    <v:h position="topLeft,#0" yrange="0,2229"/>
                    <v:h position="#1,bottomRight" xrange="8640,12960"/>
                  </v:handles>
                  <o:lock v:ext="edit" text="t" shapetype="t"/>
                </v:shapetype>
                <v:shape id="_x0000_i1025" type="#_x0000_t158" style="width:467.25pt;height:88.5pt" fillcolor="#3cf" strokecolor="#009" strokeweight="1pt">
                  <v:shadow on="t" color="#009" offset="7pt,-7pt"/>
                  <v:textpath style="font-family:&quot;Impact&quot;;font-size:1in;v-text-spacing:52429f;v-text-kern:t" trim="t" fitpath="t" xscale="f" string="ВЕСТИ    КОЖУРЛЫ"/>
                </v:shape>
              </w:pict>
            </w:r>
          </w:p>
          <w:p w:rsidR="00EF0FA5" w:rsidRDefault="00EF0FA5" w:rsidP="00EF0FA5">
            <w:pPr>
              <w:jc w:val="center"/>
              <w:rPr>
                <w:sz w:val="28"/>
              </w:rPr>
            </w:pPr>
          </w:p>
          <w:p w:rsidR="001F1175" w:rsidRDefault="00EF0FA5" w:rsidP="00EF0FA5">
            <w:pPr>
              <w:jc w:val="center"/>
              <w:rPr>
                <w:b/>
                <w:caps/>
                <w:shadow/>
                <w:sz w:val="32"/>
                <w:szCs w:val="32"/>
                <w:vertAlign w:val="subscript"/>
              </w:rPr>
            </w:pPr>
            <w:r>
              <w:rPr>
                <w:b/>
                <w:caps/>
                <w:shadow/>
                <w:sz w:val="32"/>
                <w:szCs w:val="32"/>
                <w:vertAlign w:val="subscript"/>
              </w:rPr>
              <w:t xml:space="preserve">ПЕРИОДИЧЕСКОЕ ПЕЧАТНОЕ ИЗДАНИЕ Кожурлинского сельсовета </w:t>
            </w:r>
          </w:p>
          <w:p w:rsidR="00EF0FA5" w:rsidRDefault="00EF0FA5" w:rsidP="00EF0FA5">
            <w:pPr>
              <w:jc w:val="center"/>
              <w:rPr>
                <w:b/>
                <w:caps/>
                <w:shadow/>
                <w:sz w:val="32"/>
                <w:szCs w:val="32"/>
                <w:vertAlign w:val="subscript"/>
              </w:rPr>
            </w:pPr>
            <w:r>
              <w:rPr>
                <w:b/>
                <w:caps/>
                <w:shadow/>
                <w:sz w:val="32"/>
                <w:szCs w:val="32"/>
                <w:vertAlign w:val="subscript"/>
              </w:rPr>
              <w:t xml:space="preserve"> Убинского района    Новосибирской области</w:t>
            </w:r>
          </w:p>
          <w:p w:rsidR="00EF0FA5" w:rsidRPr="00750ACD" w:rsidRDefault="00CB3529" w:rsidP="00364B3C">
            <w:pPr>
              <w:jc w:val="center"/>
              <w:rPr>
                <w:b/>
                <w:sz w:val="44"/>
                <w:szCs w:val="44"/>
              </w:rPr>
            </w:pPr>
            <w:r>
              <w:rPr>
                <w:b/>
                <w:caps/>
                <w:shadow/>
                <w:sz w:val="44"/>
                <w:szCs w:val="44"/>
                <w:vertAlign w:val="subscript"/>
              </w:rPr>
              <w:t xml:space="preserve">                                                          </w:t>
            </w:r>
            <w:r w:rsidR="00750ACD">
              <w:rPr>
                <w:b/>
                <w:caps/>
                <w:shadow/>
                <w:sz w:val="44"/>
                <w:szCs w:val="44"/>
                <w:vertAlign w:val="subscript"/>
              </w:rPr>
              <w:t xml:space="preserve">           </w:t>
            </w:r>
            <w:r>
              <w:rPr>
                <w:b/>
                <w:caps/>
                <w:shadow/>
                <w:sz w:val="44"/>
                <w:szCs w:val="44"/>
                <w:vertAlign w:val="subscript"/>
              </w:rPr>
              <w:t xml:space="preserve"> </w:t>
            </w:r>
            <w:r w:rsidR="00364B3C">
              <w:rPr>
                <w:b/>
                <w:caps/>
                <w:shadow/>
                <w:sz w:val="44"/>
                <w:szCs w:val="44"/>
                <w:vertAlign w:val="subscript"/>
              </w:rPr>
              <w:t>16</w:t>
            </w:r>
            <w:r w:rsidR="001029D7">
              <w:rPr>
                <w:b/>
                <w:caps/>
                <w:shadow/>
                <w:sz w:val="44"/>
                <w:szCs w:val="44"/>
                <w:vertAlign w:val="subscript"/>
              </w:rPr>
              <w:t xml:space="preserve"> сентября</w:t>
            </w:r>
            <w:r>
              <w:rPr>
                <w:b/>
                <w:caps/>
                <w:shadow/>
                <w:sz w:val="44"/>
                <w:szCs w:val="44"/>
                <w:vertAlign w:val="subscript"/>
              </w:rPr>
              <w:t xml:space="preserve"> </w:t>
            </w:r>
            <w:r w:rsidR="00EF0FA5" w:rsidRPr="00750ACD">
              <w:rPr>
                <w:b/>
                <w:caps/>
                <w:shadow/>
                <w:sz w:val="44"/>
                <w:szCs w:val="44"/>
                <w:vertAlign w:val="subscript"/>
              </w:rPr>
              <w:t>202</w:t>
            </w:r>
            <w:r w:rsidR="0095795F" w:rsidRPr="00750ACD">
              <w:rPr>
                <w:b/>
                <w:caps/>
                <w:shadow/>
                <w:sz w:val="44"/>
                <w:szCs w:val="44"/>
                <w:vertAlign w:val="subscript"/>
              </w:rPr>
              <w:t>3</w:t>
            </w:r>
            <w:r w:rsidR="00EF0FA5" w:rsidRPr="00750ACD">
              <w:rPr>
                <w:b/>
                <w:caps/>
                <w:shadow/>
                <w:sz w:val="44"/>
                <w:szCs w:val="44"/>
                <w:vertAlign w:val="subscript"/>
              </w:rPr>
              <w:t xml:space="preserve"> год   №</w:t>
            </w:r>
            <w:r w:rsidR="0047549E" w:rsidRPr="00750ACD">
              <w:rPr>
                <w:b/>
                <w:caps/>
                <w:shadow/>
                <w:sz w:val="44"/>
                <w:szCs w:val="44"/>
                <w:vertAlign w:val="subscript"/>
              </w:rPr>
              <w:t xml:space="preserve"> </w:t>
            </w:r>
            <w:r w:rsidR="00364B3C">
              <w:rPr>
                <w:b/>
                <w:caps/>
                <w:shadow/>
                <w:sz w:val="44"/>
                <w:szCs w:val="44"/>
                <w:vertAlign w:val="subscript"/>
              </w:rPr>
              <w:t>41</w:t>
            </w:r>
          </w:p>
        </w:tc>
      </w:tr>
    </w:tbl>
    <w:p w:rsidR="0077051E" w:rsidRDefault="0077051E" w:rsidP="00DF0F40">
      <w:pPr>
        <w:jc w:val="both"/>
        <w:rPr>
          <w:b/>
          <w:sz w:val="20"/>
          <w:szCs w:val="20"/>
        </w:rPr>
      </w:pPr>
    </w:p>
    <w:p w:rsidR="00AF13E2" w:rsidRPr="00AF13E2" w:rsidRDefault="00AF13E2" w:rsidP="00AF13E2">
      <w:pPr>
        <w:pStyle w:val="a5"/>
        <w:tabs>
          <w:tab w:val="left" w:pos="1414"/>
          <w:tab w:val="left" w:pos="1985"/>
        </w:tabs>
        <w:rPr>
          <w:rFonts w:ascii="Times New Roman" w:hAnsi="Times New Roman" w:cs="Times New Roman"/>
          <w:b/>
          <w:sz w:val="20"/>
          <w:szCs w:val="20"/>
        </w:rPr>
      </w:pPr>
      <w:r w:rsidRPr="00AF13E2">
        <w:rPr>
          <w:rFonts w:ascii="Times New Roman" w:hAnsi="Times New Roman" w:cs="Times New Roman"/>
          <w:b/>
          <w:sz w:val="20"/>
          <w:szCs w:val="20"/>
        </w:rPr>
        <w:t>АДМИНИСТРАЦИЯ КОЖУРЛИНСКОГО СЕЛЬСОВЕТА</w:t>
      </w:r>
    </w:p>
    <w:p w:rsidR="00AF13E2" w:rsidRPr="00AF13E2" w:rsidRDefault="00AF13E2" w:rsidP="00AF13E2">
      <w:pPr>
        <w:pStyle w:val="a5"/>
        <w:tabs>
          <w:tab w:val="left" w:pos="1414"/>
          <w:tab w:val="left" w:pos="1985"/>
        </w:tabs>
        <w:rPr>
          <w:rFonts w:ascii="Times New Roman" w:hAnsi="Times New Roman" w:cs="Times New Roman"/>
          <w:b/>
          <w:sz w:val="20"/>
          <w:szCs w:val="20"/>
        </w:rPr>
      </w:pPr>
      <w:r w:rsidRPr="00AF13E2">
        <w:rPr>
          <w:rFonts w:ascii="Times New Roman" w:hAnsi="Times New Roman" w:cs="Times New Roman"/>
          <w:b/>
          <w:sz w:val="20"/>
          <w:szCs w:val="20"/>
        </w:rPr>
        <w:t>УБИНСКОГО РАЙОНА НОВОСИБИРСКОЙ ОБЛАСТИ</w:t>
      </w:r>
    </w:p>
    <w:p w:rsidR="00AF13E2" w:rsidRDefault="00AF13E2" w:rsidP="00AF13E2">
      <w:pPr>
        <w:pStyle w:val="42"/>
        <w:tabs>
          <w:tab w:val="left" w:pos="851"/>
        </w:tabs>
        <w:spacing w:line="317" w:lineRule="exact"/>
        <w:ind w:left="40" w:right="40" w:hanging="40"/>
        <w:rPr>
          <w:b w:val="0"/>
          <w:sz w:val="20"/>
          <w:szCs w:val="20"/>
        </w:rPr>
      </w:pPr>
    </w:p>
    <w:p w:rsidR="00AF13E2" w:rsidRPr="00AF13E2" w:rsidRDefault="00AF13E2" w:rsidP="00AF13E2">
      <w:pPr>
        <w:pStyle w:val="42"/>
        <w:tabs>
          <w:tab w:val="left" w:pos="851"/>
        </w:tabs>
        <w:spacing w:line="317" w:lineRule="exact"/>
        <w:ind w:left="40" w:right="40" w:hanging="40"/>
        <w:rPr>
          <w:sz w:val="20"/>
          <w:szCs w:val="20"/>
        </w:rPr>
      </w:pPr>
      <w:r w:rsidRPr="00AF13E2">
        <w:rPr>
          <w:b w:val="0"/>
          <w:sz w:val="20"/>
          <w:szCs w:val="20"/>
        </w:rPr>
        <w:t>ПОСТАНОВЛЕНИЕ</w:t>
      </w:r>
    </w:p>
    <w:p w:rsidR="00AF13E2" w:rsidRPr="00AF13E2" w:rsidRDefault="00AF13E2" w:rsidP="00AF13E2">
      <w:pPr>
        <w:pStyle w:val="42"/>
        <w:tabs>
          <w:tab w:val="left" w:pos="851"/>
        </w:tabs>
        <w:spacing w:line="317" w:lineRule="exact"/>
        <w:ind w:left="40" w:right="40" w:hanging="40"/>
        <w:rPr>
          <w:b w:val="0"/>
          <w:sz w:val="20"/>
          <w:szCs w:val="20"/>
        </w:rPr>
      </w:pPr>
      <w:r w:rsidRPr="00AF13E2">
        <w:rPr>
          <w:b w:val="0"/>
          <w:sz w:val="20"/>
          <w:szCs w:val="20"/>
        </w:rPr>
        <w:t>15.09.2023                                                                    № 100-па</w:t>
      </w:r>
    </w:p>
    <w:p w:rsidR="00AF13E2" w:rsidRPr="00AF13E2" w:rsidRDefault="00AF13E2" w:rsidP="00AF13E2">
      <w:pPr>
        <w:suppressAutoHyphens/>
        <w:jc w:val="center"/>
        <w:rPr>
          <w:sz w:val="20"/>
          <w:szCs w:val="20"/>
          <w:lang w:eastAsia="ar-SA"/>
        </w:rPr>
      </w:pPr>
    </w:p>
    <w:p w:rsidR="00AF13E2" w:rsidRPr="00AF13E2" w:rsidRDefault="00AF13E2" w:rsidP="00AF13E2">
      <w:pPr>
        <w:widowControl w:val="0"/>
        <w:suppressAutoHyphens/>
        <w:autoSpaceDE w:val="0"/>
        <w:autoSpaceDN w:val="0"/>
        <w:adjustRightInd w:val="0"/>
        <w:jc w:val="center"/>
        <w:outlineLvl w:val="0"/>
        <w:rPr>
          <w:sz w:val="20"/>
          <w:szCs w:val="20"/>
        </w:rPr>
      </w:pPr>
      <w:r w:rsidRPr="00AF13E2">
        <w:rPr>
          <w:bCs/>
          <w:sz w:val="20"/>
          <w:szCs w:val="20"/>
        </w:rPr>
        <w:t xml:space="preserve">Об утверждении Правил </w:t>
      </w:r>
      <w:r w:rsidRPr="00AF13E2">
        <w:rPr>
          <w:sz w:val="20"/>
          <w:szCs w:val="20"/>
        </w:rPr>
        <w:t xml:space="preserve">определения нормативных затрат </w:t>
      </w:r>
    </w:p>
    <w:p w:rsidR="00AF13E2" w:rsidRPr="00AF13E2" w:rsidRDefault="00AF13E2" w:rsidP="00AF13E2">
      <w:pPr>
        <w:widowControl w:val="0"/>
        <w:suppressAutoHyphens/>
        <w:autoSpaceDE w:val="0"/>
        <w:autoSpaceDN w:val="0"/>
        <w:adjustRightInd w:val="0"/>
        <w:jc w:val="center"/>
        <w:outlineLvl w:val="0"/>
        <w:rPr>
          <w:sz w:val="20"/>
          <w:szCs w:val="20"/>
        </w:rPr>
      </w:pPr>
      <w:r w:rsidRPr="00AF13E2">
        <w:rPr>
          <w:sz w:val="20"/>
          <w:szCs w:val="20"/>
        </w:rPr>
        <w:t>на обеспечение функций органов местного самоуправления Кожурлинского сельсовета Убинского района Новосибирской области, включая</w:t>
      </w:r>
      <w:r>
        <w:rPr>
          <w:sz w:val="20"/>
          <w:szCs w:val="20"/>
        </w:rPr>
        <w:t xml:space="preserve"> </w:t>
      </w:r>
      <w:r w:rsidRPr="00AF13E2">
        <w:rPr>
          <w:sz w:val="20"/>
          <w:szCs w:val="20"/>
        </w:rPr>
        <w:t xml:space="preserve"> подведомственные казенные учреждения</w:t>
      </w:r>
    </w:p>
    <w:p w:rsidR="00AF13E2" w:rsidRPr="00AF13E2" w:rsidRDefault="00AF13E2" w:rsidP="00AF13E2">
      <w:pPr>
        <w:suppressAutoHyphens/>
        <w:jc w:val="both"/>
        <w:rPr>
          <w:sz w:val="20"/>
          <w:szCs w:val="20"/>
          <w:lang w:eastAsia="ar-SA"/>
        </w:rPr>
      </w:pPr>
    </w:p>
    <w:p w:rsidR="00AF13E2" w:rsidRPr="00AF13E2" w:rsidRDefault="00AF13E2" w:rsidP="00AF13E2">
      <w:pPr>
        <w:suppressAutoHyphens/>
        <w:jc w:val="both"/>
        <w:rPr>
          <w:b/>
          <w:sz w:val="20"/>
          <w:szCs w:val="20"/>
          <w:lang w:eastAsia="ar-SA"/>
        </w:rPr>
      </w:pPr>
      <w:r w:rsidRPr="00AF13E2">
        <w:rPr>
          <w:sz w:val="20"/>
          <w:szCs w:val="20"/>
          <w:lang w:eastAsia="ar-SA"/>
        </w:rPr>
        <w:tab/>
      </w:r>
      <w:proofErr w:type="gramStart"/>
      <w:r w:rsidRPr="00AF13E2">
        <w:rPr>
          <w:sz w:val="20"/>
          <w:szCs w:val="20"/>
          <w:lang w:eastAsia="ar-SA"/>
        </w:rPr>
        <w:t>В соответствии с пунктом 2 частью 4 статьи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Правительства Российской Федерации от 13 октября 2014 года № 1047 «Об Общих правилах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определенных в</w:t>
      </w:r>
      <w:proofErr w:type="gramEnd"/>
      <w:r w:rsidRPr="00AF13E2">
        <w:rPr>
          <w:sz w:val="20"/>
          <w:szCs w:val="20"/>
          <w:lang w:eastAsia="ar-SA"/>
        </w:rPr>
        <w:t xml:space="preserve"> соответствии с Бюджетным кодексом Российской Федерации наиболее значимых учреждений науки, образования, культуры и здравоохранения, включая соответственно территориальные органы и подведомственные казенные учреждения, а также Государственной корпорации по атомной энергии "</w:t>
      </w:r>
      <w:proofErr w:type="spellStart"/>
      <w:r w:rsidRPr="00AF13E2">
        <w:rPr>
          <w:sz w:val="20"/>
          <w:szCs w:val="20"/>
          <w:lang w:eastAsia="ar-SA"/>
        </w:rPr>
        <w:t>Росатом</w:t>
      </w:r>
      <w:proofErr w:type="spellEnd"/>
      <w:r w:rsidRPr="00AF13E2">
        <w:rPr>
          <w:sz w:val="20"/>
          <w:szCs w:val="20"/>
          <w:lang w:eastAsia="ar-SA"/>
        </w:rPr>
        <w:t>", Государственной корпорации по космической деятельности "</w:t>
      </w:r>
      <w:proofErr w:type="spellStart"/>
      <w:r w:rsidRPr="00AF13E2">
        <w:rPr>
          <w:sz w:val="20"/>
          <w:szCs w:val="20"/>
          <w:lang w:eastAsia="ar-SA"/>
        </w:rPr>
        <w:t>Роскосмос</w:t>
      </w:r>
      <w:proofErr w:type="spellEnd"/>
      <w:r w:rsidRPr="00AF13E2">
        <w:rPr>
          <w:sz w:val="20"/>
          <w:szCs w:val="20"/>
          <w:lang w:eastAsia="ar-SA"/>
        </w:rPr>
        <w:t xml:space="preserve">" и подведомственных им организаций», администрация Кожурлинского сельсовета Убинского района Новосибирской области  </w:t>
      </w:r>
      <w:proofErr w:type="spellStart"/>
      <w:proofErr w:type="gramStart"/>
      <w:r w:rsidRPr="00AF13E2">
        <w:rPr>
          <w:b/>
          <w:sz w:val="20"/>
          <w:szCs w:val="20"/>
          <w:lang w:eastAsia="ar-SA"/>
        </w:rPr>
        <w:t>п</w:t>
      </w:r>
      <w:proofErr w:type="spellEnd"/>
      <w:proofErr w:type="gramEnd"/>
      <w:r w:rsidRPr="00AF13E2">
        <w:rPr>
          <w:b/>
          <w:sz w:val="20"/>
          <w:szCs w:val="20"/>
          <w:lang w:eastAsia="ar-SA"/>
        </w:rPr>
        <w:t xml:space="preserve"> о с т а </w:t>
      </w:r>
      <w:proofErr w:type="spellStart"/>
      <w:r w:rsidRPr="00AF13E2">
        <w:rPr>
          <w:b/>
          <w:sz w:val="20"/>
          <w:szCs w:val="20"/>
          <w:lang w:eastAsia="ar-SA"/>
        </w:rPr>
        <w:t>н</w:t>
      </w:r>
      <w:proofErr w:type="spellEnd"/>
      <w:r w:rsidRPr="00AF13E2">
        <w:rPr>
          <w:b/>
          <w:sz w:val="20"/>
          <w:szCs w:val="20"/>
          <w:lang w:eastAsia="ar-SA"/>
        </w:rPr>
        <w:t xml:space="preserve"> о в л я е т:</w:t>
      </w:r>
    </w:p>
    <w:p w:rsidR="00AF13E2" w:rsidRPr="00AF13E2" w:rsidRDefault="00AF13E2" w:rsidP="00AF13E2">
      <w:pPr>
        <w:widowControl w:val="0"/>
        <w:autoSpaceDE w:val="0"/>
        <w:autoSpaceDN w:val="0"/>
        <w:ind w:firstLine="540"/>
        <w:jc w:val="both"/>
        <w:rPr>
          <w:strike/>
          <w:sz w:val="20"/>
          <w:szCs w:val="20"/>
        </w:rPr>
      </w:pPr>
      <w:r w:rsidRPr="00AF13E2">
        <w:rPr>
          <w:sz w:val="20"/>
          <w:szCs w:val="20"/>
        </w:rPr>
        <w:t>1. Утвердить прилагаемые Правила определения нормативных затрат на обеспечение функций органов местного самоуправления Кожурлинского сельсовета Убинского района Новосибирской области, включая подведомственные казенные учреждения (далее – Правила).</w:t>
      </w:r>
      <w:r w:rsidRPr="00AF13E2">
        <w:rPr>
          <w:strike/>
          <w:sz w:val="20"/>
          <w:szCs w:val="20"/>
        </w:rPr>
        <w:t xml:space="preserve"> </w:t>
      </w:r>
    </w:p>
    <w:p w:rsidR="00AF13E2" w:rsidRPr="00AF13E2" w:rsidRDefault="00AF13E2" w:rsidP="00AF13E2">
      <w:pPr>
        <w:pStyle w:val="a6"/>
        <w:jc w:val="center"/>
        <w:rPr>
          <w:lang w:eastAsia="ar-SA"/>
        </w:rPr>
      </w:pPr>
      <w:r w:rsidRPr="00AF13E2">
        <w:t xml:space="preserve">    2. Считать утратившим силу постановление администрации Кожурлинского сельсовета Убинского района Новосибирской области от 22.08.2022 № 49-па «Об утверждении Правил определения нормативных затрат на обеспечение функций муниципальных органов администрации Кожурлинского сельсовета Убинского района Новосибирской области, включая подведомственные казенные учреждения»   </w:t>
      </w:r>
      <w:r w:rsidRPr="00AF13E2">
        <w:rPr>
          <w:lang w:eastAsia="ar-SA"/>
        </w:rPr>
        <w:t xml:space="preserve">           </w:t>
      </w:r>
    </w:p>
    <w:p w:rsidR="00AF13E2" w:rsidRPr="00AF13E2" w:rsidRDefault="00AF13E2" w:rsidP="00AF13E2">
      <w:pPr>
        <w:pStyle w:val="a6"/>
        <w:rPr>
          <w:lang w:eastAsia="en-US"/>
        </w:rPr>
      </w:pPr>
      <w:r w:rsidRPr="00AF13E2">
        <w:rPr>
          <w:lang w:eastAsia="ar-SA"/>
        </w:rPr>
        <w:t xml:space="preserve">        3. </w:t>
      </w:r>
      <w:proofErr w:type="gramStart"/>
      <w:r w:rsidRPr="00AF13E2">
        <w:rPr>
          <w:lang w:eastAsia="ar-SA"/>
        </w:rPr>
        <w:t>Р</w:t>
      </w:r>
      <w:r w:rsidRPr="00AF13E2">
        <w:t>азместить</w:t>
      </w:r>
      <w:proofErr w:type="gramEnd"/>
      <w:r w:rsidRPr="00AF13E2">
        <w:t xml:space="preserve"> настоящее постановление в единой информационной системе в сфере закупок.</w:t>
      </w:r>
    </w:p>
    <w:p w:rsidR="00AF13E2" w:rsidRPr="00AF13E2" w:rsidRDefault="00AF13E2" w:rsidP="00AF13E2">
      <w:pPr>
        <w:spacing w:line="276" w:lineRule="auto"/>
        <w:ind w:firstLine="527"/>
        <w:jc w:val="both"/>
        <w:rPr>
          <w:sz w:val="20"/>
          <w:szCs w:val="20"/>
        </w:rPr>
      </w:pPr>
      <w:r w:rsidRPr="00AF13E2">
        <w:rPr>
          <w:sz w:val="20"/>
          <w:szCs w:val="20"/>
        </w:rPr>
        <w:t>4. Контроль исполнения постановления оставляю за собой</w:t>
      </w:r>
    </w:p>
    <w:p w:rsidR="00AF13E2" w:rsidRPr="00AF13E2" w:rsidRDefault="00AF13E2" w:rsidP="00AF13E2">
      <w:pPr>
        <w:spacing w:line="276" w:lineRule="auto"/>
        <w:ind w:firstLine="527"/>
        <w:jc w:val="both"/>
        <w:rPr>
          <w:sz w:val="20"/>
          <w:szCs w:val="20"/>
        </w:rPr>
      </w:pPr>
    </w:p>
    <w:p w:rsidR="00AF13E2" w:rsidRPr="00AF13E2" w:rsidRDefault="00AF13E2" w:rsidP="00AF13E2">
      <w:pPr>
        <w:suppressAutoHyphens/>
        <w:autoSpaceDE w:val="0"/>
        <w:autoSpaceDN w:val="0"/>
        <w:adjustRightInd w:val="0"/>
        <w:ind w:firstLine="540"/>
        <w:jc w:val="both"/>
        <w:rPr>
          <w:sz w:val="20"/>
          <w:szCs w:val="20"/>
        </w:rPr>
      </w:pPr>
    </w:p>
    <w:p w:rsidR="00AF13E2" w:rsidRPr="00AF13E2" w:rsidRDefault="00AF13E2" w:rsidP="00AF13E2">
      <w:pPr>
        <w:suppressAutoHyphens/>
        <w:ind w:firstLine="540"/>
        <w:jc w:val="both"/>
        <w:rPr>
          <w:sz w:val="20"/>
          <w:szCs w:val="20"/>
          <w:lang w:eastAsia="ar-SA"/>
        </w:rPr>
      </w:pPr>
      <w:r w:rsidRPr="00AF13E2">
        <w:rPr>
          <w:sz w:val="20"/>
          <w:szCs w:val="20"/>
          <w:lang w:eastAsia="ar-SA"/>
        </w:rPr>
        <w:t>Глава Кожурлинского сельсовета</w:t>
      </w:r>
    </w:p>
    <w:p w:rsidR="00AF13E2" w:rsidRPr="00AF13E2" w:rsidRDefault="00AF13E2" w:rsidP="00AF13E2">
      <w:pPr>
        <w:suppressAutoHyphens/>
        <w:ind w:firstLine="540"/>
        <w:jc w:val="both"/>
        <w:rPr>
          <w:sz w:val="20"/>
          <w:szCs w:val="20"/>
          <w:lang w:eastAsia="ar-SA"/>
        </w:rPr>
      </w:pPr>
      <w:r w:rsidRPr="00AF13E2">
        <w:rPr>
          <w:sz w:val="20"/>
          <w:szCs w:val="20"/>
          <w:lang w:eastAsia="ar-SA"/>
        </w:rPr>
        <w:t>Убинского района Новосибирской области                             Е.Н. Нехаева</w:t>
      </w:r>
    </w:p>
    <w:p w:rsidR="00AF13E2" w:rsidRPr="00AF13E2" w:rsidRDefault="00AF13E2" w:rsidP="00AF13E2">
      <w:pPr>
        <w:widowControl w:val="0"/>
        <w:autoSpaceDE w:val="0"/>
        <w:autoSpaceDN w:val="0"/>
        <w:adjustRightInd w:val="0"/>
        <w:ind w:firstLine="709"/>
        <w:jc w:val="both"/>
        <w:outlineLvl w:val="1"/>
        <w:rPr>
          <w:sz w:val="20"/>
          <w:szCs w:val="20"/>
        </w:rPr>
      </w:pPr>
    </w:p>
    <w:p w:rsidR="00AF13E2" w:rsidRPr="00AF13E2" w:rsidRDefault="00AF13E2" w:rsidP="00AF13E2">
      <w:pPr>
        <w:widowControl w:val="0"/>
        <w:autoSpaceDE w:val="0"/>
        <w:autoSpaceDN w:val="0"/>
        <w:adjustRightInd w:val="0"/>
        <w:ind w:firstLine="709"/>
        <w:jc w:val="right"/>
        <w:outlineLvl w:val="1"/>
        <w:rPr>
          <w:sz w:val="20"/>
          <w:szCs w:val="20"/>
        </w:rPr>
      </w:pPr>
    </w:p>
    <w:p w:rsidR="00AF13E2" w:rsidRDefault="00AF13E2" w:rsidP="00AF13E2">
      <w:pPr>
        <w:widowControl w:val="0"/>
        <w:autoSpaceDE w:val="0"/>
        <w:autoSpaceDN w:val="0"/>
        <w:adjustRightInd w:val="0"/>
        <w:ind w:firstLine="709"/>
        <w:jc w:val="right"/>
        <w:outlineLvl w:val="1"/>
        <w:rPr>
          <w:sz w:val="20"/>
          <w:szCs w:val="20"/>
        </w:rPr>
      </w:pPr>
    </w:p>
    <w:p w:rsidR="00AF13E2" w:rsidRDefault="00AF13E2" w:rsidP="00AF13E2">
      <w:pPr>
        <w:widowControl w:val="0"/>
        <w:autoSpaceDE w:val="0"/>
        <w:autoSpaceDN w:val="0"/>
        <w:adjustRightInd w:val="0"/>
        <w:ind w:firstLine="709"/>
        <w:jc w:val="right"/>
        <w:outlineLvl w:val="1"/>
        <w:rPr>
          <w:sz w:val="20"/>
          <w:szCs w:val="20"/>
        </w:rPr>
      </w:pPr>
    </w:p>
    <w:p w:rsidR="00AF13E2" w:rsidRDefault="00AF13E2" w:rsidP="00AF13E2">
      <w:pPr>
        <w:widowControl w:val="0"/>
        <w:autoSpaceDE w:val="0"/>
        <w:autoSpaceDN w:val="0"/>
        <w:adjustRightInd w:val="0"/>
        <w:ind w:firstLine="709"/>
        <w:jc w:val="right"/>
        <w:outlineLvl w:val="1"/>
        <w:rPr>
          <w:sz w:val="20"/>
          <w:szCs w:val="20"/>
        </w:rPr>
      </w:pPr>
    </w:p>
    <w:p w:rsidR="00AF13E2" w:rsidRDefault="00AF13E2" w:rsidP="00AF13E2">
      <w:pPr>
        <w:widowControl w:val="0"/>
        <w:autoSpaceDE w:val="0"/>
        <w:autoSpaceDN w:val="0"/>
        <w:adjustRightInd w:val="0"/>
        <w:ind w:firstLine="709"/>
        <w:jc w:val="right"/>
        <w:outlineLvl w:val="1"/>
        <w:rPr>
          <w:sz w:val="20"/>
          <w:szCs w:val="20"/>
        </w:rPr>
      </w:pPr>
    </w:p>
    <w:p w:rsidR="00AF13E2" w:rsidRDefault="00AF13E2" w:rsidP="00AF13E2">
      <w:pPr>
        <w:widowControl w:val="0"/>
        <w:autoSpaceDE w:val="0"/>
        <w:autoSpaceDN w:val="0"/>
        <w:adjustRightInd w:val="0"/>
        <w:ind w:firstLine="709"/>
        <w:jc w:val="right"/>
        <w:outlineLvl w:val="1"/>
        <w:rPr>
          <w:sz w:val="20"/>
          <w:szCs w:val="20"/>
        </w:rPr>
      </w:pPr>
    </w:p>
    <w:p w:rsidR="00AF13E2" w:rsidRDefault="00AF13E2" w:rsidP="00AF13E2">
      <w:pPr>
        <w:widowControl w:val="0"/>
        <w:autoSpaceDE w:val="0"/>
        <w:autoSpaceDN w:val="0"/>
        <w:adjustRightInd w:val="0"/>
        <w:ind w:firstLine="709"/>
        <w:jc w:val="right"/>
        <w:outlineLvl w:val="1"/>
        <w:rPr>
          <w:sz w:val="20"/>
          <w:szCs w:val="20"/>
        </w:rPr>
      </w:pPr>
    </w:p>
    <w:p w:rsidR="00AF13E2" w:rsidRDefault="00AF13E2" w:rsidP="00AF13E2">
      <w:pPr>
        <w:widowControl w:val="0"/>
        <w:autoSpaceDE w:val="0"/>
        <w:autoSpaceDN w:val="0"/>
        <w:adjustRightInd w:val="0"/>
        <w:ind w:firstLine="709"/>
        <w:jc w:val="right"/>
        <w:outlineLvl w:val="1"/>
        <w:rPr>
          <w:sz w:val="20"/>
          <w:szCs w:val="20"/>
        </w:rPr>
      </w:pPr>
    </w:p>
    <w:p w:rsidR="00AF13E2" w:rsidRDefault="00AF13E2" w:rsidP="00AF13E2">
      <w:pPr>
        <w:widowControl w:val="0"/>
        <w:autoSpaceDE w:val="0"/>
        <w:autoSpaceDN w:val="0"/>
        <w:adjustRightInd w:val="0"/>
        <w:ind w:firstLine="709"/>
        <w:jc w:val="right"/>
        <w:outlineLvl w:val="1"/>
        <w:rPr>
          <w:sz w:val="20"/>
          <w:szCs w:val="20"/>
        </w:rPr>
      </w:pPr>
    </w:p>
    <w:p w:rsidR="00AF13E2" w:rsidRDefault="00AF13E2" w:rsidP="00AF13E2">
      <w:pPr>
        <w:widowControl w:val="0"/>
        <w:autoSpaceDE w:val="0"/>
        <w:autoSpaceDN w:val="0"/>
        <w:adjustRightInd w:val="0"/>
        <w:ind w:firstLine="709"/>
        <w:jc w:val="right"/>
        <w:outlineLvl w:val="1"/>
        <w:rPr>
          <w:sz w:val="20"/>
          <w:szCs w:val="20"/>
        </w:rPr>
      </w:pPr>
    </w:p>
    <w:p w:rsidR="00AF13E2" w:rsidRPr="00AF13E2" w:rsidRDefault="00AF13E2" w:rsidP="00AF13E2">
      <w:pPr>
        <w:widowControl w:val="0"/>
        <w:autoSpaceDE w:val="0"/>
        <w:autoSpaceDN w:val="0"/>
        <w:adjustRightInd w:val="0"/>
        <w:ind w:firstLine="709"/>
        <w:jc w:val="right"/>
        <w:outlineLvl w:val="1"/>
        <w:rPr>
          <w:sz w:val="20"/>
          <w:szCs w:val="20"/>
        </w:rPr>
      </w:pPr>
      <w:r w:rsidRPr="00AF13E2">
        <w:rPr>
          <w:sz w:val="20"/>
          <w:szCs w:val="20"/>
        </w:rPr>
        <w:lastRenderedPageBreak/>
        <w:t>ПРИЛОЖЕНИЕ</w:t>
      </w:r>
    </w:p>
    <w:p w:rsidR="00AF13E2" w:rsidRPr="00AF13E2" w:rsidRDefault="00AF13E2" w:rsidP="00AF13E2">
      <w:pPr>
        <w:widowControl w:val="0"/>
        <w:autoSpaceDE w:val="0"/>
        <w:autoSpaceDN w:val="0"/>
        <w:adjustRightInd w:val="0"/>
        <w:ind w:firstLine="709"/>
        <w:jc w:val="right"/>
        <w:outlineLvl w:val="1"/>
        <w:rPr>
          <w:sz w:val="20"/>
          <w:szCs w:val="20"/>
        </w:rPr>
      </w:pPr>
      <w:r w:rsidRPr="00AF13E2">
        <w:rPr>
          <w:sz w:val="20"/>
          <w:szCs w:val="20"/>
        </w:rPr>
        <w:t>к постановлению администрации</w:t>
      </w:r>
    </w:p>
    <w:p w:rsidR="00AF13E2" w:rsidRPr="00AF13E2" w:rsidRDefault="00AF13E2" w:rsidP="00AF13E2">
      <w:pPr>
        <w:widowControl w:val="0"/>
        <w:autoSpaceDE w:val="0"/>
        <w:autoSpaceDN w:val="0"/>
        <w:adjustRightInd w:val="0"/>
        <w:ind w:firstLine="709"/>
        <w:jc w:val="right"/>
        <w:outlineLvl w:val="1"/>
        <w:rPr>
          <w:sz w:val="20"/>
          <w:szCs w:val="20"/>
        </w:rPr>
      </w:pPr>
      <w:r w:rsidRPr="00AF13E2">
        <w:rPr>
          <w:sz w:val="20"/>
          <w:szCs w:val="20"/>
        </w:rPr>
        <w:t xml:space="preserve">Кожурлинского сельсовета </w:t>
      </w:r>
    </w:p>
    <w:p w:rsidR="00AF13E2" w:rsidRPr="00AF13E2" w:rsidRDefault="00AF13E2" w:rsidP="00AF13E2">
      <w:pPr>
        <w:widowControl w:val="0"/>
        <w:autoSpaceDE w:val="0"/>
        <w:autoSpaceDN w:val="0"/>
        <w:adjustRightInd w:val="0"/>
        <w:ind w:firstLine="709"/>
        <w:jc w:val="right"/>
        <w:outlineLvl w:val="1"/>
        <w:rPr>
          <w:sz w:val="20"/>
          <w:szCs w:val="20"/>
        </w:rPr>
      </w:pPr>
      <w:r w:rsidRPr="00AF13E2">
        <w:rPr>
          <w:sz w:val="20"/>
          <w:szCs w:val="20"/>
        </w:rPr>
        <w:t>Убинского района</w:t>
      </w:r>
    </w:p>
    <w:p w:rsidR="00AF13E2" w:rsidRPr="00AF13E2" w:rsidRDefault="00AF13E2" w:rsidP="00AF13E2">
      <w:pPr>
        <w:widowControl w:val="0"/>
        <w:autoSpaceDE w:val="0"/>
        <w:autoSpaceDN w:val="0"/>
        <w:adjustRightInd w:val="0"/>
        <w:ind w:firstLine="709"/>
        <w:jc w:val="right"/>
        <w:outlineLvl w:val="1"/>
        <w:rPr>
          <w:sz w:val="20"/>
          <w:szCs w:val="20"/>
        </w:rPr>
      </w:pPr>
      <w:r w:rsidRPr="00AF13E2">
        <w:rPr>
          <w:sz w:val="20"/>
          <w:szCs w:val="20"/>
        </w:rPr>
        <w:t>Новосибирской области</w:t>
      </w:r>
    </w:p>
    <w:p w:rsidR="00AF13E2" w:rsidRPr="00AF13E2" w:rsidRDefault="00AF13E2" w:rsidP="00AF13E2">
      <w:pPr>
        <w:widowControl w:val="0"/>
        <w:autoSpaceDE w:val="0"/>
        <w:autoSpaceDN w:val="0"/>
        <w:adjustRightInd w:val="0"/>
        <w:ind w:firstLine="709"/>
        <w:jc w:val="right"/>
        <w:outlineLvl w:val="1"/>
        <w:rPr>
          <w:sz w:val="20"/>
          <w:szCs w:val="20"/>
        </w:rPr>
      </w:pPr>
      <w:r w:rsidRPr="00AF13E2">
        <w:rPr>
          <w:sz w:val="20"/>
          <w:szCs w:val="20"/>
        </w:rPr>
        <w:t>от 15.09.2023  № 100-па</w:t>
      </w:r>
    </w:p>
    <w:p w:rsidR="00AF13E2" w:rsidRPr="00AF13E2" w:rsidRDefault="00AF13E2" w:rsidP="00AF13E2">
      <w:pPr>
        <w:widowControl w:val="0"/>
        <w:autoSpaceDE w:val="0"/>
        <w:autoSpaceDN w:val="0"/>
        <w:adjustRightInd w:val="0"/>
        <w:ind w:firstLine="709"/>
        <w:jc w:val="center"/>
        <w:outlineLvl w:val="1"/>
        <w:rPr>
          <w:sz w:val="20"/>
          <w:szCs w:val="20"/>
        </w:rPr>
      </w:pPr>
    </w:p>
    <w:p w:rsidR="00AF13E2" w:rsidRPr="00AF13E2" w:rsidRDefault="00AF13E2" w:rsidP="00AF13E2">
      <w:pPr>
        <w:widowControl w:val="0"/>
        <w:autoSpaceDE w:val="0"/>
        <w:autoSpaceDN w:val="0"/>
        <w:adjustRightInd w:val="0"/>
        <w:ind w:firstLine="709"/>
        <w:jc w:val="center"/>
        <w:outlineLvl w:val="1"/>
        <w:rPr>
          <w:b/>
          <w:sz w:val="20"/>
          <w:szCs w:val="20"/>
        </w:rPr>
      </w:pPr>
      <w:r w:rsidRPr="00AF13E2">
        <w:rPr>
          <w:b/>
          <w:sz w:val="20"/>
          <w:szCs w:val="20"/>
        </w:rPr>
        <w:t xml:space="preserve">Правила </w:t>
      </w:r>
    </w:p>
    <w:p w:rsidR="00AF13E2" w:rsidRPr="00AF13E2" w:rsidRDefault="00AF13E2" w:rsidP="00AF13E2">
      <w:pPr>
        <w:widowControl w:val="0"/>
        <w:autoSpaceDE w:val="0"/>
        <w:autoSpaceDN w:val="0"/>
        <w:adjustRightInd w:val="0"/>
        <w:ind w:firstLine="709"/>
        <w:jc w:val="center"/>
        <w:outlineLvl w:val="1"/>
        <w:rPr>
          <w:b/>
          <w:sz w:val="20"/>
          <w:szCs w:val="20"/>
        </w:rPr>
      </w:pPr>
      <w:r w:rsidRPr="00AF13E2">
        <w:rPr>
          <w:b/>
          <w:sz w:val="20"/>
          <w:szCs w:val="20"/>
        </w:rPr>
        <w:t xml:space="preserve"> определения нормативных затрат на обеспечение функций органов местного самоуправления Кожурлинского сельсовета Убинского района Новосибирской области, включая подведомственные казенные учреждения</w:t>
      </w:r>
    </w:p>
    <w:p w:rsidR="00AF13E2" w:rsidRPr="00AF13E2" w:rsidRDefault="00AF13E2" w:rsidP="00AF13E2">
      <w:pPr>
        <w:widowControl w:val="0"/>
        <w:autoSpaceDE w:val="0"/>
        <w:autoSpaceDN w:val="0"/>
        <w:adjustRightInd w:val="0"/>
        <w:ind w:firstLine="709"/>
        <w:jc w:val="center"/>
        <w:outlineLvl w:val="1"/>
        <w:rPr>
          <w:bCs/>
          <w:color w:val="106BBE"/>
          <w:sz w:val="20"/>
          <w:szCs w:val="20"/>
        </w:rPr>
      </w:pPr>
    </w:p>
    <w:p w:rsidR="00AF13E2" w:rsidRPr="00AF13E2" w:rsidRDefault="00AF13E2" w:rsidP="00977E5F">
      <w:pPr>
        <w:widowControl w:val="0"/>
        <w:numPr>
          <w:ilvl w:val="0"/>
          <w:numId w:val="2"/>
        </w:numPr>
        <w:tabs>
          <w:tab w:val="left" w:pos="1134"/>
        </w:tabs>
        <w:autoSpaceDE w:val="0"/>
        <w:autoSpaceDN w:val="0"/>
        <w:adjustRightInd w:val="0"/>
        <w:ind w:left="0" w:firstLine="709"/>
        <w:contextualSpacing/>
        <w:jc w:val="both"/>
        <w:rPr>
          <w:spacing w:val="-6"/>
          <w:sz w:val="20"/>
          <w:szCs w:val="20"/>
        </w:rPr>
      </w:pPr>
      <w:r w:rsidRPr="00AF13E2">
        <w:rPr>
          <w:spacing w:val="-6"/>
          <w:sz w:val="20"/>
          <w:szCs w:val="20"/>
        </w:rPr>
        <w:t xml:space="preserve">Настоящие правила устанавливают порядок определения нормативных затрат на </w:t>
      </w:r>
      <w:r w:rsidRPr="00AF13E2">
        <w:rPr>
          <w:sz w:val="20"/>
          <w:szCs w:val="20"/>
        </w:rPr>
        <w:t>обеспечение функций органов местного самоуправления Кожурлинского сельсовета Убинского района Новосибирской области, включая подведомственные казенные учреждения</w:t>
      </w:r>
      <w:r w:rsidRPr="00AF13E2">
        <w:rPr>
          <w:spacing w:val="-6"/>
          <w:sz w:val="20"/>
          <w:szCs w:val="20"/>
        </w:rPr>
        <w:t xml:space="preserve">   (далее – нормативные затраты).</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2.</w:t>
      </w:r>
      <w:r w:rsidRPr="00AF13E2">
        <w:rPr>
          <w:spacing w:val="-6"/>
          <w:sz w:val="20"/>
          <w:szCs w:val="20"/>
        </w:rPr>
        <w:tab/>
        <w:t>Нормативные затраты  применяются для обоснования объекта и (или) объектов закупки соответствующего органа местного самоуправления, включая подведомственные казенные учреждения.</w:t>
      </w:r>
    </w:p>
    <w:p w:rsidR="00AF13E2" w:rsidRPr="00AF13E2" w:rsidRDefault="00AF13E2" w:rsidP="00AF13E2">
      <w:pPr>
        <w:ind w:firstLine="708"/>
        <w:jc w:val="both"/>
        <w:rPr>
          <w:sz w:val="20"/>
          <w:szCs w:val="20"/>
        </w:rPr>
      </w:pPr>
      <w:r w:rsidRPr="00AF13E2">
        <w:rPr>
          <w:sz w:val="20"/>
          <w:szCs w:val="20"/>
        </w:rPr>
        <w:t xml:space="preserve">2.1. Нормативные затраты в части затрат на обеспечение функций казенных учреждений, которым в установленном порядке утверждено муниципальное  задание на оказание муниципальных услуг (выполнение работ), определяются в порядке, </w:t>
      </w:r>
      <w:r w:rsidRPr="00AF13E2">
        <w:rPr>
          <w:color w:val="000000"/>
          <w:sz w:val="20"/>
          <w:szCs w:val="20"/>
        </w:rPr>
        <w:t>установленном Бюджетным кодексом</w:t>
      </w:r>
      <w:r w:rsidRPr="00AF13E2">
        <w:rPr>
          <w:sz w:val="20"/>
          <w:szCs w:val="20"/>
        </w:rPr>
        <w:t xml:space="preserve"> Российской Федерации для расчета нормативных затрат, применяемых при определении объема финансового обеспечения выполнения указанного муниципального задания.</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3.</w:t>
      </w:r>
      <w:r w:rsidRPr="00AF13E2">
        <w:rPr>
          <w:spacing w:val="-6"/>
          <w:sz w:val="20"/>
          <w:szCs w:val="20"/>
        </w:rPr>
        <w:tab/>
        <w:t>Нормативные затраты, порядок определения которых не установлен  прилагаемой к настоящим правилам методикой определения нормативных затрат на обеспечение функций органов местного самоуправления, включая подведомственные казенные учреждения (далее – Методика), определяются в порядке, установленном правовым актом органа местного самоуправления.</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При утверждении нормативных затрат в отношении проведения текущего ремонта  органы  местного самоуправления учитывают его периодичность, предусмотренную пунктом 59 Методики.</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Общий объем затрат, связанных с закупкой товаров, работ, услуг, рассчитанный на основе нормативных затрат, не может превышать объем доведенных органом местного самоуправления, включая подведомственные казенные учреждения,  как получателям бюджетных средств, лимитов бюджетных обязательств на закупку товаров, работ, услуг в рамках исполнения муниципального бюджета.</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При определении нормативных затрат органы местного самоуправления применяют национальные стандарты, технические регламенты, технические условия и иные документы, а также учитывают регулируемые цены (тарифы) и положения абзаца второго настоящего пункта.</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4.</w:t>
      </w:r>
      <w:r w:rsidRPr="00AF13E2">
        <w:rPr>
          <w:spacing w:val="-6"/>
          <w:sz w:val="20"/>
          <w:szCs w:val="20"/>
        </w:rPr>
        <w:tab/>
      </w:r>
      <w:proofErr w:type="gramStart"/>
      <w:r w:rsidRPr="00AF13E2">
        <w:rPr>
          <w:spacing w:val="-6"/>
          <w:sz w:val="20"/>
          <w:szCs w:val="20"/>
        </w:rPr>
        <w:t>Для определения нормативных затрат в соответствии с разделами I и II Методики в формулах используются нормативы цены товаров, работ, услуг, устанавливаемые муниципальными органами  с учетом положений статьи 22 Федерального закона  от 5 апреля 2013 года № 44-ФЗ «О контрактной системе в сфере закупок товаров, работ, услуг для обеспечения государственных и муниципальных нужд» (далее – Федеральный закон № 44-ФЗ).</w:t>
      </w:r>
      <w:proofErr w:type="gramEnd"/>
    </w:p>
    <w:p w:rsidR="00AF13E2" w:rsidRPr="00AF13E2" w:rsidRDefault="00AF13E2" w:rsidP="00AF13E2">
      <w:pPr>
        <w:widowControl w:val="0"/>
        <w:tabs>
          <w:tab w:val="left" w:pos="1134"/>
        </w:tabs>
        <w:autoSpaceDE w:val="0"/>
        <w:autoSpaceDN w:val="0"/>
        <w:adjustRightInd w:val="0"/>
        <w:ind w:firstLine="709"/>
        <w:jc w:val="both"/>
        <w:rPr>
          <w:strike/>
          <w:spacing w:val="-6"/>
          <w:sz w:val="20"/>
          <w:szCs w:val="20"/>
        </w:rPr>
      </w:pPr>
      <w:r w:rsidRPr="00AF13E2">
        <w:rPr>
          <w:spacing w:val="-6"/>
          <w:sz w:val="20"/>
          <w:szCs w:val="20"/>
        </w:rPr>
        <w:t>Для определения нормативных затрат в соответствии с разделами  I и II Методики в формулах используются нормативы количества товаров, работ, услуг, устанавливаемые органами местного самоуправления, если эти нормативы не предусмотрены приложениями № 1 и № 2 к Методике.</w:t>
      </w:r>
    </w:p>
    <w:p w:rsidR="00AF13E2" w:rsidRPr="00AF13E2" w:rsidRDefault="00AF13E2" w:rsidP="00AF13E2">
      <w:pPr>
        <w:widowControl w:val="0"/>
        <w:autoSpaceDE w:val="0"/>
        <w:autoSpaceDN w:val="0"/>
        <w:adjustRightInd w:val="0"/>
        <w:ind w:firstLine="709"/>
        <w:jc w:val="both"/>
        <w:outlineLvl w:val="1"/>
        <w:rPr>
          <w:spacing w:val="-6"/>
          <w:sz w:val="20"/>
          <w:szCs w:val="20"/>
        </w:rPr>
      </w:pPr>
      <w:r w:rsidRPr="00AF13E2">
        <w:rPr>
          <w:spacing w:val="-6"/>
          <w:sz w:val="20"/>
          <w:szCs w:val="20"/>
        </w:rPr>
        <w:t>5. Органы местного самоуправления разрабатывают и утверждают индивидуальные (установленные для каждого работника) и (или) коллективные (установленные для нескольких работников) формируемые по категориям или группам должностей (исходя из специфики функций и полномочий органа местного самоуправления, должностных обязанностей его работников) нормативы:</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а)</w:t>
      </w:r>
      <w:r w:rsidRPr="00AF13E2">
        <w:rPr>
          <w:spacing w:val="-6"/>
          <w:sz w:val="20"/>
          <w:szCs w:val="20"/>
        </w:rPr>
        <w:tab/>
        <w:t>количества абонентских номеров пользовательского (оконечного) оборудования, подключенного к сети подвижной связи;</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б)</w:t>
      </w:r>
      <w:r w:rsidRPr="00AF13E2">
        <w:rPr>
          <w:spacing w:val="-6"/>
          <w:sz w:val="20"/>
          <w:szCs w:val="20"/>
        </w:rPr>
        <w:tab/>
        <w:t>цены услуг подвижной связи, с учетом нормативов, предусмотренных приложением № 1 к Методике;</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в)</w:t>
      </w:r>
      <w:r w:rsidRPr="00AF13E2">
        <w:rPr>
          <w:spacing w:val="-6"/>
          <w:sz w:val="20"/>
          <w:szCs w:val="20"/>
        </w:rPr>
        <w:tab/>
        <w:t xml:space="preserve">количества SIM-карт, используемых в планшетных компьютерах; </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г)</w:t>
      </w:r>
      <w:r w:rsidRPr="00AF13E2">
        <w:rPr>
          <w:spacing w:val="-6"/>
          <w:sz w:val="20"/>
          <w:szCs w:val="20"/>
        </w:rPr>
        <w:tab/>
        <w:t>цены и количества принтеров, многофункциональных устройств и копировальных аппаратов и иной оргтехники;</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proofErr w:type="spellStart"/>
      <w:r w:rsidRPr="00AF13E2">
        <w:rPr>
          <w:spacing w:val="-6"/>
          <w:sz w:val="20"/>
          <w:szCs w:val="20"/>
        </w:rPr>
        <w:t>д</w:t>
      </w:r>
      <w:proofErr w:type="spellEnd"/>
      <w:r w:rsidRPr="00AF13E2">
        <w:rPr>
          <w:spacing w:val="-6"/>
          <w:sz w:val="20"/>
          <w:szCs w:val="20"/>
        </w:rPr>
        <w:t>)</w:t>
      </w:r>
      <w:r w:rsidRPr="00AF13E2">
        <w:rPr>
          <w:spacing w:val="-6"/>
          <w:sz w:val="20"/>
          <w:szCs w:val="20"/>
        </w:rPr>
        <w:tab/>
        <w:t>количества и цены средств подвижной связи с учетом нормативов, предусмотренных приложением № 1 к Методике;</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е)</w:t>
      </w:r>
      <w:r w:rsidRPr="00AF13E2">
        <w:rPr>
          <w:spacing w:val="-6"/>
          <w:sz w:val="20"/>
          <w:szCs w:val="20"/>
        </w:rPr>
        <w:tab/>
        <w:t>количества и цены планшетных компьютеров;</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ж)</w:t>
      </w:r>
      <w:r w:rsidRPr="00AF13E2">
        <w:rPr>
          <w:spacing w:val="-6"/>
          <w:sz w:val="20"/>
          <w:szCs w:val="20"/>
        </w:rPr>
        <w:tab/>
        <w:t>количества и цены носителей информации;</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proofErr w:type="spellStart"/>
      <w:r w:rsidRPr="00AF13E2">
        <w:rPr>
          <w:spacing w:val="-6"/>
          <w:sz w:val="20"/>
          <w:szCs w:val="20"/>
        </w:rPr>
        <w:t>з</w:t>
      </w:r>
      <w:proofErr w:type="spellEnd"/>
      <w:r w:rsidRPr="00AF13E2">
        <w:rPr>
          <w:spacing w:val="-6"/>
          <w:sz w:val="20"/>
          <w:szCs w:val="20"/>
        </w:rPr>
        <w:t>)</w:t>
      </w:r>
      <w:r w:rsidRPr="00AF13E2">
        <w:rPr>
          <w:spacing w:val="-6"/>
          <w:sz w:val="20"/>
          <w:szCs w:val="20"/>
        </w:rPr>
        <w:tab/>
        <w:t>цены и объема потребления  расходных материалов для различных типов принтеров, многофункциональных устройств, копировальных аппаратов и иной оргтехники;</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и)</w:t>
      </w:r>
      <w:r w:rsidRPr="00AF13E2">
        <w:rPr>
          <w:spacing w:val="-6"/>
          <w:sz w:val="20"/>
          <w:szCs w:val="20"/>
        </w:rPr>
        <w:tab/>
        <w:t>перечня периодических печатных изданий и справочной литературы;</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к)</w:t>
      </w:r>
      <w:r w:rsidRPr="00AF13E2">
        <w:rPr>
          <w:spacing w:val="-6"/>
          <w:sz w:val="20"/>
          <w:szCs w:val="20"/>
        </w:rPr>
        <w:tab/>
        <w:t>количества и цены транспортных средств с учетом нормативов, предусмотренных приложением № 2 к Методике;</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л)</w:t>
      </w:r>
      <w:r w:rsidRPr="00AF13E2">
        <w:rPr>
          <w:spacing w:val="-6"/>
          <w:sz w:val="20"/>
          <w:szCs w:val="20"/>
        </w:rPr>
        <w:tab/>
        <w:t>количества и цены мебели;</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м)</w:t>
      </w:r>
      <w:r w:rsidRPr="00AF13E2">
        <w:rPr>
          <w:spacing w:val="-6"/>
          <w:sz w:val="20"/>
          <w:szCs w:val="20"/>
        </w:rPr>
        <w:tab/>
        <w:t>количества и цены канцелярских принадлежностей;</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proofErr w:type="spellStart"/>
      <w:r w:rsidRPr="00AF13E2">
        <w:rPr>
          <w:spacing w:val="-6"/>
          <w:sz w:val="20"/>
          <w:szCs w:val="20"/>
        </w:rPr>
        <w:t>н</w:t>
      </w:r>
      <w:proofErr w:type="spellEnd"/>
      <w:r w:rsidRPr="00AF13E2">
        <w:rPr>
          <w:spacing w:val="-6"/>
          <w:sz w:val="20"/>
          <w:szCs w:val="20"/>
        </w:rPr>
        <w:t>)</w:t>
      </w:r>
      <w:r w:rsidRPr="00AF13E2">
        <w:rPr>
          <w:spacing w:val="-6"/>
          <w:sz w:val="20"/>
          <w:szCs w:val="20"/>
        </w:rPr>
        <w:tab/>
        <w:t>количества и цены хозяйственных товаров и принадлежностей;</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о)</w:t>
      </w:r>
      <w:r w:rsidRPr="00AF13E2">
        <w:rPr>
          <w:spacing w:val="-6"/>
          <w:sz w:val="20"/>
          <w:szCs w:val="20"/>
        </w:rPr>
        <w:tab/>
        <w:t>количества и цены материальных запасов для нужд гражданской обороны;</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proofErr w:type="spellStart"/>
      <w:r w:rsidRPr="00AF13E2">
        <w:rPr>
          <w:spacing w:val="-6"/>
          <w:sz w:val="20"/>
          <w:szCs w:val="20"/>
        </w:rPr>
        <w:lastRenderedPageBreak/>
        <w:t>п</w:t>
      </w:r>
      <w:proofErr w:type="spellEnd"/>
      <w:r w:rsidRPr="00AF13E2">
        <w:rPr>
          <w:spacing w:val="-6"/>
          <w:sz w:val="20"/>
          <w:szCs w:val="20"/>
        </w:rPr>
        <w:t>)</w:t>
      </w:r>
      <w:r w:rsidRPr="00AF13E2">
        <w:rPr>
          <w:spacing w:val="-6"/>
          <w:sz w:val="20"/>
          <w:szCs w:val="20"/>
        </w:rPr>
        <w:tab/>
        <w:t>количества и цены иных товаров и услуг.</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6.</w:t>
      </w:r>
      <w:r w:rsidRPr="00AF13E2">
        <w:rPr>
          <w:spacing w:val="-6"/>
          <w:sz w:val="20"/>
          <w:szCs w:val="20"/>
        </w:rPr>
        <w:tab/>
        <w:t>Количество планируемых к приобретению товаров (основных средств и материальных запасов) определяется с учетом фактического наличия количества товаров, учитываемых на  соответствующих балансах у органа местного самоуправления, подведомственных казенных учреждений.</w:t>
      </w:r>
    </w:p>
    <w:p w:rsidR="00AF13E2" w:rsidRPr="00AF13E2" w:rsidRDefault="00AF13E2" w:rsidP="00AF13E2">
      <w:pPr>
        <w:widowControl w:val="0"/>
        <w:tabs>
          <w:tab w:val="left" w:pos="1134"/>
        </w:tabs>
        <w:autoSpaceDE w:val="0"/>
        <w:autoSpaceDN w:val="0"/>
        <w:adjustRightInd w:val="0"/>
        <w:ind w:firstLine="709"/>
        <w:jc w:val="both"/>
        <w:rPr>
          <w:spacing w:val="-6"/>
          <w:sz w:val="20"/>
          <w:szCs w:val="20"/>
        </w:rPr>
      </w:pPr>
      <w:r w:rsidRPr="00AF13E2">
        <w:rPr>
          <w:spacing w:val="-6"/>
          <w:sz w:val="20"/>
          <w:szCs w:val="20"/>
        </w:rPr>
        <w:t>7.</w:t>
      </w:r>
      <w:r w:rsidRPr="00AF13E2">
        <w:rPr>
          <w:spacing w:val="-6"/>
          <w:sz w:val="20"/>
          <w:szCs w:val="20"/>
        </w:rPr>
        <w:tab/>
        <w:t>В отношении товаров, относящихся к основным средствам, устанавливаются сроки их полезного использования в соответствии с требованиями законодательства Российской Федерации о бухгалтерском учете или исходя из предполагаемого срока их фактического использования. При этом предполагаемый срок фактического использования не может быть меньше срока полезного использования, определяемого в соответствии с требованиями законодательства Российской Федерации о бухгалтерском учете.</w:t>
      </w:r>
    </w:p>
    <w:p w:rsidR="00AF13E2" w:rsidRPr="00AF13E2" w:rsidRDefault="00AF13E2" w:rsidP="00AF13E2">
      <w:pPr>
        <w:widowControl w:val="0"/>
        <w:autoSpaceDE w:val="0"/>
        <w:autoSpaceDN w:val="0"/>
        <w:adjustRightInd w:val="0"/>
        <w:ind w:firstLine="709"/>
        <w:jc w:val="both"/>
        <w:rPr>
          <w:spacing w:val="-6"/>
          <w:sz w:val="20"/>
          <w:szCs w:val="20"/>
        </w:rPr>
      </w:pPr>
      <w:r w:rsidRPr="00AF13E2">
        <w:rPr>
          <w:spacing w:val="-6"/>
          <w:sz w:val="20"/>
          <w:szCs w:val="20"/>
        </w:rPr>
        <w:t xml:space="preserve">Органами местного самоуправления может быть установлена периодичность выполнения (оказания) работ (услуг), если такая периодичность в отношении соответствующих работ (услуг) не определена нормативными правовыми (правовыми) актами. </w:t>
      </w:r>
    </w:p>
    <w:p w:rsidR="00AF13E2" w:rsidRPr="00AF13E2" w:rsidRDefault="00AF13E2" w:rsidP="00AF13E2">
      <w:pPr>
        <w:ind w:firstLine="708"/>
        <w:jc w:val="both"/>
        <w:rPr>
          <w:sz w:val="20"/>
          <w:szCs w:val="20"/>
        </w:rPr>
      </w:pPr>
      <w:r w:rsidRPr="00AF13E2">
        <w:rPr>
          <w:sz w:val="20"/>
          <w:szCs w:val="20"/>
        </w:rPr>
        <w:t xml:space="preserve">8. </w:t>
      </w:r>
      <w:proofErr w:type="gramStart"/>
      <w:r w:rsidRPr="00AF13E2">
        <w:rPr>
          <w:sz w:val="20"/>
          <w:szCs w:val="20"/>
        </w:rPr>
        <w:t xml:space="preserve">Значения нормативов цены и нормативов количества товаров, работ и услуг для руководителей казенных учреждений не могут превышать (если установлено верхнее предельное значение) или быть ниже (если установлено нижнее предельное значение) нормативов цены и нормативов количества соответствующих товаров, работ и услуг, предусмотренных </w:t>
      </w:r>
      <w:r w:rsidRPr="00AF13E2">
        <w:rPr>
          <w:color w:val="000000"/>
          <w:sz w:val="20"/>
          <w:szCs w:val="20"/>
        </w:rPr>
        <w:t>методикой, для</w:t>
      </w:r>
      <w:r w:rsidRPr="00AF13E2">
        <w:rPr>
          <w:sz w:val="20"/>
          <w:szCs w:val="20"/>
        </w:rPr>
        <w:t xml:space="preserve"> муниципального  служащего, замещающего должность руководителя органа местного самоуправления, относящуюся к высшей или главной группам должностей муниципальной службы</w:t>
      </w:r>
      <w:proofErr w:type="gramEnd"/>
      <w:r w:rsidRPr="00AF13E2">
        <w:rPr>
          <w:sz w:val="20"/>
          <w:szCs w:val="20"/>
        </w:rPr>
        <w:t>.</w:t>
      </w:r>
    </w:p>
    <w:p w:rsidR="00AF13E2" w:rsidRPr="00AF13E2" w:rsidRDefault="00AF13E2" w:rsidP="00AF13E2">
      <w:pPr>
        <w:widowControl w:val="0"/>
        <w:autoSpaceDE w:val="0"/>
        <w:autoSpaceDN w:val="0"/>
        <w:adjustRightInd w:val="0"/>
        <w:ind w:firstLine="709"/>
        <w:jc w:val="both"/>
        <w:rPr>
          <w:spacing w:val="-6"/>
          <w:sz w:val="20"/>
          <w:szCs w:val="20"/>
        </w:rPr>
      </w:pPr>
      <w:r w:rsidRPr="00AF13E2">
        <w:rPr>
          <w:spacing w:val="-6"/>
          <w:sz w:val="20"/>
          <w:szCs w:val="20"/>
        </w:rPr>
        <w:t>9. Нормативные затраты подлежат размещению в единой информационной системе закупок.</w:t>
      </w:r>
    </w:p>
    <w:p w:rsidR="00AF13E2" w:rsidRPr="00AF13E2" w:rsidRDefault="00AF13E2" w:rsidP="00AF13E2">
      <w:pPr>
        <w:widowControl w:val="0"/>
        <w:autoSpaceDE w:val="0"/>
        <w:autoSpaceDN w:val="0"/>
        <w:adjustRightInd w:val="0"/>
        <w:jc w:val="both"/>
        <w:rPr>
          <w:spacing w:val="-6"/>
          <w:sz w:val="20"/>
          <w:szCs w:val="20"/>
        </w:rPr>
      </w:pPr>
    </w:p>
    <w:p w:rsidR="00AF13E2" w:rsidRPr="00AF13E2" w:rsidRDefault="00AF13E2" w:rsidP="00AF13E2">
      <w:pPr>
        <w:widowControl w:val="0"/>
        <w:autoSpaceDE w:val="0"/>
        <w:autoSpaceDN w:val="0"/>
        <w:adjustRightInd w:val="0"/>
        <w:jc w:val="both"/>
        <w:rPr>
          <w:spacing w:val="-6"/>
          <w:sz w:val="20"/>
          <w:szCs w:val="20"/>
        </w:rPr>
      </w:pPr>
    </w:p>
    <w:p w:rsidR="00AF13E2" w:rsidRPr="00AF13E2" w:rsidRDefault="00AF13E2" w:rsidP="00AF13E2">
      <w:pPr>
        <w:widowControl w:val="0"/>
        <w:autoSpaceDE w:val="0"/>
        <w:autoSpaceDN w:val="0"/>
        <w:adjustRightInd w:val="0"/>
        <w:jc w:val="both"/>
        <w:rPr>
          <w:spacing w:val="-6"/>
          <w:sz w:val="20"/>
          <w:szCs w:val="20"/>
        </w:rPr>
      </w:pPr>
    </w:p>
    <w:p w:rsidR="00AF13E2" w:rsidRPr="00AF13E2" w:rsidRDefault="00AF13E2" w:rsidP="00AF13E2">
      <w:pPr>
        <w:widowControl w:val="0"/>
        <w:tabs>
          <w:tab w:val="left" w:pos="1134"/>
        </w:tabs>
        <w:autoSpaceDE w:val="0"/>
        <w:autoSpaceDN w:val="0"/>
        <w:adjustRightInd w:val="0"/>
        <w:ind w:left="4536"/>
        <w:contextualSpacing/>
        <w:jc w:val="center"/>
        <w:rPr>
          <w:sz w:val="20"/>
          <w:szCs w:val="20"/>
        </w:rPr>
      </w:pPr>
      <w:r w:rsidRPr="00AF13E2">
        <w:rPr>
          <w:sz w:val="20"/>
          <w:szCs w:val="20"/>
        </w:rPr>
        <w:t>ПРИЛОЖЕНИЕ</w:t>
      </w:r>
    </w:p>
    <w:p w:rsidR="00AF13E2" w:rsidRPr="00AF13E2" w:rsidRDefault="00AF13E2" w:rsidP="00AF13E2">
      <w:pPr>
        <w:widowControl w:val="0"/>
        <w:autoSpaceDE w:val="0"/>
        <w:autoSpaceDN w:val="0"/>
        <w:adjustRightInd w:val="0"/>
        <w:ind w:left="4536"/>
        <w:contextualSpacing/>
        <w:jc w:val="center"/>
        <w:outlineLvl w:val="1"/>
        <w:rPr>
          <w:bCs/>
          <w:sz w:val="20"/>
          <w:szCs w:val="20"/>
        </w:rPr>
      </w:pPr>
      <w:r w:rsidRPr="00AF13E2">
        <w:rPr>
          <w:sz w:val="20"/>
          <w:szCs w:val="20"/>
        </w:rPr>
        <w:t>к Правилам определения нормативных затрат на обеспечение функций органов местного самоуправления Кожурлинского сельсовета Убинского района Новосибирской области, включая подведомственные казенные учреждения</w:t>
      </w:r>
    </w:p>
    <w:p w:rsidR="00AF13E2" w:rsidRPr="00AF13E2" w:rsidRDefault="00AF13E2" w:rsidP="00AF13E2">
      <w:pPr>
        <w:widowControl w:val="0"/>
        <w:autoSpaceDE w:val="0"/>
        <w:autoSpaceDN w:val="0"/>
        <w:adjustRightInd w:val="0"/>
        <w:ind w:firstLine="709"/>
        <w:jc w:val="right"/>
        <w:rPr>
          <w:sz w:val="20"/>
          <w:szCs w:val="20"/>
        </w:rPr>
      </w:pPr>
    </w:p>
    <w:p w:rsidR="00AF13E2" w:rsidRPr="00AF13E2" w:rsidRDefault="00AF13E2" w:rsidP="00AF13E2">
      <w:pPr>
        <w:widowControl w:val="0"/>
        <w:autoSpaceDE w:val="0"/>
        <w:autoSpaceDN w:val="0"/>
        <w:adjustRightInd w:val="0"/>
        <w:ind w:firstLine="709"/>
        <w:jc w:val="right"/>
        <w:rPr>
          <w:sz w:val="20"/>
          <w:szCs w:val="20"/>
        </w:rPr>
      </w:pPr>
    </w:p>
    <w:p w:rsidR="00AF13E2" w:rsidRPr="00AF13E2" w:rsidRDefault="00AF13E2" w:rsidP="00AF13E2">
      <w:pPr>
        <w:widowControl w:val="0"/>
        <w:autoSpaceDE w:val="0"/>
        <w:autoSpaceDN w:val="0"/>
        <w:adjustRightInd w:val="0"/>
        <w:ind w:firstLine="709"/>
        <w:jc w:val="center"/>
        <w:rPr>
          <w:sz w:val="20"/>
          <w:szCs w:val="20"/>
        </w:rPr>
      </w:pPr>
      <w:r w:rsidRPr="00AF13E2">
        <w:rPr>
          <w:sz w:val="20"/>
          <w:szCs w:val="20"/>
        </w:rPr>
        <w:t>МЕТОДИКА</w:t>
      </w:r>
    </w:p>
    <w:p w:rsidR="00AF13E2" w:rsidRPr="00AF13E2" w:rsidRDefault="00AF13E2" w:rsidP="00AF13E2">
      <w:pPr>
        <w:widowControl w:val="0"/>
        <w:autoSpaceDE w:val="0"/>
        <w:autoSpaceDN w:val="0"/>
        <w:adjustRightInd w:val="0"/>
        <w:ind w:firstLine="709"/>
        <w:jc w:val="center"/>
        <w:rPr>
          <w:sz w:val="20"/>
          <w:szCs w:val="20"/>
        </w:rPr>
      </w:pPr>
      <w:r w:rsidRPr="00AF13E2">
        <w:rPr>
          <w:sz w:val="20"/>
          <w:szCs w:val="20"/>
        </w:rPr>
        <w:t>расчета нормативных затрат на обеспечение функций органов местного самоуправления Кожурлинского сельсовета Убинского района Новосибирской области, включая подведомственные казенные учреждения.</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2"/>
        <w:rPr>
          <w:b/>
          <w:sz w:val="20"/>
          <w:szCs w:val="20"/>
        </w:rPr>
      </w:pPr>
      <w:bookmarkStart w:id="0" w:name="Par92"/>
      <w:bookmarkEnd w:id="0"/>
      <w:r w:rsidRPr="00AF13E2">
        <w:rPr>
          <w:b/>
          <w:sz w:val="20"/>
          <w:szCs w:val="20"/>
        </w:rPr>
        <w:t>I. Затраты на информационно-коммуникационные технологии</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1" w:name="Par94"/>
      <w:bookmarkEnd w:id="1"/>
      <w:r w:rsidRPr="00AF13E2">
        <w:rPr>
          <w:b/>
          <w:sz w:val="20"/>
          <w:szCs w:val="20"/>
        </w:rPr>
        <w:t>Затраты на услуги связи</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 Затраты на абонентскую плату</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924050" cy="47625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19240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0" t="0" r="9525"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количество абонентских номеров пользовательского (оконечного) оборудования, подключенного к сети местной телефонной связи, используемых для передачи голосовой информации (далее - абонентский номер для передачи голосовой информации) с </w:t>
      </w:r>
      <w:proofErr w:type="spellStart"/>
      <w:r w:rsidRPr="00AF13E2">
        <w:rPr>
          <w:sz w:val="20"/>
          <w:szCs w:val="20"/>
        </w:rPr>
        <w:t>i-й</w:t>
      </w:r>
      <w:proofErr w:type="spellEnd"/>
      <w:r w:rsidRPr="00AF13E2">
        <w:rPr>
          <w:sz w:val="20"/>
          <w:szCs w:val="20"/>
        </w:rPr>
        <w:t xml:space="preserve"> абонентской платой;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ежемесячная i-я абонентская плата в расчете на 1 абонентский номер для передачи голосовой информации;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количество месяцев предоставления услуги с </w:t>
      </w:r>
      <w:proofErr w:type="spellStart"/>
      <w:r w:rsidRPr="00AF13E2">
        <w:rPr>
          <w:sz w:val="20"/>
          <w:szCs w:val="20"/>
        </w:rPr>
        <w:t>i-й</w:t>
      </w:r>
      <w:proofErr w:type="spellEnd"/>
      <w:r w:rsidRPr="00AF13E2">
        <w:rPr>
          <w:sz w:val="20"/>
          <w:szCs w:val="20"/>
        </w:rPr>
        <w:t xml:space="preserve"> абонентской платой.</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 Затраты на повременную оплату местных, междугородних и международных телефонных соединений</w:t>
      </w:r>
      <w:proofErr w:type="gramStart"/>
      <w:r w:rsidRPr="00AF13E2">
        <w:rPr>
          <w:sz w:val="20"/>
          <w:szCs w:val="20"/>
        </w:rPr>
        <w:t xml:space="preserve"> (</w:t>
      </w:r>
      <w:r w:rsidRPr="00AF13E2">
        <w:rPr>
          <w:noProof/>
          <w:position w:val="-12"/>
          <w:sz w:val="20"/>
          <w:szCs w:val="20"/>
        </w:rPr>
        <w:drawing>
          <wp:inline distT="0" distB="0" distL="0" distR="0">
            <wp:extent cx="304800" cy="247650"/>
            <wp:effectExtent l="1905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30"/>
          <w:sz w:val="20"/>
          <w:szCs w:val="20"/>
        </w:rPr>
        <w:drawing>
          <wp:inline distT="0" distB="0" distL="0" distR="0">
            <wp:extent cx="5419725" cy="4762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cstate="print"/>
                    <a:srcRect/>
                    <a:stretch>
                      <a:fillRect/>
                    </a:stretch>
                  </pic:blipFill>
                  <pic:spPr bwMode="auto">
                    <a:xfrm>
                      <a:off x="0" y="0"/>
                      <a:ext cx="5419725" cy="476250"/>
                    </a:xfrm>
                    <a:prstGeom prst="rect">
                      <a:avLst/>
                    </a:prstGeom>
                    <a:noFill/>
                    <a:ln w="9525">
                      <a:noFill/>
                      <a:miter lim="800000"/>
                      <a:headEnd/>
                      <a:tailEnd/>
                    </a:ln>
                  </pic:spPr>
                </pic:pic>
              </a:graphicData>
            </a:graphic>
          </wp:inline>
        </w:drawing>
      </w:r>
      <w:r w:rsidRPr="00AF13E2">
        <w:rPr>
          <w:position w:val="-30"/>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количество абонентских номеров для передачи голосовой информации, используемых для местных телефонных соединений, с g-м тарифом;</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04800" cy="257175"/>
            <wp:effectExtent l="1905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6" cstate="print"/>
                    <a:srcRect/>
                    <a:stretch>
                      <a:fillRect/>
                    </a:stretch>
                  </pic:blipFill>
                  <pic:spPr bwMode="auto">
                    <a:xfrm>
                      <a:off x="0" y="0"/>
                      <a:ext cx="304800" cy="257175"/>
                    </a:xfrm>
                    <a:prstGeom prst="rect">
                      <a:avLst/>
                    </a:prstGeom>
                    <a:noFill/>
                    <a:ln w="9525">
                      <a:noFill/>
                      <a:miter lim="800000"/>
                      <a:headEnd/>
                      <a:tailEnd/>
                    </a:ln>
                  </pic:spPr>
                </pic:pic>
              </a:graphicData>
            </a:graphic>
          </wp:inline>
        </w:drawing>
      </w:r>
      <w:r w:rsidRPr="00AF13E2">
        <w:rPr>
          <w:sz w:val="20"/>
          <w:szCs w:val="20"/>
        </w:rPr>
        <w:t xml:space="preserve"> - продолжительность местных телефонных соединений в месяц в расчете на 1 абонентский номер для </w:t>
      </w:r>
      <w:r w:rsidRPr="00AF13E2">
        <w:rPr>
          <w:sz w:val="20"/>
          <w:szCs w:val="20"/>
        </w:rPr>
        <w:lastRenderedPageBreak/>
        <w:t xml:space="preserve">передачи голосовой информации по </w:t>
      </w:r>
      <w:proofErr w:type="spellStart"/>
      <w:r w:rsidRPr="00AF13E2">
        <w:rPr>
          <w:sz w:val="20"/>
          <w:szCs w:val="20"/>
        </w:rPr>
        <w:t>g-му</w:t>
      </w:r>
      <w:proofErr w:type="spellEnd"/>
      <w:r w:rsidRPr="00AF13E2">
        <w:rPr>
          <w:sz w:val="20"/>
          <w:szCs w:val="20"/>
        </w:rPr>
        <w:t xml:space="preserve"> тарифу;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285750" cy="257175"/>
            <wp:effectExtent l="1905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7"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 цена минуты разговора при местных телефонных соединениях по </w:t>
      </w:r>
      <w:proofErr w:type="spellStart"/>
      <w:r w:rsidRPr="00AF13E2">
        <w:rPr>
          <w:sz w:val="20"/>
          <w:szCs w:val="20"/>
        </w:rPr>
        <w:t>g-му</w:t>
      </w:r>
      <w:proofErr w:type="spellEnd"/>
      <w:r w:rsidRPr="00AF13E2">
        <w:rPr>
          <w:sz w:val="20"/>
          <w:szCs w:val="20"/>
        </w:rPr>
        <w:t xml:space="preserve"> тарифу;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42900" cy="257175"/>
            <wp:effectExtent l="1905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8"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AF13E2">
        <w:rPr>
          <w:sz w:val="20"/>
          <w:szCs w:val="20"/>
        </w:rPr>
        <w:t xml:space="preserve"> - количество месяцев предоставления услуги местной телефонной связи по </w:t>
      </w:r>
      <w:proofErr w:type="spellStart"/>
      <w:r w:rsidRPr="00AF13E2">
        <w:rPr>
          <w:sz w:val="20"/>
          <w:szCs w:val="20"/>
        </w:rPr>
        <w:t>g-му</w:t>
      </w:r>
      <w:proofErr w:type="spellEnd"/>
      <w:r w:rsidRPr="00AF13E2">
        <w:rPr>
          <w:sz w:val="20"/>
          <w:szCs w:val="20"/>
        </w:rPr>
        <w:t xml:space="preserve"> тарифу;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9"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количество абонентских номеров для передачи голосовой информации, используемых для междугородних телефонных соединений, с i-м тарифом;</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0"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продолжительность междугородних телефонных соединений в месяц в расчете на 1 абонентский телефонный номер для передачи голосовой информации по </w:t>
      </w:r>
      <w:proofErr w:type="spellStart"/>
      <w:r w:rsidRPr="00AF13E2">
        <w:rPr>
          <w:sz w:val="20"/>
          <w:szCs w:val="20"/>
        </w:rPr>
        <w:t>i-му</w:t>
      </w:r>
      <w:proofErr w:type="spellEnd"/>
      <w:r w:rsidRPr="00AF13E2">
        <w:rPr>
          <w:sz w:val="20"/>
          <w:szCs w:val="20"/>
        </w:rPr>
        <w:t xml:space="preserve"> тарифу;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1"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цена минуты разговора при междугородних телефонных соединениях по </w:t>
      </w:r>
      <w:proofErr w:type="spellStart"/>
      <w:r w:rsidRPr="00AF13E2">
        <w:rPr>
          <w:sz w:val="20"/>
          <w:szCs w:val="20"/>
        </w:rPr>
        <w:t>i-му</w:t>
      </w:r>
      <w:proofErr w:type="spellEnd"/>
      <w:r w:rsidRPr="00AF13E2">
        <w:rPr>
          <w:sz w:val="20"/>
          <w:szCs w:val="20"/>
        </w:rPr>
        <w:t xml:space="preserve"> тарифу;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2"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месяцев предоставления услуги междугородней телефонной связи по </w:t>
      </w:r>
      <w:proofErr w:type="spellStart"/>
      <w:r w:rsidRPr="00AF13E2">
        <w:rPr>
          <w:sz w:val="20"/>
          <w:szCs w:val="20"/>
        </w:rPr>
        <w:t>i-му</w:t>
      </w:r>
      <w:proofErr w:type="spellEnd"/>
      <w:r w:rsidRPr="00AF13E2">
        <w:rPr>
          <w:sz w:val="20"/>
          <w:szCs w:val="20"/>
        </w:rPr>
        <w:t xml:space="preserve"> тарифу;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0" t="0" r="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3"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количество абонентских номеров для передачи голосовой информации, используемых для международных телефонных соединений, с j-м тарифом;</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4"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продолжительность международных телефонных соединений в месяц в расчете на 1 абонентский номер для передачи голосовой информации по </w:t>
      </w:r>
      <w:proofErr w:type="spellStart"/>
      <w:r w:rsidRPr="00AF13E2">
        <w:rPr>
          <w:sz w:val="20"/>
          <w:szCs w:val="20"/>
        </w:rPr>
        <w:t>j-му</w:t>
      </w:r>
      <w:proofErr w:type="spellEnd"/>
      <w:r w:rsidRPr="00AF13E2">
        <w:rPr>
          <w:sz w:val="20"/>
          <w:szCs w:val="20"/>
        </w:rPr>
        <w:t xml:space="preserve"> тарифу;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5"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цена минуты разговора при международных телефонных соединениях по </w:t>
      </w:r>
      <w:proofErr w:type="spellStart"/>
      <w:r w:rsidRPr="00AF13E2">
        <w:rPr>
          <w:sz w:val="20"/>
          <w:szCs w:val="20"/>
        </w:rPr>
        <w:t>j-му</w:t>
      </w:r>
      <w:proofErr w:type="spellEnd"/>
      <w:r w:rsidRPr="00AF13E2">
        <w:rPr>
          <w:sz w:val="20"/>
          <w:szCs w:val="20"/>
        </w:rPr>
        <w:t xml:space="preserve"> тарифу;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0"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6"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количество месяцев предоставления услуги международной телефонной связи по </w:t>
      </w:r>
      <w:proofErr w:type="spellStart"/>
      <w:r w:rsidRPr="00AF13E2">
        <w:rPr>
          <w:sz w:val="20"/>
          <w:szCs w:val="20"/>
        </w:rPr>
        <w:t>j-му</w:t>
      </w:r>
      <w:proofErr w:type="spellEnd"/>
      <w:r w:rsidRPr="00AF13E2">
        <w:rPr>
          <w:sz w:val="20"/>
          <w:szCs w:val="20"/>
        </w:rPr>
        <w:t xml:space="preserve"> тарифу.</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3. Затраты на оплату услуг подвижной связи</w:t>
      </w:r>
      <w:proofErr w:type="gramStart"/>
      <w:r w:rsidRPr="00AF13E2">
        <w:rPr>
          <w:sz w:val="20"/>
          <w:szCs w:val="20"/>
        </w:rPr>
        <w:t xml:space="preserve"> (</w:t>
      </w:r>
      <w:r w:rsidRPr="00AF13E2">
        <w:rPr>
          <w:noProof/>
          <w:position w:val="-12"/>
          <w:sz w:val="20"/>
          <w:szCs w:val="20"/>
        </w:rPr>
        <w:drawing>
          <wp:inline distT="0" distB="0" distL="0" distR="0">
            <wp:extent cx="285750" cy="247650"/>
            <wp:effectExtent l="19050" t="0" r="0"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7"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2047875" cy="47625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8" cstate="print"/>
                    <a:srcRect/>
                    <a:stretch>
                      <a:fillRect/>
                    </a:stretch>
                  </pic:blipFill>
                  <pic:spPr bwMode="auto">
                    <a:xfrm>
                      <a:off x="0" y="0"/>
                      <a:ext cx="204787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8"/>
        <w:jc w:val="both"/>
        <w:rPr>
          <w:bCs/>
          <w:sz w:val="20"/>
          <w:szCs w:val="20"/>
        </w:rPr>
      </w:pPr>
      <w:r w:rsidRPr="00AF13E2">
        <w:rPr>
          <w:noProof/>
          <w:position w:val="-12"/>
          <w:sz w:val="20"/>
          <w:szCs w:val="20"/>
        </w:rPr>
        <w:drawing>
          <wp:inline distT="0" distB="0" distL="0" distR="0">
            <wp:extent cx="352425" cy="247650"/>
            <wp:effectExtent l="0" t="0" r="9525"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9"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w:t>
      </w:r>
      <w:proofErr w:type="gramStart"/>
      <w:r w:rsidRPr="00AF13E2">
        <w:rPr>
          <w:sz w:val="20"/>
          <w:szCs w:val="20"/>
        </w:rPr>
        <w:t xml:space="preserve">- количество абонентских номеров пользовательского (оконечного) оборудования, подключенного к сети подвижной связи (далее - номер абонентской станции) по </w:t>
      </w:r>
      <w:proofErr w:type="spellStart"/>
      <w:r w:rsidRPr="00AF13E2">
        <w:rPr>
          <w:sz w:val="20"/>
          <w:szCs w:val="20"/>
        </w:rPr>
        <w:t>i-й</w:t>
      </w:r>
      <w:proofErr w:type="spellEnd"/>
      <w:r w:rsidRPr="00AF13E2">
        <w:rPr>
          <w:sz w:val="20"/>
          <w:szCs w:val="20"/>
        </w:rPr>
        <w:t xml:space="preserve"> должности в соответствии с нормативами, определяемыми муниципальными органами в соответствии с пунктом 5 Правил определения нормативных затрат на обеспечение функций </w:t>
      </w:r>
      <w:r w:rsidRPr="00AF13E2">
        <w:rPr>
          <w:bCs/>
          <w:sz w:val="20"/>
          <w:szCs w:val="20"/>
        </w:rPr>
        <w:t>муниципальных органов Кожурлинского сельсовета Убинского  района Новосибирской области</w:t>
      </w:r>
      <w:r w:rsidRPr="00AF13E2">
        <w:rPr>
          <w:sz w:val="20"/>
          <w:szCs w:val="20"/>
        </w:rPr>
        <w:t>, включая подведомственные казенные учреждения, утвержденных настоящим постановлением (далее – нормативы муниципальных органов), с учетом нормативов обеспечения</w:t>
      </w:r>
      <w:proofErr w:type="gramEnd"/>
      <w:r w:rsidRPr="00AF13E2">
        <w:rPr>
          <w:sz w:val="20"/>
          <w:szCs w:val="20"/>
        </w:rPr>
        <w:t xml:space="preserve"> функций муниципальных органов Кожурлинского сельсовета Убинского района Новосибирской области, включая подведомственные казенные учреждения, применяемые при расчете нормативных затрат на приобретение средств подвижной связи и услуг подвижной связи, предусмотренных приложением №1 к Методике (далее – нормативы обеспечения средствами связи);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0"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0"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ежемесячная цена услуги подвижной связи в расчете на 1 номер сотовой абонентской станции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 определенными с учетом нормативов обеспечения средствами связи;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81000" cy="247650"/>
            <wp:effectExtent l="1905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1"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AF13E2">
        <w:rPr>
          <w:sz w:val="20"/>
          <w:szCs w:val="20"/>
        </w:rPr>
        <w:t xml:space="preserve"> - количество месяцев (кварталов) предоставления услуги подвижной связи по </w:t>
      </w:r>
      <w:proofErr w:type="spellStart"/>
      <w:r w:rsidRPr="00AF13E2">
        <w:rPr>
          <w:sz w:val="20"/>
          <w:szCs w:val="20"/>
        </w:rPr>
        <w:t>i-й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pacing w:val="-6"/>
          <w:sz w:val="20"/>
          <w:szCs w:val="20"/>
        </w:rPr>
      </w:pPr>
      <w:r w:rsidRPr="00AF13E2">
        <w:rPr>
          <w:sz w:val="20"/>
          <w:szCs w:val="20"/>
        </w:rPr>
        <w:t xml:space="preserve">4. Затраты на передачу данных с использованием информационно - телекоммуникационной сети «Интернет» (далее – сеть «Интернет») и услуги </w:t>
      </w:r>
      <w:proofErr w:type="spellStart"/>
      <w:r w:rsidRPr="00AF13E2">
        <w:rPr>
          <w:sz w:val="20"/>
          <w:szCs w:val="20"/>
        </w:rPr>
        <w:t>интернет-провайдеров</w:t>
      </w:r>
      <w:proofErr w:type="spellEnd"/>
      <w:r w:rsidRPr="00AF13E2">
        <w:rPr>
          <w:sz w:val="20"/>
          <w:szCs w:val="20"/>
        </w:rPr>
        <w:t xml:space="preserve"> для планшетных компьютеров</w:t>
      </w:r>
      <w:proofErr w:type="gramStart"/>
      <w:r w:rsidRPr="00AF13E2">
        <w:rPr>
          <w:sz w:val="20"/>
          <w:szCs w:val="20"/>
        </w:rPr>
        <w:t xml:space="preserve"> (</w:t>
      </w:r>
      <w:r w:rsidRPr="00AF13E2">
        <w:rPr>
          <w:noProof/>
          <w:position w:val="-8"/>
          <w:sz w:val="20"/>
          <w:szCs w:val="20"/>
        </w:rPr>
        <w:drawing>
          <wp:inline distT="0" distB="0" distL="0" distR="0">
            <wp:extent cx="247650" cy="247650"/>
            <wp:effectExtent l="19050" t="0" r="0"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2"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pacing w:val="-6"/>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924050" cy="476250"/>
            <wp:effectExtent l="0" t="0" r="0" b="0"/>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3" cstate="print"/>
                    <a:srcRect/>
                    <a:stretch>
                      <a:fillRect/>
                    </a:stretch>
                  </pic:blipFill>
                  <pic:spPr bwMode="auto">
                    <a:xfrm>
                      <a:off x="0" y="0"/>
                      <a:ext cx="19240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4"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количество SIM-карт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5"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ежемесячная цена в расчете на 1 SIM-карту по </w:t>
      </w:r>
      <w:proofErr w:type="spellStart"/>
      <w:r w:rsidRPr="00AF13E2">
        <w:rPr>
          <w:sz w:val="20"/>
          <w:szCs w:val="20"/>
        </w:rPr>
        <w:t>i-й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0" b="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6"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месяцев предоставления услуги передачи данных по </w:t>
      </w:r>
      <w:proofErr w:type="spellStart"/>
      <w:r w:rsidRPr="00AF13E2">
        <w:rPr>
          <w:sz w:val="20"/>
          <w:szCs w:val="20"/>
        </w:rPr>
        <w:t>i-й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5. Затраты на сеть «Интернет» и услуги </w:t>
      </w:r>
      <w:proofErr w:type="spellStart"/>
      <w:r w:rsidRPr="00AF13E2">
        <w:rPr>
          <w:sz w:val="20"/>
          <w:szCs w:val="20"/>
        </w:rPr>
        <w:t>интернет-провайдеров</w:t>
      </w:r>
      <w:proofErr w:type="spellEnd"/>
      <w:proofErr w:type="gramStart"/>
      <w:r w:rsidRPr="00AF13E2">
        <w:rPr>
          <w:sz w:val="20"/>
          <w:szCs w:val="20"/>
        </w:rPr>
        <w:t xml:space="preserve"> (</w:t>
      </w:r>
      <w:r w:rsidRPr="00AF13E2">
        <w:rPr>
          <w:noProof/>
          <w:position w:val="-12"/>
          <w:sz w:val="20"/>
          <w:szCs w:val="20"/>
        </w:rPr>
        <w:drawing>
          <wp:inline distT="0" distB="0" distL="0" distR="0">
            <wp:extent cx="200025" cy="247650"/>
            <wp:effectExtent l="19050" t="0" r="0" b="0"/>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7" cstate="print"/>
                    <a:srcRect/>
                    <a:stretch>
                      <a:fillRect/>
                    </a:stretch>
                  </pic:blipFill>
                  <pic:spPr bwMode="auto">
                    <a:xfrm>
                      <a:off x="0" y="0"/>
                      <a:ext cx="2000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714500" cy="47625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8" cstate="print"/>
                    <a:srcRect/>
                    <a:stretch>
                      <a:fillRect/>
                    </a:stretch>
                  </pic:blipFill>
                  <pic:spPr bwMode="auto">
                    <a:xfrm>
                      <a:off x="0" y="0"/>
                      <a:ext cx="17145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0" t="0" r="0" b="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9"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количество каналов передачи данных сети «Интернет» с </w:t>
      </w:r>
      <w:proofErr w:type="spellStart"/>
      <w:r w:rsidRPr="00AF13E2">
        <w:rPr>
          <w:sz w:val="20"/>
          <w:szCs w:val="20"/>
        </w:rPr>
        <w:t>i-й</w:t>
      </w:r>
      <w:proofErr w:type="spellEnd"/>
      <w:r w:rsidRPr="00AF13E2">
        <w:rPr>
          <w:sz w:val="20"/>
          <w:szCs w:val="20"/>
        </w:rPr>
        <w:t xml:space="preserve"> пропускной способностью;</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lastRenderedPageBreak/>
        <w:drawing>
          <wp:inline distT="0" distB="0" distL="0" distR="0">
            <wp:extent cx="238125" cy="247650"/>
            <wp:effectExtent l="1905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40"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 месячная цена аренды канала передачи данных сети «Интернет» с </w:t>
      </w:r>
      <w:proofErr w:type="spellStart"/>
      <w:r w:rsidRPr="00AF13E2">
        <w:rPr>
          <w:sz w:val="20"/>
          <w:szCs w:val="20"/>
        </w:rPr>
        <w:t>i-й</w:t>
      </w:r>
      <w:proofErr w:type="spellEnd"/>
      <w:r w:rsidRPr="00AF13E2">
        <w:rPr>
          <w:sz w:val="20"/>
          <w:szCs w:val="20"/>
        </w:rPr>
        <w:t xml:space="preserve"> пропускной способностью;</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1"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количество месяцев аренды канала передачи данных сети «Интернет» с </w:t>
      </w:r>
      <w:proofErr w:type="spellStart"/>
      <w:r w:rsidRPr="00AF13E2">
        <w:rPr>
          <w:sz w:val="20"/>
          <w:szCs w:val="20"/>
        </w:rPr>
        <w:t>i-й</w:t>
      </w:r>
      <w:proofErr w:type="spellEnd"/>
      <w:r w:rsidRPr="00AF13E2">
        <w:rPr>
          <w:sz w:val="20"/>
          <w:szCs w:val="20"/>
        </w:rPr>
        <w:t xml:space="preserve"> пропускной способностью.</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6. Затраты на оплату услуг по предоставлению цифровых потоков для коммутируемых телефонных соединений</w:t>
      </w:r>
      <w:proofErr w:type="gramStart"/>
      <w:r w:rsidRPr="00AF13E2">
        <w:rPr>
          <w:sz w:val="20"/>
          <w:szCs w:val="20"/>
        </w:rPr>
        <w:t xml:space="preserve"> (</w:t>
      </w:r>
      <w:r w:rsidRPr="00AF13E2">
        <w:rPr>
          <w:noProof/>
          <w:position w:val="-12"/>
          <w:sz w:val="20"/>
          <w:szCs w:val="20"/>
        </w:rPr>
        <w:drawing>
          <wp:inline distT="0" distB="0" distL="0" distR="0">
            <wp:extent cx="247650" cy="247650"/>
            <wp:effectExtent l="19050" t="0" r="0" b="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2"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924050" cy="476250"/>
            <wp:effectExtent l="0" t="0" r="0"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3" cstate="print"/>
                    <a:srcRect/>
                    <a:stretch>
                      <a:fillRect/>
                    </a:stretch>
                  </pic:blipFill>
                  <pic:spPr bwMode="auto">
                    <a:xfrm>
                      <a:off x="0" y="0"/>
                      <a:ext cx="19240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44"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количество организованных цифровых потоков с </w:t>
      </w:r>
      <w:proofErr w:type="spellStart"/>
      <w:r w:rsidRPr="00AF13E2">
        <w:rPr>
          <w:sz w:val="20"/>
          <w:szCs w:val="20"/>
        </w:rPr>
        <w:t>i-й</w:t>
      </w:r>
      <w:proofErr w:type="spellEnd"/>
      <w:r w:rsidRPr="00AF13E2">
        <w:rPr>
          <w:sz w:val="20"/>
          <w:szCs w:val="20"/>
        </w:rPr>
        <w:t xml:space="preserve"> абонентской платой;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45"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ежемесячная i-я абонентская плата за цифровой поток;</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46"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месяцев предоставления услуги с </w:t>
      </w:r>
      <w:proofErr w:type="spellStart"/>
      <w:r w:rsidRPr="00AF13E2">
        <w:rPr>
          <w:sz w:val="20"/>
          <w:szCs w:val="20"/>
        </w:rPr>
        <w:t>i-й</w:t>
      </w:r>
      <w:proofErr w:type="spellEnd"/>
      <w:r w:rsidRPr="00AF13E2">
        <w:rPr>
          <w:sz w:val="20"/>
          <w:szCs w:val="20"/>
        </w:rPr>
        <w:t xml:space="preserve"> абонентской платой.</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7. Затраты на оплату иных услуг связи в сфере информационно - коммуникационных технологий</w:t>
      </w:r>
      <w:proofErr w:type="gramStart"/>
      <w:r w:rsidRPr="00AF13E2">
        <w:rPr>
          <w:sz w:val="20"/>
          <w:szCs w:val="20"/>
        </w:rPr>
        <w:t xml:space="preserve"> (</w:t>
      </w:r>
      <w:r w:rsidRPr="00AF13E2">
        <w:rPr>
          <w:noProof/>
          <w:position w:val="-14"/>
          <w:sz w:val="20"/>
          <w:szCs w:val="20"/>
        </w:rPr>
        <w:drawing>
          <wp:inline distT="0" distB="0" distL="0" distR="0">
            <wp:extent cx="238125" cy="257175"/>
            <wp:effectExtent l="19050" t="0" r="9525"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47" cstate="print"/>
                    <a:srcRect/>
                    <a:stretch>
                      <a:fillRect/>
                    </a:stretch>
                  </pic:blipFill>
                  <pic:spPr bwMode="auto">
                    <a:xfrm>
                      <a:off x="0" y="0"/>
                      <a:ext cx="23812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895350" cy="476250"/>
            <wp:effectExtent l="0" t="0" r="0" b="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48" cstate="print"/>
                    <a:srcRect/>
                    <a:stretch>
                      <a:fillRect/>
                    </a:stretch>
                  </pic:blipFill>
                  <pic:spPr bwMode="auto">
                    <a:xfrm>
                      <a:off x="0" y="0"/>
                      <a:ext cx="8953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где </w:t>
      </w:r>
      <w:r w:rsidRPr="00AF13E2">
        <w:rPr>
          <w:noProof/>
          <w:position w:val="-14"/>
          <w:sz w:val="20"/>
          <w:szCs w:val="20"/>
        </w:rPr>
        <w:drawing>
          <wp:inline distT="0" distB="0" distL="0" distR="0">
            <wp:extent cx="314325" cy="257175"/>
            <wp:effectExtent l="19050" t="0" r="9525"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49"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цена по </w:t>
      </w:r>
      <w:proofErr w:type="spellStart"/>
      <w:r w:rsidRPr="00AF13E2">
        <w:rPr>
          <w:sz w:val="20"/>
          <w:szCs w:val="20"/>
        </w:rPr>
        <w:t>i-й</w:t>
      </w:r>
      <w:proofErr w:type="spellEnd"/>
      <w:r w:rsidRPr="00AF13E2">
        <w:rPr>
          <w:sz w:val="20"/>
          <w:szCs w:val="20"/>
        </w:rPr>
        <w:t xml:space="preserve"> иной услуге связи, определяемая по фактическим данным отчетного финансового года.</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2" w:name="Par174"/>
      <w:bookmarkEnd w:id="2"/>
      <w:r w:rsidRPr="00AF13E2">
        <w:rPr>
          <w:b/>
          <w:sz w:val="20"/>
          <w:szCs w:val="20"/>
        </w:rPr>
        <w:t>Затраты на содержание имущества</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8. При определении затрат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указанный в пунктах 9 - 14 настоящей Методики расчета, применяется перечень работ по техническому обслуживанию и </w:t>
      </w:r>
      <w:proofErr w:type="spellStart"/>
      <w:r w:rsidRPr="00AF13E2">
        <w:rPr>
          <w:sz w:val="20"/>
          <w:szCs w:val="20"/>
        </w:rPr>
        <w:t>регламентно-профилактическому</w:t>
      </w:r>
      <w:proofErr w:type="spellEnd"/>
      <w:r w:rsidRPr="00AF13E2">
        <w:rPr>
          <w:sz w:val="20"/>
          <w:szCs w:val="20"/>
        </w:rPr>
        <w:t xml:space="preserve"> ремонту и нормативным трудозатратам на их выполнение, установленный в эксплуатационной документации или утвержденном регламенте выполнения таких работ.</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9.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вычислительной техники</w:t>
      </w:r>
      <w:proofErr w:type="gramStart"/>
      <w:r w:rsidRPr="00AF13E2">
        <w:rPr>
          <w:sz w:val="20"/>
          <w:szCs w:val="20"/>
        </w:rPr>
        <w:t xml:space="preserve"> (</w:t>
      </w:r>
      <w:r w:rsidRPr="00AF13E2">
        <w:rPr>
          <w:noProof/>
          <w:position w:val="-14"/>
          <w:sz w:val="20"/>
          <w:szCs w:val="20"/>
        </w:rPr>
        <w:drawing>
          <wp:inline distT="0" distB="0" distL="0" distR="0">
            <wp:extent cx="285750" cy="257175"/>
            <wp:effectExtent l="19050" t="0" r="0" b="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50"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04950" cy="476250"/>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1" cstate="print"/>
                    <a:srcRect/>
                    <a:stretch>
                      <a:fillRect/>
                    </a:stretch>
                  </pic:blipFill>
                  <pic:spPr bwMode="auto">
                    <a:xfrm>
                      <a:off x="0" y="0"/>
                      <a:ext cx="15049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9525"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2"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фактическое количество </w:t>
      </w:r>
      <w:proofErr w:type="spellStart"/>
      <w:r w:rsidRPr="00AF13E2">
        <w:rPr>
          <w:sz w:val="20"/>
          <w:szCs w:val="20"/>
        </w:rPr>
        <w:t>i-й</w:t>
      </w:r>
      <w:proofErr w:type="spellEnd"/>
      <w:r w:rsidRPr="00AF13E2">
        <w:rPr>
          <w:sz w:val="20"/>
          <w:szCs w:val="20"/>
        </w:rPr>
        <w:t xml:space="preserve"> вычислительной техники, но не </w:t>
      </w:r>
      <w:proofErr w:type="gramStart"/>
      <w:r w:rsidRPr="00AF13E2">
        <w:rPr>
          <w:sz w:val="20"/>
          <w:szCs w:val="20"/>
        </w:rPr>
        <w:t>более предельного</w:t>
      </w:r>
      <w:proofErr w:type="gramEnd"/>
      <w:r w:rsidRPr="00AF13E2">
        <w:rPr>
          <w:sz w:val="20"/>
          <w:szCs w:val="20"/>
        </w:rPr>
        <w:t xml:space="preserve"> количества </w:t>
      </w:r>
      <w:proofErr w:type="spellStart"/>
      <w:r w:rsidRPr="00AF13E2">
        <w:rPr>
          <w:sz w:val="20"/>
          <w:szCs w:val="20"/>
        </w:rPr>
        <w:t>i-й</w:t>
      </w:r>
      <w:proofErr w:type="spellEnd"/>
      <w:r w:rsidRPr="00AF13E2">
        <w:rPr>
          <w:sz w:val="20"/>
          <w:szCs w:val="20"/>
        </w:rPr>
        <w:t xml:space="preserve"> вычислительной техники;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0"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53"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в расчете на 1 </w:t>
      </w:r>
      <w:proofErr w:type="spellStart"/>
      <w:r w:rsidRPr="00AF13E2">
        <w:rPr>
          <w:sz w:val="20"/>
          <w:szCs w:val="20"/>
        </w:rPr>
        <w:t>i-ю</w:t>
      </w:r>
      <w:proofErr w:type="spellEnd"/>
      <w:r w:rsidRPr="00AF13E2">
        <w:rPr>
          <w:sz w:val="20"/>
          <w:szCs w:val="20"/>
        </w:rPr>
        <w:t xml:space="preserve"> вычислительную технику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Предельное количество </w:t>
      </w:r>
      <w:proofErr w:type="spellStart"/>
      <w:r w:rsidRPr="00AF13E2">
        <w:rPr>
          <w:sz w:val="20"/>
          <w:szCs w:val="20"/>
        </w:rPr>
        <w:t>i-й</w:t>
      </w:r>
      <w:proofErr w:type="spellEnd"/>
      <w:r w:rsidRPr="00AF13E2">
        <w:rPr>
          <w:sz w:val="20"/>
          <w:szCs w:val="20"/>
        </w:rPr>
        <w:t xml:space="preserve"> вычислительной техники</w:t>
      </w:r>
      <w:proofErr w:type="gramStart"/>
      <w:r w:rsidRPr="00AF13E2">
        <w:rPr>
          <w:sz w:val="20"/>
          <w:szCs w:val="20"/>
        </w:rPr>
        <w:t xml:space="preserve"> (</w:t>
      </w:r>
      <w:r w:rsidRPr="00AF13E2">
        <w:rPr>
          <w:noProof/>
          <w:position w:val="-14"/>
          <w:sz w:val="20"/>
          <w:szCs w:val="20"/>
        </w:rPr>
        <w:drawing>
          <wp:inline distT="0" distB="0" distL="0" distR="0">
            <wp:extent cx="676275" cy="257175"/>
            <wp:effectExtent l="19050" t="0" r="9525"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4" cstate="print"/>
                    <a:srcRect/>
                    <a:stretch>
                      <a:fillRect/>
                    </a:stretch>
                  </pic:blipFill>
                  <pic:spPr bwMode="auto">
                    <a:xfrm>
                      <a:off x="0" y="0"/>
                      <a:ext cx="67627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определяется с округлением до целого по формулам:</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ind w:firstLine="698"/>
        <w:jc w:val="center"/>
        <w:rPr>
          <w:sz w:val="20"/>
          <w:szCs w:val="20"/>
        </w:rPr>
      </w:pPr>
      <w:bookmarkStart w:id="3" w:name="sub_110117"/>
      <w:r w:rsidRPr="00AF13E2">
        <w:rPr>
          <w:noProof/>
          <w:sz w:val="20"/>
          <w:szCs w:val="20"/>
        </w:rPr>
        <w:drawing>
          <wp:inline distT="0" distB="0" distL="0" distR="0">
            <wp:extent cx="1352550" cy="22860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55" cstate="print"/>
                    <a:srcRect/>
                    <a:stretch>
                      <a:fillRect/>
                    </a:stretch>
                  </pic:blipFill>
                  <pic:spPr bwMode="auto">
                    <a:xfrm>
                      <a:off x="0" y="0"/>
                      <a:ext cx="1352550" cy="228600"/>
                    </a:xfrm>
                    <a:prstGeom prst="rect">
                      <a:avLst/>
                    </a:prstGeom>
                    <a:noFill/>
                    <a:ln w="9525">
                      <a:noFill/>
                      <a:miter lim="800000"/>
                      <a:headEnd/>
                      <a:tailEnd/>
                    </a:ln>
                  </pic:spPr>
                </pic:pic>
              </a:graphicData>
            </a:graphic>
          </wp:inline>
        </w:drawing>
      </w:r>
      <w:r w:rsidRPr="00AF13E2">
        <w:rPr>
          <w:sz w:val="20"/>
          <w:szCs w:val="20"/>
        </w:rPr>
        <w:t xml:space="preserve"> - для закрытого контура обработки информации,</w:t>
      </w:r>
    </w:p>
    <w:bookmarkEnd w:id="3"/>
    <w:p w:rsidR="00AF13E2" w:rsidRPr="00AF13E2" w:rsidRDefault="00AF13E2" w:rsidP="00AF13E2">
      <w:pPr>
        <w:rPr>
          <w:sz w:val="20"/>
          <w:szCs w:val="20"/>
        </w:rPr>
      </w:pPr>
    </w:p>
    <w:p w:rsidR="00AF13E2" w:rsidRPr="00AF13E2" w:rsidRDefault="00AF13E2" w:rsidP="00AF13E2">
      <w:pPr>
        <w:ind w:firstLine="698"/>
        <w:jc w:val="center"/>
        <w:rPr>
          <w:sz w:val="20"/>
          <w:szCs w:val="20"/>
        </w:rPr>
      </w:pPr>
      <w:bookmarkStart w:id="4" w:name="sub_110118"/>
      <w:r w:rsidRPr="00AF13E2">
        <w:rPr>
          <w:noProof/>
          <w:sz w:val="20"/>
          <w:szCs w:val="20"/>
        </w:rPr>
        <w:drawing>
          <wp:inline distT="0" distB="0" distL="0" distR="0">
            <wp:extent cx="1238250" cy="228600"/>
            <wp:effectExtent l="0" t="0" r="0"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56" cstate="print"/>
                    <a:srcRect/>
                    <a:stretch>
                      <a:fillRect/>
                    </a:stretch>
                  </pic:blipFill>
                  <pic:spPr bwMode="auto">
                    <a:xfrm>
                      <a:off x="0" y="0"/>
                      <a:ext cx="1238250" cy="228600"/>
                    </a:xfrm>
                    <a:prstGeom prst="rect">
                      <a:avLst/>
                    </a:prstGeom>
                    <a:noFill/>
                    <a:ln w="9525">
                      <a:noFill/>
                      <a:miter lim="800000"/>
                      <a:headEnd/>
                      <a:tailEnd/>
                    </a:ln>
                  </pic:spPr>
                </pic:pic>
              </a:graphicData>
            </a:graphic>
          </wp:inline>
        </w:drawing>
      </w:r>
      <w:r w:rsidRPr="00AF13E2">
        <w:rPr>
          <w:sz w:val="20"/>
          <w:szCs w:val="20"/>
        </w:rPr>
        <w:t xml:space="preserve"> - для открытого контура обработки информации,</w:t>
      </w:r>
      <w:bookmarkEnd w:id="4"/>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spacing w:before="108" w:after="108"/>
        <w:ind w:firstLine="708"/>
        <w:jc w:val="both"/>
        <w:outlineLvl w:val="0"/>
        <w:rPr>
          <w:bCs/>
          <w:sz w:val="20"/>
          <w:szCs w:val="20"/>
        </w:rPr>
      </w:pPr>
      <w:proofErr w:type="gramStart"/>
      <w:r w:rsidRPr="00AF13E2">
        <w:rPr>
          <w:bCs/>
          <w:sz w:val="20"/>
          <w:szCs w:val="20"/>
        </w:rPr>
        <w:t xml:space="preserve">где </w:t>
      </w:r>
      <w:r w:rsidRPr="00AF13E2">
        <w:rPr>
          <w:bCs/>
          <w:noProof/>
          <w:position w:val="-12"/>
          <w:sz w:val="20"/>
          <w:szCs w:val="20"/>
        </w:rPr>
        <w:drawing>
          <wp:inline distT="0" distB="0" distL="0" distR="0">
            <wp:extent cx="285750" cy="247650"/>
            <wp:effectExtent l="1905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57"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bCs/>
          <w:sz w:val="20"/>
          <w:szCs w:val="20"/>
        </w:rPr>
        <w:t xml:space="preserve"> - расчетная численность основных работников, определяемая в соответствии с пунктами 17-22 Общих правил  определения нормативных затрат на обеспечение функций государственных органов, органов управления государственными внебюджетными фондами и муниципальных органов, включая соответственно территориальные органы и подведомственные казенные учреждения, утвержденных постановлением Правительства Российской Федерации от 13 октября 2014 года № 1047 «Об общих требованиях к определению нормативных затрат на обеспечение функций государственных органов</w:t>
      </w:r>
      <w:proofErr w:type="gramEnd"/>
      <w:r w:rsidRPr="00AF13E2">
        <w:rPr>
          <w:bCs/>
          <w:sz w:val="20"/>
          <w:szCs w:val="20"/>
        </w:rPr>
        <w:t>, органов управления государственными внебюджетными</w:t>
      </w:r>
      <w:r w:rsidRPr="00AF13E2">
        <w:rPr>
          <w:b/>
          <w:bCs/>
          <w:color w:val="000080"/>
          <w:sz w:val="20"/>
          <w:szCs w:val="20"/>
        </w:rPr>
        <w:t xml:space="preserve"> </w:t>
      </w:r>
      <w:r w:rsidRPr="00AF13E2">
        <w:rPr>
          <w:bCs/>
          <w:sz w:val="20"/>
          <w:szCs w:val="20"/>
        </w:rPr>
        <w:t>фондами и муниципальных органов, включая соответственно территориальные органы и подведомственные казенные учреждения» (далее – общие правила определения нормативных затрат).</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10.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оборудования по </w:t>
      </w:r>
      <w:r w:rsidRPr="00AF13E2">
        <w:rPr>
          <w:sz w:val="20"/>
          <w:szCs w:val="20"/>
        </w:rPr>
        <w:lastRenderedPageBreak/>
        <w:t>обеспечению безопасности информации</w:t>
      </w:r>
      <w:proofErr w:type="gramStart"/>
      <w:r w:rsidRPr="00AF13E2">
        <w:rPr>
          <w:sz w:val="20"/>
          <w:szCs w:val="20"/>
        </w:rPr>
        <w:t xml:space="preserve"> (</w:t>
      </w:r>
      <w:r w:rsidRPr="00AF13E2">
        <w:rPr>
          <w:noProof/>
          <w:position w:val="-12"/>
          <w:sz w:val="20"/>
          <w:szCs w:val="20"/>
        </w:rPr>
        <w:drawing>
          <wp:inline distT="0" distB="0" distL="0" distR="0">
            <wp:extent cx="304800" cy="247650"/>
            <wp:effectExtent l="1905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8"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04950" cy="476250"/>
            <wp:effectExtent l="0" t="0"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59" cstate="print"/>
                    <a:srcRect/>
                    <a:stretch>
                      <a:fillRect/>
                    </a:stretch>
                  </pic:blipFill>
                  <pic:spPr bwMode="auto">
                    <a:xfrm>
                      <a:off x="0" y="0"/>
                      <a:ext cx="15049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81000" cy="247650"/>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60"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AF13E2">
        <w:rPr>
          <w:sz w:val="20"/>
          <w:szCs w:val="20"/>
        </w:rPr>
        <w:t xml:space="preserve"> - количество единиц i-го оборудования по обеспечению безопасности информации;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61"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единицы i-го оборудования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11.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системы телефонной связи (автоматизированных телефонных станций</w:t>
      </w:r>
      <w:proofErr w:type="gramStart"/>
      <w:r w:rsidRPr="00AF13E2">
        <w:rPr>
          <w:sz w:val="20"/>
          <w:szCs w:val="20"/>
        </w:rPr>
        <w:t>) (</w:t>
      </w:r>
      <w:r w:rsidRPr="00AF13E2">
        <w:rPr>
          <w:noProof/>
          <w:position w:val="-12"/>
          <w:sz w:val="20"/>
          <w:szCs w:val="20"/>
        </w:rPr>
        <w:drawing>
          <wp:inline distT="0" distB="0" distL="0" distR="0">
            <wp:extent cx="257175" cy="247650"/>
            <wp:effectExtent l="19050" t="0" r="9525" b="0"/>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62"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466850" cy="476250"/>
            <wp:effectExtent l="0" t="0" r="0"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63" cstate="print"/>
                    <a:srcRect/>
                    <a:stretch>
                      <a:fillRect/>
                    </a:stretch>
                  </pic:blipFill>
                  <pic:spPr bwMode="auto">
                    <a:xfrm>
                      <a:off x="0" y="0"/>
                      <a:ext cx="14668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0" t="0" r="9525"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64"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автоматизированных телефонных станций i-го вида;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65"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автоматизированной телефонной станции i-го вида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12.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локальных вычислительных сетей</w:t>
      </w:r>
      <w:proofErr w:type="gramStart"/>
      <w:r w:rsidRPr="00AF13E2">
        <w:rPr>
          <w:sz w:val="20"/>
          <w:szCs w:val="20"/>
        </w:rPr>
        <w:t xml:space="preserve"> (</w:t>
      </w:r>
      <w:r w:rsidRPr="00AF13E2">
        <w:rPr>
          <w:noProof/>
          <w:position w:val="-12"/>
          <w:sz w:val="20"/>
          <w:szCs w:val="20"/>
        </w:rPr>
        <w:drawing>
          <wp:inline distT="0" distB="0" distL="0" distR="0">
            <wp:extent cx="285750" cy="247650"/>
            <wp:effectExtent l="19050" t="0" r="0" b="0"/>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66"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04950" cy="476250"/>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67" cstate="print"/>
                    <a:srcRect/>
                    <a:stretch>
                      <a:fillRect/>
                    </a:stretch>
                  </pic:blipFill>
                  <pic:spPr bwMode="auto">
                    <a:xfrm>
                      <a:off x="0" y="0"/>
                      <a:ext cx="15049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0" t="0" r="952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68"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устройств локальных вычислительных сетей i-го вида;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69"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устройства локальных вычислительных сетей i-го вида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13.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бесперебойного питания</w:t>
      </w:r>
      <w:proofErr w:type="gramStart"/>
      <w:r w:rsidRPr="00AF13E2">
        <w:rPr>
          <w:sz w:val="20"/>
          <w:szCs w:val="20"/>
        </w:rPr>
        <w:t xml:space="preserve"> (</w:t>
      </w:r>
      <w:r w:rsidRPr="00AF13E2">
        <w:rPr>
          <w:noProof/>
          <w:position w:val="-12"/>
          <w:sz w:val="20"/>
          <w:szCs w:val="20"/>
        </w:rPr>
        <w:drawing>
          <wp:inline distT="0" distB="0" distL="0" distR="0">
            <wp:extent cx="304800" cy="247650"/>
            <wp:effectExtent l="19050" t="0" r="0" b="0"/>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70"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04950" cy="476250"/>
            <wp:effectExtent l="0" t="0" r="0"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71" cstate="print"/>
                    <a:srcRect/>
                    <a:stretch>
                      <a:fillRect/>
                    </a:stretch>
                  </pic:blipFill>
                  <pic:spPr bwMode="auto">
                    <a:xfrm>
                      <a:off x="0" y="0"/>
                      <a:ext cx="15049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81000" cy="247650"/>
            <wp:effectExtent l="0" t="0" r="0"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72"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AF13E2">
        <w:rPr>
          <w:sz w:val="20"/>
          <w:szCs w:val="20"/>
        </w:rPr>
        <w:t xml:space="preserve"> - количество модулей бесперебойного питания i-го вида;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73"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модуля бесперебойного питания i-го вида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14.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принтеров, многофункциональных устройств и копировальных аппаратов  и иной оргтехники</w:t>
      </w:r>
      <w:proofErr w:type="gramStart"/>
      <w:r w:rsidRPr="00AF13E2">
        <w:rPr>
          <w:sz w:val="20"/>
          <w:szCs w:val="20"/>
        </w:rPr>
        <w:t xml:space="preserve"> (</w:t>
      </w:r>
      <w:r w:rsidRPr="00AF13E2">
        <w:rPr>
          <w:noProof/>
          <w:position w:val="-14"/>
          <w:sz w:val="20"/>
          <w:szCs w:val="20"/>
        </w:rPr>
        <w:drawing>
          <wp:inline distT="0" distB="0" distL="0" distR="0">
            <wp:extent cx="314325" cy="257175"/>
            <wp:effectExtent l="19050" t="0" r="0"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74"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71625" cy="47625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75" cstate="print"/>
                    <a:srcRect/>
                    <a:stretch>
                      <a:fillRect/>
                    </a:stretch>
                  </pic:blipFill>
                  <pic:spPr bwMode="auto">
                    <a:xfrm>
                      <a:off x="0" y="0"/>
                      <a:ext cx="15716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90525" cy="257175"/>
            <wp:effectExtent l="19050" t="0" r="9525"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76" cstate="print"/>
                    <a:srcRect/>
                    <a:stretch>
                      <a:fillRect/>
                    </a:stretch>
                  </pic:blipFill>
                  <pic:spPr bwMode="auto">
                    <a:xfrm>
                      <a:off x="0" y="0"/>
                      <a:ext cx="390525" cy="257175"/>
                    </a:xfrm>
                    <a:prstGeom prst="rect">
                      <a:avLst/>
                    </a:prstGeom>
                    <a:noFill/>
                    <a:ln w="9525">
                      <a:noFill/>
                      <a:miter lim="800000"/>
                      <a:headEnd/>
                      <a:tailEnd/>
                    </a:ln>
                  </pic:spPr>
                </pic:pic>
              </a:graphicData>
            </a:graphic>
          </wp:inline>
        </w:drawing>
      </w:r>
      <w:r w:rsidRPr="00AF13E2">
        <w:rPr>
          <w:sz w:val="20"/>
          <w:szCs w:val="20"/>
        </w:rPr>
        <w:t xml:space="preserve"> - количество </w:t>
      </w:r>
      <w:proofErr w:type="spellStart"/>
      <w:r w:rsidRPr="00AF13E2">
        <w:rPr>
          <w:sz w:val="20"/>
          <w:szCs w:val="20"/>
        </w:rPr>
        <w:t>i-х</w:t>
      </w:r>
      <w:proofErr w:type="spellEnd"/>
      <w:r w:rsidRPr="00AF13E2">
        <w:rPr>
          <w:sz w:val="20"/>
          <w:szCs w:val="20"/>
        </w:rPr>
        <w:t xml:space="preserve"> принтеров, многофункциональных устройств и копировальных аппаратов и иной оргтехники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0"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77"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w:t>
      </w:r>
      <w:proofErr w:type="spellStart"/>
      <w:r w:rsidRPr="00AF13E2">
        <w:rPr>
          <w:sz w:val="20"/>
          <w:szCs w:val="20"/>
        </w:rPr>
        <w:t>i-х</w:t>
      </w:r>
      <w:proofErr w:type="spellEnd"/>
      <w:r w:rsidRPr="00AF13E2">
        <w:rPr>
          <w:sz w:val="20"/>
          <w:szCs w:val="20"/>
        </w:rPr>
        <w:t xml:space="preserve"> принтеров, многофункциональных устройств и копировальных аппаратов и иной оргтехники в год.</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5" w:name="Par224"/>
      <w:bookmarkEnd w:id="5"/>
      <w:r w:rsidRPr="00AF13E2">
        <w:rPr>
          <w:b/>
          <w:sz w:val="20"/>
          <w:szCs w:val="20"/>
        </w:rPr>
        <w:t xml:space="preserve">Затраты на приобретение прочих работ и услуг, не относящиеся </w:t>
      </w:r>
    </w:p>
    <w:p w:rsidR="00AF13E2" w:rsidRPr="00AF13E2" w:rsidRDefault="00AF13E2" w:rsidP="00AF13E2">
      <w:pPr>
        <w:widowControl w:val="0"/>
        <w:autoSpaceDE w:val="0"/>
        <w:autoSpaceDN w:val="0"/>
        <w:adjustRightInd w:val="0"/>
        <w:ind w:firstLine="709"/>
        <w:jc w:val="center"/>
        <w:outlineLvl w:val="3"/>
        <w:rPr>
          <w:b/>
          <w:sz w:val="20"/>
          <w:szCs w:val="20"/>
        </w:rPr>
      </w:pPr>
      <w:r w:rsidRPr="00AF13E2">
        <w:rPr>
          <w:b/>
          <w:sz w:val="20"/>
          <w:szCs w:val="20"/>
        </w:rPr>
        <w:t>к затратам на услуги связи, аренду и содержание имущества</w:t>
      </w:r>
    </w:p>
    <w:p w:rsidR="00AF13E2" w:rsidRPr="00AF13E2" w:rsidRDefault="00AF13E2" w:rsidP="00AF13E2">
      <w:pPr>
        <w:widowControl w:val="0"/>
        <w:autoSpaceDE w:val="0"/>
        <w:autoSpaceDN w:val="0"/>
        <w:adjustRightInd w:val="0"/>
        <w:ind w:firstLine="709"/>
        <w:jc w:val="center"/>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15.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w:t>
      </w:r>
      <w:proofErr w:type="gramStart"/>
      <w:r w:rsidRPr="00AF13E2">
        <w:rPr>
          <w:sz w:val="20"/>
          <w:szCs w:val="20"/>
        </w:rPr>
        <w:t xml:space="preserve"> (</w:t>
      </w:r>
      <w:r w:rsidRPr="00AF13E2">
        <w:rPr>
          <w:noProof/>
          <w:position w:val="-12"/>
          <w:sz w:val="20"/>
          <w:szCs w:val="20"/>
        </w:rPr>
        <w:drawing>
          <wp:inline distT="0" distB="0" distL="0" distR="0">
            <wp:extent cx="285750" cy="247650"/>
            <wp:effectExtent l="19050" t="0" r="0" b="0"/>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78"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lastRenderedPageBreak/>
        <w:drawing>
          <wp:inline distT="0" distB="0" distL="0" distR="0">
            <wp:extent cx="1171575" cy="247650"/>
            <wp:effectExtent l="19050" t="0" r="9525"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79" cstate="print"/>
                    <a:srcRect/>
                    <a:stretch>
                      <a:fillRect/>
                    </a:stretch>
                  </pic:blipFill>
                  <pic:spPr bwMode="auto">
                    <a:xfrm>
                      <a:off x="0" y="0"/>
                      <a:ext cx="1171575" cy="2476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80"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затраты на оплату услуг по сопровождению справочно-правовых систем;</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81"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затраты на оплату услуг по сопровождению и приобретению иного программного обеспечения.</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В затраты на оплату услуг по сопровождению программного обеспечения и приобретению простых (неисключительных) лицензий на использование программного обеспечения не входят затраты на приобретение общесистемного программного обеспечения.</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16. Затраты на оплату услуг по сопровождению справочно-правовых систем</w:t>
      </w:r>
      <w:proofErr w:type="gramStart"/>
      <w:r w:rsidRPr="00AF13E2">
        <w:rPr>
          <w:sz w:val="20"/>
          <w:szCs w:val="20"/>
        </w:rPr>
        <w:t xml:space="preserve"> (</w:t>
      </w:r>
      <w:r w:rsidRPr="00AF13E2">
        <w:rPr>
          <w:noProof/>
          <w:position w:val="-12"/>
          <w:sz w:val="20"/>
          <w:szCs w:val="20"/>
        </w:rPr>
        <w:drawing>
          <wp:inline distT="0" distB="0" distL="0" distR="0">
            <wp:extent cx="314325" cy="247650"/>
            <wp:effectExtent l="19050" t="0" r="9525"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80"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057275" cy="476250"/>
            <wp:effectExtent l="0" t="0" r="0" b="0"/>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82" cstate="print"/>
                    <a:srcRect/>
                    <a:stretch>
                      <a:fillRect/>
                    </a:stretch>
                  </pic:blipFill>
                  <pic:spPr bwMode="auto">
                    <a:xfrm>
                      <a:off x="0" y="0"/>
                      <a:ext cx="105727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где </w:t>
      </w:r>
      <w:r w:rsidRPr="00AF13E2">
        <w:rPr>
          <w:noProof/>
          <w:position w:val="-12"/>
          <w:sz w:val="20"/>
          <w:szCs w:val="20"/>
        </w:rPr>
        <w:drawing>
          <wp:inline distT="0" distB="0" distL="0" distR="0">
            <wp:extent cx="381000" cy="247650"/>
            <wp:effectExtent l="1905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83"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AF13E2">
        <w:rPr>
          <w:sz w:val="20"/>
          <w:szCs w:val="20"/>
        </w:rPr>
        <w:t xml:space="preserve"> - цена сопровождения </w:t>
      </w:r>
      <w:proofErr w:type="spellStart"/>
      <w:r w:rsidRPr="00AF13E2">
        <w:rPr>
          <w:sz w:val="20"/>
          <w:szCs w:val="20"/>
        </w:rPr>
        <w:t>i-й</w:t>
      </w:r>
      <w:proofErr w:type="spellEnd"/>
      <w:r w:rsidRPr="00AF13E2">
        <w:rPr>
          <w:sz w:val="20"/>
          <w:szCs w:val="20"/>
        </w:rPr>
        <w:t xml:space="preserve"> справочно-правовой системы, определяемая согласно перечню работ по сопровождению справочно-правовых систем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справочно-правовых систем.</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17. Затраты на оплату услуг по сопровождению и приобретению иного программного обеспечения</w:t>
      </w:r>
      <w:proofErr w:type="gramStart"/>
      <w:r w:rsidRPr="00AF13E2">
        <w:rPr>
          <w:sz w:val="20"/>
          <w:szCs w:val="20"/>
        </w:rPr>
        <w:t xml:space="preserve"> (</w:t>
      </w:r>
      <w:r w:rsidRPr="00AF13E2">
        <w:rPr>
          <w:noProof/>
          <w:position w:val="-12"/>
          <w:sz w:val="20"/>
          <w:szCs w:val="20"/>
        </w:rPr>
        <w:drawing>
          <wp:inline distT="0" distB="0" distL="0" distR="0">
            <wp:extent cx="304800" cy="247650"/>
            <wp:effectExtent l="19050" t="0" r="0"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84"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30"/>
          <w:sz w:val="20"/>
          <w:szCs w:val="20"/>
        </w:rPr>
        <w:drawing>
          <wp:inline distT="0" distB="0" distL="0" distR="0">
            <wp:extent cx="1743075" cy="495300"/>
            <wp:effectExtent l="0" t="0" r="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85" cstate="print"/>
                    <a:srcRect/>
                    <a:stretch>
                      <a:fillRect/>
                    </a:stretch>
                  </pic:blipFill>
                  <pic:spPr bwMode="auto">
                    <a:xfrm>
                      <a:off x="0" y="0"/>
                      <a:ext cx="1743075" cy="4953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81000" cy="257175"/>
            <wp:effectExtent l="19050" t="0" r="0" b="0"/>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86" cstate="print"/>
                    <a:srcRect/>
                    <a:stretch>
                      <a:fillRect/>
                    </a:stretch>
                  </pic:blipFill>
                  <pic:spPr bwMode="auto">
                    <a:xfrm>
                      <a:off x="0" y="0"/>
                      <a:ext cx="381000" cy="257175"/>
                    </a:xfrm>
                    <a:prstGeom prst="rect">
                      <a:avLst/>
                    </a:prstGeom>
                    <a:noFill/>
                    <a:ln w="9525">
                      <a:noFill/>
                      <a:miter lim="800000"/>
                      <a:headEnd/>
                      <a:tailEnd/>
                    </a:ln>
                  </pic:spPr>
                </pic:pic>
              </a:graphicData>
            </a:graphic>
          </wp:inline>
        </w:drawing>
      </w:r>
      <w:r w:rsidRPr="00AF13E2">
        <w:rPr>
          <w:sz w:val="20"/>
          <w:szCs w:val="20"/>
        </w:rPr>
        <w:t xml:space="preserve"> - цена сопровождения g-го иного программного обеспечения, за исключением справочно-правовых систем, определяемая согласно перечню работ по сопровождению g-го иного программного обеспечения и нормативным трудозатратам на их выполнение, установленным в эксплуатационной документации или утвержденном регламенте выполнения работ по сопровождению g-го иного программного обеспечения;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0" b="0"/>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87"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цена простых (неисключительных) лицензий на использование программного обеспечения на j-е программное обеспечение, за исключением справочно-правовых систем.</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18. Затраты на оплату услуг, связанных с обеспечением безопасности информации</w:t>
      </w:r>
      <w:proofErr w:type="gramStart"/>
      <w:r w:rsidRPr="00AF13E2">
        <w:rPr>
          <w:sz w:val="20"/>
          <w:szCs w:val="20"/>
        </w:rPr>
        <w:t xml:space="preserve"> (</w:t>
      </w:r>
      <w:r w:rsidRPr="00AF13E2">
        <w:rPr>
          <w:noProof/>
          <w:position w:val="-12"/>
          <w:sz w:val="20"/>
          <w:szCs w:val="20"/>
        </w:rPr>
        <w:drawing>
          <wp:inline distT="0" distB="0" distL="0" distR="0">
            <wp:extent cx="304800" cy="247650"/>
            <wp:effectExtent l="19050" t="0" r="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88"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drawing>
          <wp:inline distT="0" distB="0" distL="0" distR="0">
            <wp:extent cx="1057275" cy="247650"/>
            <wp:effectExtent l="19050" t="0" r="9525"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89" cstate="print"/>
                    <a:srcRect/>
                    <a:stretch>
                      <a:fillRect/>
                    </a:stretch>
                  </pic:blipFill>
                  <pic:spPr bwMode="auto">
                    <a:xfrm>
                      <a:off x="0" y="0"/>
                      <a:ext cx="1057275" cy="2476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19075" cy="247650"/>
            <wp:effectExtent l="19050" t="0" r="9525"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90"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 затраты на проведение аттестационных, проверочных и контрольных мероприятий;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91"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простых (неисключительных) лицензий на использование программного обеспечения по защите информации.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19. Затраты на проведение аттестационных, проверочных и контрольных мероприятий</w:t>
      </w:r>
      <w:proofErr w:type="gramStart"/>
      <w:r w:rsidRPr="00AF13E2">
        <w:rPr>
          <w:sz w:val="20"/>
          <w:szCs w:val="20"/>
        </w:rPr>
        <w:t xml:space="preserve"> (</w:t>
      </w:r>
      <w:r w:rsidRPr="00AF13E2">
        <w:rPr>
          <w:noProof/>
          <w:position w:val="-12"/>
          <w:sz w:val="20"/>
          <w:szCs w:val="20"/>
        </w:rPr>
        <w:drawing>
          <wp:inline distT="0" distB="0" distL="0" distR="0">
            <wp:extent cx="219075" cy="247650"/>
            <wp:effectExtent l="19050" t="0" r="9525" b="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90"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30"/>
          <w:sz w:val="20"/>
          <w:szCs w:val="20"/>
        </w:rPr>
        <w:drawing>
          <wp:inline distT="0" distB="0" distL="0" distR="0">
            <wp:extent cx="2486025" cy="495300"/>
            <wp:effectExtent l="0" t="0" r="0"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92" cstate="print"/>
                    <a:srcRect/>
                    <a:stretch>
                      <a:fillRect/>
                    </a:stretch>
                  </pic:blipFill>
                  <pic:spPr bwMode="auto">
                    <a:xfrm>
                      <a:off x="0" y="0"/>
                      <a:ext cx="2486025" cy="4953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0" t="0" r="9525"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93"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количество аттестуемых </w:t>
      </w:r>
      <w:proofErr w:type="spellStart"/>
      <w:r w:rsidRPr="00AF13E2">
        <w:rPr>
          <w:sz w:val="20"/>
          <w:szCs w:val="20"/>
        </w:rPr>
        <w:t>i-х</w:t>
      </w:r>
      <w:proofErr w:type="spellEnd"/>
      <w:r w:rsidRPr="00AF13E2">
        <w:rPr>
          <w:sz w:val="20"/>
          <w:szCs w:val="20"/>
        </w:rPr>
        <w:t xml:space="preserve"> объектов (помещений);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94"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цена проведения аттестации 1 i-го объекта (помещения);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42900" cy="257175"/>
            <wp:effectExtent l="0" t="0" r="0" b="0"/>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95"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AF13E2">
        <w:rPr>
          <w:sz w:val="20"/>
          <w:szCs w:val="20"/>
        </w:rPr>
        <w:t xml:space="preserve"> - количество единиц j-го оборудования (устройств), требующих проверки;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285750" cy="257175"/>
            <wp:effectExtent l="19050" t="0" r="0" b="0"/>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96"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 цена проведения проверки 1 единицы j-го оборудования (устройства).</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20. Затраты на приобретение простых (неисключительных) лицензий на использование программного обеспечения по защите информации</w:t>
      </w:r>
      <w:proofErr w:type="gramStart"/>
      <w:r w:rsidRPr="00AF13E2">
        <w:rPr>
          <w:sz w:val="20"/>
          <w:szCs w:val="20"/>
        </w:rPr>
        <w:t xml:space="preserve"> (</w:t>
      </w:r>
      <w:r w:rsidRPr="00AF13E2">
        <w:rPr>
          <w:noProof/>
          <w:position w:val="-12"/>
          <w:sz w:val="20"/>
          <w:szCs w:val="20"/>
        </w:rPr>
        <w:drawing>
          <wp:inline distT="0" distB="0" distL="0" distR="0">
            <wp:extent cx="247650" cy="247650"/>
            <wp:effectExtent l="19050" t="0" r="0" b="0"/>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97"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400175" cy="476250"/>
            <wp:effectExtent l="0" t="0" r="0" b="0"/>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98" cstate="print"/>
                    <a:srcRect/>
                    <a:stretch>
                      <a:fillRect/>
                    </a:stretch>
                  </pic:blipFill>
                  <pic:spPr bwMode="auto">
                    <a:xfrm>
                      <a:off x="0" y="0"/>
                      <a:ext cx="140017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lastRenderedPageBreak/>
        <w:drawing>
          <wp:inline distT="0" distB="0" distL="0" distR="0">
            <wp:extent cx="342900" cy="247650"/>
            <wp:effectExtent l="0" t="0" r="0"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99"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количество приобретаемых простых (неисключительных) лицензий на использование i-го программного обеспечения по защите информации;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100"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цена единицы простой (неисключительной) лицензии на использование i-го программного обеспечения по защите информации.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21. Затраты на оплату работ по монтажу (установке), дооборудованию и наладке оборудования</w:t>
      </w:r>
      <w:proofErr w:type="gramStart"/>
      <w:r w:rsidRPr="00AF13E2">
        <w:rPr>
          <w:sz w:val="20"/>
          <w:szCs w:val="20"/>
        </w:rPr>
        <w:t xml:space="preserve"> (</w:t>
      </w:r>
      <w:r w:rsidRPr="00AF13E2">
        <w:rPr>
          <w:noProof/>
          <w:position w:val="-12"/>
          <w:sz w:val="20"/>
          <w:szCs w:val="20"/>
        </w:rPr>
        <w:drawing>
          <wp:inline distT="0" distB="0" distL="0" distR="0">
            <wp:extent cx="209550" cy="247650"/>
            <wp:effectExtent l="19050" t="0" r="0" b="0"/>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101"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257300" cy="476250"/>
            <wp:effectExtent l="0" t="0" r="0" b="0"/>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102" cstate="print"/>
                    <a:srcRect/>
                    <a:stretch>
                      <a:fillRect/>
                    </a:stretch>
                  </pic:blipFill>
                  <pic:spPr bwMode="auto">
                    <a:xfrm>
                      <a:off x="0" y="0"/>
                      <a:ext cx="12573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0" t="0" r="0" b="0"/>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103"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количество i-го оборудования, подлежащего монтажу (установке), дооборудованию и наладке;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104"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цена монтажа (установки), дооборудования и наладки 1 единицы i-го оборудования.</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6" w:name="Par279"/>
      <w:bookmarkEnd w:id="6"/>
      <w:r w:rsidRPr="00AF13E2">
        <w:rPr>
          <w:b/>
          <w:sz w:val="20"/>
          <w:szCs w:val="20"/>
        </w:rPr>
        <w:t>Затраты на приобретение основных средств</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22. Затраты на приобретение рабочих станций</w:t>
      </w:r>
      <w:proofErr w:type="gramStart"/>
      <w:r w:rsidRPr="00AF13E2">
        <w:rPr>
          <w:sz w:val="20"/>
          <w:szCs w:val="20"/>
        </w:rPr>
        <w:t xml:space="preserve"> (</w:t>
      </w:r>
      <w:r w:rsidRPr="00AF13E2">
        <w:rPr>
          <w:noProof/>
          <w:position w:val="-14"/>
          <w:sz w:val="20"/>
          <w:szCs w:val="20"/>
        </w:rPr>
        <w:drawing>
          <wp:inline distT="0" distB="0" distL="0" distR="0">
            <wp:extent cx="285750" cy="257175"/>
            <wp:effectExtent l="19050" t="0" r="0" b="0"/>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105"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ind w:firstLine="698"/>
        <w:jc w:val="center"/>
        <w:rPr>
          <w:sz w:val="20"/>
          <w:szCs w:val="20"/>
        </w:rPr>
      </w:pPr>
      <w:bookmarkStart w:id="7" w:name="sub_110242"/>
      <w:r w:rsidRPr="00AF13E2">
        <w:rPr>
          <w:noProof/>
          <w:sz w:val="20"/>
          <w:szCs w:val="20"/>
        </w:rPr>
        <w:drawing>
          <wp:inline distT="0" distB="0" distL="0" distR="0">
            <wp:extent cx="1743075" cy="495300"/>
            <wp:effectExtent l="0" t="0" r="0" b="0"/>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06" cstate="print"/>
                    <a:srcRect/>
                    <a:stretch>
                      <a:fillRect/>
                    </a:stretch>
                  </pic:blipFill>
                  <pic:spPr bwMode="auto">
                    <a:xfrm>
                      <a:off x="0" y="0"/>
                      <a:ext cx="1743075" cy="495300"/>
                    </a:xfrm>
                    <a:prstGeom prst="rect">
                      <a:avLst/>
                    </a:prstGeom>
                    <a:noFill/>
                    <a:ln w="9525">
                      <a:noFill/>
                      <a:miter lim="800000"/>
                      <a:headEnd/>
                      <a:tailEnd/>
                    </a:ln>
                  </pic:spPr>
                </pic:pic>
              </a:graphicData>
            </a:graphic>
          </wp:inline>
        </w:drawing>
      </w:r>
      <w:r w:rsidRPr="00AF13E2">
        <w:rPr>
          <w:sz w:val="20"/>
          <w:szCs w:val="20"/>
        </w:rPr>
        <w:t>,</w:t>
      </w:r>
      <w:bookmarkEnd w:id="7"/>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ind w:firstLine="708"/>
        <w:rPr>
          <w:sz w:val="20"/>
          <w:szCs w:val="20"/>
        </w:rPr>
      </w:pPr>
      <w:bookmarkStart w:id="8" w:name="sub_110244"/>
      <w:r w:rsidRPr="00AF13E2">
        <w:rPr>
          <w:noProof/>
          <w:sz w:val="20"/>
          <w:szCs w:val="20"/>
        </w:rPr>
        <w:drawing>
          <wp:inline distT="0" distB="0" distL="0" distR="0">
            <wp:extent cx="647700" cy="228600"/>
            <wp:effectExtent l="0" t="0" r="0" b="0"/>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07" cstate="print"/>
                    <a:srcRect/>
                    <a:stretch>
                      <a:fillRect/>
                    </a:stretch>
                  </pic:blipFill>
                  <pic:spPr bwMode="auto">
                    <a:xfrm>
                      <a:off x="0" y="0"/>
                      <a:ext cx="647700" cy="228600"/>
                    </a:xfrm>
                    <a:prstGeom prst="rect">
                      <a:avLst/>
                    </a:prstGeom>
                    <a:noFill/>
                    <a:ln w="9525">
                      <a:noFill/>
                      <a:miter lim="800000"/>
                      <a:headEnd/>
                      <a:tailEnd/>
                    </a:ln>
                  </pic:spPr>
                </pic:pic>
              </a:graphicData>
            </a:graphic>
          </wp:inline>
        </w:drawing>
      </w:r>
      <w:r w:rsidRPr="00AF13E2">
        <w:rPr>
          <w:sz w:val="20"/>
          <w:szCs w:val="20"/>
        </w:rPr>
        <w:t xml:space="preserve"> - количество рабочих станций по </w:t>
      </w:r>
      <w:proofErr w:type="spellStart"/>
      <w:r w:rsidRPr="00AF13E2">
        <w:rPr>
          <w:sz w:val="20"/>
          <w:szCs w:val="20"/>
        </w:rPr>
        <w:t>i-й</w:t>
      </w:r>
      <w:proofErr w:type="spellEnd"/>
      <w:r w:rsidRPr="00AF13E2">
        <w:rPr>
          <w:sz w:val="20"/>
          <w:szCs w:val="20"/>
        </w:rPr>
        <w:t xml:space="preserve"> должности, не превышающее предельное количество рабочих станций по </w:t>
      </w:r>
      <w:proofErr w:type="spellStart"/>
      <w:r w:rsidRPr="00AF13E2">
        <w:rPr>
          <w:sz w:val="20"/>
          <w:szCs w:val="20"/>
        </w:rPr>
        <w:t>i-й</w:t>
      </w:r>
      <w:proofErr w:type="spellEnd"/>
      <w:r w:rsidRPr="00AF13E2">
        <w:rPr>
          <w:sz w:val="20"/>
          <w:szCs w:val="20"/>
        </w:rPr>
        <w:t xml:space="preserve"> должности;</w:t>
      </w:r>
      <w:bookmarkEnd w:id="8"/>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0" b="0"/>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08"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цена приобретения 1 рабочей станции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Предельное количество рабочих станций по </w:t>
      </w:r>
      <w:proofErr w:type="spellStart"/>
      <w:r w:rsidRPr="00AF13E2">
        <w:rPr>
          <w:sz w:val="20"/>
          <w:szCs w:val="20"/>
        </w:rPr>
        <w:t>i-й</w:t>
      </w:r>
      <w:proofErr w:type="spellEnd"/>
      <w:r w:rsidRPr="00AF13E2">
        <w:rPr>
          <w:sz w:val="20"/>
          <w:szCs w:val="20"/>
        </w:rPr>
        <w:t xml:space="preserve"> должности</w:t>
      </w:r>
      <w:proofErr w:type="gramStart"/>
      <w:r w:rsidRPr="00AF13E2">
        <w:rPr>
          <w:sz w:val="20"/>
          <w:szCs w:val="20"/>
        </w:rPr>
        <w:t xml:space="preserve"> (</w:t>
      </w:r>
      <w:r w:rsidRPr="00AF13E2">
        <w:rPr>
          <w:noProof/>
          <w:position w:val="-14"/>
          <w:sz w:val="20"/>
          <w:szCs w:val="20"/>
        </w:rPr>
        <w:drawing>
          <wp:inline distT="0" distB="0" distL="0" distR="0">
            <wp:extent cx="676275" cy="257175"/>
            <wp:effectExtent l="19050" t="0" r="9525" b="0"/>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109" cstate="print"/>
                    <a:srcRect/>
                    <a:stretch>
                      <a:fillRect/>
                    </a:stretch>
                  </pic:blipFill>
                  <pic:spPr bwMode="auto">
                    <a:xfrm>
                      <a:off x="0" y="0"/>
                      <a:ext cx="67627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определяется по формулам:</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ind w:firstLine="698"/>
        <w:jc w:val="center"/>
        <w:rPr>
          <w:sz w:val="20"/>
          <w:szCs w:val="20"/>
        </w:rPr>
      </w:pPr>
      <w:bookmarkStart w:id="9" w:name="sub_110248"/>
      <w:r w:rsidRPr="00AF13E2">
        <w:rPr>
          <w:noProof/>
          <w:sz w:val="20"/>
          <w:szCs w:val="20"/>
        </w:rPr>
        <w:drawing>
          <wp:inline distT="0" distB="0" distL="0" distR="0">
            <wp:extent cx="1352550" cy="228600"/>
            <wp:effectExtent l="0" t="0" r="0"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10" cstate="print"/>
                    <a:srcRect/>
                    <a:stretch>
                      <a:fillRect/>
                    </a:stretch>
                  </pic:blipFill>
                  <pic:spPr bwMode="auto">
                    <a:xfrm>
                      <a:off x="0" y="0"/>
                      <a:ext cx="1352550" cy="228600"/>
                    </a:xfrm>
                    <a:prstGeom prst="rect">
                      <a:avLst/>
                    </a:prstGeom>
                    <a:noFill/>
                    <a:ln w="9525">
                      <a:noFill/>
                      <a:miter lim="800000"/>
                      <a:headEnd/>
                      <a:tailEnd/>
                    </a:ln>
                  </pic:spPr>
                </pic:pic>
              </a:graphicData>
            </a:graphic>
          </wp:inline>
        </w:drawing>
      </w:r>
      <w:r w:rsidRPr="00AF13E2">
        <w:rPr>
          <w:sz w:val="20"/>
          <w:szCs w:val="20"/>
        </w:rPr>
        <w:t xml:space="preserve"> - для закрытого контура обработки информации,</w:t>
      </w:r>
    </w:p>
    <w:bookmarkEnd w:id="9"/>
    <w:p w:rsidR="00AF13E2" w:rsidRPr="00AF13E2" w:rsidRDefault="00AF13E2" w:rsidP="00AF13E2">
      <w:pPr>
        <w:rPr>
          <w:sz w:val="20"/>
          <w:szCs w:val="20"/>
        </w:rPr>
      </w:pPr>
    </w:p>
    <w:p w:rsidR="00AF13E2" w:rsidRPr="00AF13E2" w:rsidRDefault="00AF13E2" w:rsidP="00AF13E2">
      <w:pPr>
        <w:ind w:firstLine="698"/>
        <w:jc w:val="center"/>
        <w:rPr>
          <w:sz w:val="20"/>
          <w:szCs w:val="20"/>
        </w:rPr>
      </w:pPr>
      <w:bookmarkStart w:id="10" w:name="sub_110249"/>
      <w:r w:rsidRPr="00AF13E2">
        <w:rPr>
          <w:noProof/>
          <w:sz w:val="20"/>
          <w:szCs w:val="20"/>
        </w:rPr>
        <w:drawing>
          <wp:inline distT="0" distB="0" distL="0" distR="0">
            <wp:extent cx="1238250" cy="228600"/>
            <wp:effectExtent l="0" t="0" r="0" b="0"/>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11" cstate="print"/>
                    <a:srcRect/>
                    <a:stretch>
                      <a:fillRect/>
                    </a:stretch>
                  </pic:blipFill>
                  <pic:spPr bwMode="auto">
                    <a:xfrm>
                      <a:off x="0" y="0"/>
                      <a:ext cx="1238250" cy="228600"/>
                    </a:xfrm>
                    <a:prstGeom prst="rect">
                      <a:avLst/>
                    </a:prstGeom>
                    <a:noFill/>
                    <a:ln w="9525">
                      <a:noFill/>
                      <a:miter lim="800000"/>
                      <a:headEnd/>
                      <a:tailEnd/>
                    </a:ln>
                  </pic:spPr>
                </pic:pic>
              </a:graphicData>
            </a:graphic>
          </wp:inline>
        </w:drawing>
      </w:r>
      <w:r w:rsidRPr="00AF13E2">
        <w:rPr>
          <w:sz w:val="20"/>
          <w:szCs w:val="20"/>
        </w:rPr>
        <w:t xml:space="preserve"> - для открытого контура обработки информации,</w:t>
      </w:r>
      <w:bookmarkEnd w:id="10"/>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где </w:t>
      </w:r>
      <w:r w:rsidRPr="00AF13E2">
        <w:rPr>
          <w:noProof/>
          <w:position w:val="-12"/>
          <w:sz w:val="20"/>
          <w:szCs w:val="20"/>
        </w:rPr>
        <w:drawing>
          <wp:inline distT="0" distB="0" distL="0" distR="0">
            <wp:extent cx="285750" cy="247650"/>
            <wp:effectExtent l="19050" t="0" r="0"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12"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расчетная численность основных работников, определяемая в соответствии с пунктами17-22 общих правил определения нормативных затрат.</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23. Затраты на приобретение принтеров, многофункциональных устройств, копировальных аппаратов и иной оргтехники</w:t>
      </w:r>
      <w:proofErr w:type="gramStart"/>
      <w:r w:rsidRPr="00AF13E2">
        <w:rPr>
          <w:sz w:val="20"/>
          <w:szCs w:val="20"/>
        </w:rPr>
        <w:t xml:space="preserve"> (</w:t>
      </w:r>
      <w:r w:rsidRPr="00AF13E2">
        <w:rPr>
          <w:noProof/>
          <w:position w:val="-12"/>
          <w:sz w:val="20"/>
          <w:szCs w:val="20"/>
        </w:rPr>
        <w:drawing>
          <wp:inline distT="0" distB="0" distL="0" distR="0">
            <wp:extent cx="247650" cy="247650"/>
            <wp:effectExtent l="19050" t="0" r="0" b="0"/>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13"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sz w:val="20"/>
          <w:szCs w:val="20"/>
        </w:rPr>
        <w:drawing>
          <wp:inline distT="0" distB="0" distL="0" distR="0">
            <wp:extent cx="1323975" cy="495300"/>
            <wp:effectExtent l="0" t="0" r="0" b="0"/>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114" cstate="print"/>
                    <a:srcRect/>
                    <a:stretch>
                      <a:fillRect/>
                    </a:stretch>
                  </pic:blipFill>
                  <pic:spPr bwMode="auto">
                    <a:xfrm>
                      <a:off x="0" y="0"/>
                      <a:ext cx="1323975" cy="4953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ind w:firstLine="708"/>
        <w:rPr>
          <w:sz w:val="20"/>
          <w:szCs w:val="20"/>
        </w:rPr>
      </w:pPr>
      <w:bookmarkStart w:id="11" w:name="sub_110254"/>
      <w:r w:rsidRPr="00AF13E2">
        <w:rPr>
          <w:noProof/>
          <w:sz w:val="20"/>
          <w:szCs w:val="20"/>
        </w:rPr>
        <w:drawing>
          <wp:inline distT="0" distB="0" distL="0" distR="0">
            <wp:extent cx="342900" cy="228600"/>
            <wp:effectExtent l="19050" t="0" r="0"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15" cstate="print"/>
                    <a:srcRect/>
                    <a:stretch>
                      <a:fillRect/>
                    </a:stretch>
                  </pic:blipFill>
                  <pic:spPr bwMode="auto">
                    <a:xfrm>
                      <a:off x="0" y="0"/>
                      <a:ext cx="342900" cy="228600"/>
                    </a:xfrm>
                    <a:prstGeom prst="rect">
                      <a:avLst/>
                    </a:prstGeom>
                    <a:noFill/>
                    <a:ln w="9525">
                      <a:noFill/>
                      <a:miter lim="800000"/>
                      <a:headEnd/>
                      <a:tailEnd/>
                    </a:ln>
                  </pic:spPr>
                </pic:pic>
              </a:graphicData>
            </a:graphic>
          </wp:inline>
        </w:drawing>
      </w:r>
      <w:r w:rsidRPr="00AF13E2">
        <w:rPr>
          <w:sz w:val="20"/>
          <w:szCs w:val="20"/>
        </w:rPr>
        <w:t xml:space="preserve"> - количество принтеров, многофункциональных устройств, копировальных аппаратов и иной оргтехники по </w:t>
      </w:r>
      <w:proofErr w:type="spellStart"/>
      <w:r w:rsidRPr="00AF13E2">
        <w:rPr>
          <w:sz w:val="20"/>
          <w:szCs w:val="20"/>
        </w:rPr>
        <w:t>i-й</w:t>
      </w:r>
      <w:proofErr w:type="spellEnd"/>
      <w:r w:rsidRPr="00AF13E2">
        <w:rPr>
          <w:sz w:val="20"/>
          <w:szCs w:val="20"/>
        </w:rPr>
        <w:t xml:space="preserve"> должности </w:t>
      </w:r>
      <w:bookmarkEnd w:id="11"/>
      <w:r w:rsidRPr="00AF13E2">
        <w:rPr>
          <w:sz w:val="20"/>
          <w:szCs w:val="20"/>
        </w:rPr>
        <w:t>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116"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цена 1 i-го типа принтера, многофункционального устройства,  копировального аппарата и иной оргтехники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24. Затраты на приобретение средств подвижной связи</w:t>
      </w:r>
      <w:proofErr w:type="gramStart"/>
      <w:r w:rsidRPr="00AF13E2">
        <w:rPr>
          <w:sz w:val="20"/>
          <w:szCs w:val="20"/>
        </w:rPr>
        <w:t xml:space="preserve"> (</w:t>
      </w:r>
      <w:r w:rsidRPr="00AF13E2">
        <w:rPr>
          <w:noProof/>
          <w:position w:val="-14"/>
          <w:sz w:val="20"/>
          <w:szCs w:val="20"/>
        </w:rPr>
        <w:drawing>
          <wp:inline distT="0" distB="0" distL="0" distR="0">
            <wp:extent cx="381000" cy="257175"/>
            <wp:effectExtent l="19050" t="0" r="0"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117" cstate="print"/>
                    <a:srcRect/>
                    <a:stretch>
                      <a:fillRect/>
                    </a:stretch>
                  </pic:blipFill>
                  <pic:spPr bwMode="auto">
                    <a:xfrm>
                      <a:off x="0" y="0"/>
                      <a:ext cx="381000"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790700" cy="476250"/>
            <wp:effectExtent l="0" t="0" r="0" b="0"/>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18" cstate="print"/>
                    <a:srcRect/>
                    <a:stretch>
                      <a:fillRect/>
                    </a:stretch>
                  </pic:blipFill>
                  <pic:spPr bwMode="auto">
                    <a:xfrm>
                      <a:off x="0" y="0"/>
                      <a:ext cx="17907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466725" cy="257175"/>
            <wp:effectExtent l="19050" t="0" r="9525" b="0"/>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119" cstate="print"/>
                    <a:srcRect/>
                    <a:stretch>
                      <a:fillRect/>
                    </a:stretch>
                  </pic:blipFill>
                  <pic:spPr bwMode="auto">
                    <a:xfrm>
                      <a:off x="0" y="0"/>
                      <a:ext cx="466725" cy="257175"/>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средств подвижной связи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 с учетом нормативов затрат на обеспечение средствами связи;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lastRenderedPageBreak/>
        <w:drawing>
          <wp:inline distT="0" distB="0" distL="0" distR="0">
            <wp:extent cx="419100" cy="257175"/>
            <wp:effectExtent l="19050" t="0" r="0"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120" cstate="print"/>
                    <a:srcRect/>
                    <a:stretch>
                      <a:fillRect/>
                    </a:stretch>
                  </pic:blipFill>
                  <pic:spPr bwMode="auto">
                    <a:xfrm>
                      <a:off x="0" y="0"/>
                      <a:ext cx="419100" cy="257175"/>
                    </a:xfrm>
                    <a:prstGeom prst="rect">
                      <a:avLst/>
                    </a:prstGeom>
                    <a:noFill/>
                    <a:ln w="9525">
                      <a:noFill/>
                      <a:miter lim="800000"/>
                      <a:headEnd/>
                      <a:tailEnd/>
                    </a:ln>
                  </pic:spPr>
                </pic:pic>
              </a:graphicData>
            </a:graphic>
          </wp:inline>
        </w:drawing>
      </w:r>
      <w:r w:rsidRPr="00AF13E2">
        <w:rPr>
          <w:sz w:val="20"/>
          <w:szCs w:val="20"/>
        </w:rPr>
        <w:t xml:space="preserve"> - стоимость 1 средства подвижной связи для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 определенными с учетом нормативов затрат на обеспечение средствами связи.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25. Затраты на приобретение планшетных компьютеров</w:t>
      </w:r>
      <w:proofErr w:type="gramStart"/>
      <w:r w:rsidRPr="00AF13E2">
        <w:rPr>
          <w:sz w:val="20"/>
          <w:szCs w:val="20"/>
        </w:rPr>
        <w:t xml:space="preserve"> (</w:t>
      </w:r>
      <w:r w:rsidRPr="00AF13E2">
        <w:rPr>
          <w:noProof/>
          <w:position w:val="-14"/>
          <w:sz w:val="20"/>
          <w:szCs w:val="20"/>
        </w:rPr>
        <w:drawing>
          <wp:inline distT="0" distB="0" distL="0" distR="0">
            <wp:extent cx="352425" cy="257175"/>
            <wp:effectExtent l="19050" t="0" r="0"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121"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676400" cy="476250"/>
            <wp:effectExtent l="0" t="0" r="0" b="0"/>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122" cstate="print"/>
                    <a:srcRect/>
                    <a:stretch>
                      <a:fillRect/>
                    </a:stretch>
                  </pic:blipFill>
                  <pic:spPr bwMode="auto">
                    <a:xfrm>
                      <a:off x="0" y="0"/>
                      <a:ext cx="16764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428625" cy="257175"/>
            <wp:effectExtent l="19050" t="0" r="9525" b="0"/>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123" cstate="print"/>
                    <a:srcRect/>
                    <a:stretch>
                      <a:fillRect/>
                    </a:stretch>
                  </pic:blipFill>
                  <pic:spPr bwMode="auto">
                    <a:xfrm>
                      <a:off x="0" y="0"/>
                      <a:ext cx="428625" cy="257175"/>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планшетных компьютеров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81000" cy="257175"/>
            <wp:effectExtent l="19050" t="0" r="0" b="0"/>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124" cstate="print"/>
                    <a:srcRect/>
                    <a:stretch>
                      <a:fillRect/>
                    </a:stretch>
                  </pic:blipFill>
                  <pic:spPr bwMode="auto">
                    <a:xfrm>
                      <a:off x="0" y="0"/>
                      <a:ext cx="381000" cy="257175"/>
                    </a:xfrm>
                    <a:prstGeom prst="rect">
                      <a:avLst/>
                    </a:prstGeom>
                    <a:noFill/>
                    <a:ln w="9525">
                      <a:noFill/>
                      <a:miter lim="800000"/>
                      <a:headEnd/>
                      <a:tailEnd/>
                    </a:ln>
                  </pic:spPr>
                </pic:pic>
              </a:graphicData>
            </a:graphic>
          </wp:inline>
        </w:drawing>
      </w:r>
      <w:r w:rsidRPr="00AF13E2">
        <w:rPr>
          <w:sz w:val="20"/>
          <w:szCs w:val="20"/>
        </w:rPr>
        <w:t xml:space="preserve"> - цена 1 планшетного компьютера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26. Затраты на приобретение оборудования по обеспечению безопасности информации</w:t>
      </w:r>
      <w:proofErr w:type="gramStart"/>
      <w:r w:rsidRPr="00AF13E2">
        <w:rPr>
          <w:sz w:val="20"/>
          <w:szCs w:val="20"/>
        </w:rPr>
        <w:t xml:space="preserve"> (</w:t>
      </w:r>
      <w:r w:rsidRPr="00AF13E2">
        <w:rPr>
          <w:noProof/>
          <w:position w:val="-12"/>
          <w:sz w:val="20"/>
          <w:szCs w:val="20"/>
        </w:rPr>
        <w:drawing>
          <wp:inline distT="0" distB="0" distL="0" distR="0">
            <wp:extent cx="352425" cy="247650"/>
            <wp:effectExtent l="19050" t="0" r="0" b="0"/>
            <wp:docPr id="121"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125"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685925" cy="476250"/>
            <wp:effectExtent l="0" t="0" r="0" b="0"/>
            <wp:docPr id="122"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126" cstate="print"/>
                    <a:srcRect/>
                    <a:stretch>
                      <a:fillRect/>
                    </a:stretch>
                  </pic:blipFill>
                  <pic:spPr bwMode="auto">
                    <a:xfrm>
                      <a:off x="0" y="0"/>
                      <a:ext cx="16859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428625" cy="247650"/>
            <wp:effectExtent l="0" t="0" r="9525"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127" cstate="print"/>
                    <a:srcRect/>
                    <a:stretch>
                      <a:fillRect/>
                    </a:stretch>
                  </pic:blipFill>
                  <pic:spPr bwMode="auto">
                    <a:xfrm>
                      <a:off x="0" y="0"/>
                      <a:ext cx="428625"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i-го оборудования по обеспечению безопасности информации;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90525" cy="247650"/>
            <wp:effectExtent l="19050" t="0" r="0" b="0"/>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128" cstate="print"/>
                    <a:srcRect/>
                    <a:stretch>
                      <a:fillRect/>
                    </a:stretch>
                  </pic:blipFill>
                  <pic:spPr bwMode="auto">
                    <a:xfrm>
                      <a:off x="0" y="0"/>
                      <a:ext cx="390525" cy="247650"/>
                    </a:xfrm>
                    <a:prstGeom prst="rect">
                      <a:avLst/>
                    </a:prstGeom>
                    <a:noFill/>
                    <a:ln w="9525">
                      <a:noFill/>
                      <a:miter lim="800000"/>
                      <a:headEnd/>
                      <a:tailEnd/>
                    </a:ln>
                  </pic:spPr>
                </pic:pic>
              </a:graphicData>
            </a:graphic>
          </wp:inline>
        </w:drawing>
      </w:r>
      <w:r w:rsidRPr="00AF13E2">
        <w:rPr>
          <w:sz w:val="20"/>
          <w:szCs w:val="20"/>
        </w:rPr>
        <w:t xml:space="preserve"> - цена приобретаемого i-го оборудования по обеспечению безопасности информации.</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12" w:name="Par323"/>
      <w:bookmarkEnd w:id="12"/>
      <w:r w:rsidRPr="00AF13E2">
        <w:rPr>
          <w:b/>
          <w:sz w:val="20"/>
          <w:szCs w:val="20"/>
        </w:rPr>
        <w:t>Затраты на приобретение материальных запасов</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27. Затраты на приобретение мониторов</w:t>
      </w:r>
      <w:proofErr w:type="gramStart"/>
      <w:r w:rsidRPr="00AF13E2">
        <w:rPr>
          <w:sz w:val="20"/>
          <w:szCs w:val="20"/>
        </w:rPr>
        <w:t xml:space="preserve"> (</w:t>
      </w:r>
      <w:r w:rsidRPr="00AF13E2">
        <w:rPr>
          <w:noProof/>
          <w:position w:val="-12"/>
          <w:sz w:val="20"/>
          <w:szCs w:val="20"/>
        </w:rPr>
        <w:drawing>
          <wp:inline distT="0" distB="0" distL="0" distR="0">
            <wp:extent cx="314325" cy="247650"/>
            <wp:effectExtent l="19050" t="0" r="0" b="0"/>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129"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71625" cy="476250"/>
            <wp:effectExtent l="0" t="0" r="0" b="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130" cstate="print"/>
                    <a:srcRect/>
                    <a:stretch>
                      <a:fillRect/>
                    </a:stretch>
                  </pic:blipFill>
                  <pic:spPr bwMode="auto">
                    <a:xfrm>
                      <a:off x="0" y="0"/>
                      <a:ext cx="15716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90525" cy="247650"/>
            <wp:effectExtent l="0" t="0" r="9525" b="0"/>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131" cstate="print"/>
                    <a:srcRect/>
                    <a:stretch>
                      <a:fillRect/>
                    </a:stretch>
                  </pic:blipFill>
                  <pic:spPr bwMode="auto">
                    <a:xfrm>
                      <a:off x="0" y="0"/>
                      <a:ext cx="390525"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мониторов для </w:t>
      </w:r>
      <w:proofErr w:type="spellStart"/>
      <w:r w:rsidRPr="00AF13E2">
        <w:rPr>
          <w:sz w:val="20"/>
          <w:szCs w:val="20"/>
        </w:rPr>
        <w:t>i-й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0" b="0"/>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132"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цена одного монитора для </w:t>
      </w:r>
      <w:proofErr w:type="spellStart"/>
      <w:r w:rsidRPr="00AF13E2">
        <w:rPr>
          <w:sz w:val="20"/>
          <w:szCs w:val="20"/>
        </w:rPr>
        <w:t>i-й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28. Затраты на приобретение системных блоков</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0" b="0"/>
            <wp:docPr id="129"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133"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362075" cy="476250"/>
            <wp:effectExtent l="0" t="0" r="0" b="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134" cstate="print"/>
                    <a:srcRect/>
                    <a:stretch>
                      <a:fillRect/>
                    </a:stretch>
                  </pic:blipFill>
                  <pic:spPr bwMode="auto">
                    <a:xfrm>
                      <a:off x="0" y="0"/>
                      <a:ext cx="136207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0" t="0" r="9525" b="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135"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w:t>
      </w:r>
      <w:proofErr w:type="spellStart"/>
      <w:r w:rsidRPr="00AF13E2">
        <w:rPr>
          <w:sz w:val="20"/>
          <w:szCs w:val="20"/>
        </w:rPr>
        <w:t>i-х</w:t>
      </w:r>
      <w:proofErr w:type="spellEnd"/>
      <w:r w:rsidRPr="00AF13E2">
        <w:rPr>
          <w:sz w:val="20"/>
          <w:szCs w:val="20"/>
        </w:rPr>
        <w:t xml:space="preserve"> системных блоков;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132"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embed="rId136"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цена одного i-го системного блока.</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29. Затраты на приобретение других запасных частей для вычислительной техники</w:t>
      </w:r>
      <w:proofErr w:type="gramStart"/>
      <w:r w:rsidRPr="00AF13E2">
        <w:rPr>
          <w:sz w:val="20"/>
          <w:szCs w:val="20"/>
        </w:rPr>
        <w:t xml:space="preserve"> (</w:t>
      </w:r>
      <w:r w:rsidRPr="00AF13E2">
        <w:rPr>
          <w:noProof/>
          <w:position w:val="-12"/>
          <w:sz w:val="20"/>
          <w:szCs w:val="20"/>
        </w:rPr>
        <w:drawing>
          <wp:inline distT="0" distB="0" distL="0" distR="0">
            <wp:extent cx="285750" cy="247650"/>
            <wp:effectExtent l="19050" t="0" r="0" b="0"/>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137"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04950" cy="476250"/>
            <wp:effectExtent l="0" t="0" r="0" b="0"/>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138" cstate="print"/>
                    <a:srcRect/>
                    <a:stretch>
                      <a:fillRect/>
                    </a:stretch>
                  </pic:blipFill>
                  <pic:spPr bwMode="auto">
                    <a:xfrm>
                      <a:off x="0" y="0"/>
                      <a:ext cx="15049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9525" b="0"/>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139"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w:t>
      </w:r>
      <w:proofErr w:type="gramStart"/>
      <w:r w:rsidRPr="00AF13E2">
        <w:rPr>
          <w:sz w:val="20"/>
          <w:szCs w:val="20"/>
        </w:rPr>
        <w:t xml:space="preserve">- планируемое к приобретению количество </w:t>
      </w:r>
      <w:proofErr w:type="spellStart"/>
      <w:r w:rsidRPr="00AF13E2">
        <w:rPr>
          <w:sz w:val="20"/>
          <w:szCs w:val="20"/>
        </w:rPr>
        <w:t>i-х</w:t>
      </w:r>
      <w:proofErr w:type="spellEnd"/>
      <w:r w:rsidRPr="00AF13E2">
        <w:rPr>
          <w:sz w:val="20"/>
          <w:szCs w:val="20"/>
        </w:rPr>
        <w:t xml:space="preserve"> запасных частей для вычислительной техники, которое определяется по средним фактическим данным за 3 предыдущих финансовых года;</w:t>
      </w:r>
      <w:proofErr w:type="gramEnd"/>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0" b="0"/>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140"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цена 1 единицы </w:t>
      </w:r>
      <w:proofErr w:type="spellStart"/>
      <w:r w:rsidRPr="00AF13E2">
        <w:rPr>
          <w:sz w:val="20"/>
          <w:szCs w:val="20"/>
        </w:rPr>
        <w:t>i-й</w:t>
      </w:r>
      <w:proofErr w:type="spellEnd"/>
      <w:r w:rsidRPr="00AF13E2">
        <w:rPr>
          <w:sz w:val="20"/>
          <w:szCs w:val="20"/>
        </w:rPr>
        <w:t xml:space="preserve"> запасной части для вычислительной техники.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30. Затраты на приобретение носителей информации, в том числе магнитных и оптических</w:t>
      </w:r>
      <w:proofErr w:type="gramStart"/>
      <w:r w:rsidRPr="00AF13E2">
        <w:rPr>
          <w:sz w:val="20"/>
          <w:szCs w:val="20"/>
        </w:rPr>
        <w:t xml:space="preserve"> (</w:t>
      </w:r>
      <w:r w:rsidRPr="00AF13E2">
        <w:rPr>
          <w:noProof/>
          <w:position w:val="-12"/>
          <w:sz w:val="20"/>
          <w:szCs w:val="20"/>
        </w:rPr>
        <w:drawing>
          <wp:inline distT="0" distB="0" distL="0" distR="0">
            <wp:extent cx="247650" cy="247650"/>
            <wp:effectExtent l="19050" t="0" r="0" b="0"/>
            <wp:docPr id="137"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141"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428750" cy="476250"/>
            <wp:effectExtent l="0" t="0" r="0" b="0"/>
            <wp:docPr id="138"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142" cstate="print"/>
                    <a:srcRect/>
                    <a:stretch>
                      <a:fillRect/>
                    </a:stretch>
                  </pic:blipFill>
                  <pic:spPr bwMode="auto">
                    <a:xfrm>
                      <a:off x="0" y="0"/>
                      <a:ext cx="14287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lastRenderedPageBreak/>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0" t="0" r="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143"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носителей информации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140"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144"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цена 1 единицы носителя информации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31. Затраты на приобретение деталей для содержания принтеров, многофункциональных устройств, копировальных аппаратов и иной оргтехники</w:t>
      </w:r>
      <w:proofErr w:type="gramStart"/>
      <w:r w:rsidRPr="00AF13E2">
        <w:rPr>
          <w:sz w:val="20"/>
          <w:szCs w:val="20"/>
        </w:rPr>
        <w:t xml:space="preserve"> (</w:t>
      </w:r>
      <w:r w:rsidRPr="00AF13E2">
        <w:rPr>
          <w:noProof/>
          <w:position w:val="-12"/>
          <w:sz w:val="20"/>
          <w:szCs w:val="20"/>
        </w:rPr>
        <w:drawing>
          <wp:inline distT="0" distB="0" distL="0" distR="0">
            <wp:extent cx="285750" cy="247650"/>
            <wp:effectExtent l="19050" t="0" r="0" b="0"/>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145"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4"/>
          <w:sz w:val="20"/>
          <w:szCs w:val="20"/>
        </w:rPr>
        <w:drawing>
          <wp:inline distT="0" distB="0" distL="0" distR="0">
            <wp:extent cx="1057275" cy="257175"/>
            <wp:effectExtent l="19050" t="0" r="9525" b="0"/>
            <wp:docPr id="142"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146" cstate="print"/>
                    <a:srcRect/>
                    <a:stretch>
                      <a:fillRect/>
                    </a:stretch>
                  </pic:blipFill>
                  <pic:spPr bwMode="auto">
                    <a:xfrm>
                      <a:off x="0" y="0"/>
                      <a:ext cx="1057275" cy="25717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247650" cy="257175"/>
            <wp:effectExtent l="19050" t="0" r="0" b="0"/>
            <wp:docPr id="143"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147" cstate="print"/>
                    <a:srcRect/>
                    <a:stretch>
                      <a:fillRect/>
                    </a:stretch>
                  </pic:blipFill>
                  <pic:spPr bwMode="auto">
                    <a:xfrm>
                      <a:off x="0" y="0"/>
                      <a:ext cx="247650" cy="257175"/>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расходных материалов для принтеров, многофункциональных устройств, копировальных аппаратов и иной оргтехники;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38125" cy="247650"/>
            <wp:effectExtent l="19050" t="0" r="0" b="0"/>
            <wp:docPr id="144"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148"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запасных частей для принтеров, многофункциональных устройств, копировальных аппаратов и иной оргтехники.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32. Затраты на приобретение расходных материалов для принтеров, многофункциональных устройств, копировальных аппаратов и иной оргтехники</w:t>
      </w:r>
      <w:proofErr w:type="gramStart"/>
      <w:r w:rsidRPr="00AF13E2">
        <w:rPr>
          <w:sz w:val="20"/>
          <w:szCs w:val="20"/>
        </w:rPr>
        <w:t xml:space="preserve"> (</w:t>
      </w:r>
      <w:r w:rsidRPr="00AF13E2">
        <w:rPr>
          <w:noProof/>
          <w:position w:val="-14"/>
          <w:sz w:val="20"/>
          <w:szCs w:val="20"/>
        </w:rPr>
        <w:drawing>
          <wp:inline distT="0" distB="0" distL="0" distR="0">
            <wp:extent cx="247650" cy="257175"/>
            <wp:effectExtent l="19050" t="0" r="0" b="0"/>
            <wp:docPr id="145"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147" cstate="print"/>
                    <a:srcRect/>
                    <a:stretch>
                      <a:fillRect/>
                    </a:stretch>
                  </pic:blipFill>
                  <pic:spPr bwMode="auto">
                    <a:xfrm>
                      <a:off x="0" y="0"/>
                      <a:ext cx="247650"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971675" cy="476250"/>
            <wp:effectExtent l="0" t="0" r="0" b="0"/>
            <wp:docPr id="146"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a:picLocks noChangeAspect="1" noChangeArrowheads="1"/>
                    </pic:cNvPicPr>
                  </pic:nvPicPr>
                  <pic:blipFill>
                    <a:blip r:embed="rId149" cstate="print"/>
                    <a:srcRect/>
                    <a:stretch>
                      <a:fillRect/>
                    </a:stretch>
                  </pic:blipFill>
                  <pic:spPr bwMode="auto">
                    <a:xfrm>
                      <a:off x="0" y="0"/>
                      <a:ext cx="197167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42900" cy="257175"/>
            <wp:effectExtent l="19050" t="0" r="0" b="0"/>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embed="rId150"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AF13E2">
        <w:rPr>
          <w:sz w:val="20"/>
          <w:szCs w:val="20"/>
        </w:rPr>
        <w:t xml:space="preserve"> - фактическое количество принтеров, многофункциональных устройств, копировальных аппаратов и иной оргтехники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0" b="0"/>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embed="rId151"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норматив потребления расходных материалов для  принтеров, многофункциональных устройств, копировальных аппаратов и иной оргтехники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9525" b="0"/>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embed="rId152"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цена расходного материала для  принтеров, многофункциональных устройств, копировальных аппаратов и иной оргтехники  по </w:t>
      </w:r>
      <w:proofErr w:type="spellStart"/>
      <w:r w:rsidRPr="00AF13E2">
        <w:rPr>
          <w:sz w:val="20"/>
          <w:szCs w:val="20"/>
        </w:rPr>
        <w:t>i-й</w:t>
      </w:r>
      <w:proofErr w:type="spellEnd"/>
      <w:r w:rsidRPr="00AF13E2">
        <w:rPr>
          <w:sz w:val="20"/>
          <w:szCs w:val="20"/>
        </w:rPr>
        <w:t xml:space="preserve"> должности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33. Затраты на приобретение запасных частей для принтеров, многофункциональных устройств, копировальных аппаратов и иной оргтехники</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0" b="0"/>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148"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343025" cy="476250"/>
            <wp:effectExtent l="0" t="0" r="0" b="0"/>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153" cstate="print"/>
                    <a:srcRect/>
                    <a:stretch>
                      <a:fillRect/>
                    </a:stretch>
                  </pic:blipFill>
                  <pic:spPr bwMode="auto">
                    <a:xfrm>
                      <a:off x="0" y="0"/>
                      <a:ext cx="13430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0" t="0" r="0" b="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pic:cNvPicPr>
                      <a:picLocks noChangeAspect="1" noChangeArrowheads="1"/>
                    </pic:cNvPicPr>
                  </pic:nvPicPr>
                  <pic:blipFill>
                    <a:blip r:embed="rId154"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w:t>
      </w:r>
      <w:proofErr w:type="spellStart"/>
      <w:r w:rsidRPr="00AF13E2">
        <w:rPr>
          <w:sz w:val="20"/>
          <w:szCs w:val="20"/>
        </w:rPr>
        <w:t>i-х</w:t>
      </w:r>
      <w:proofErr w:type="spellEnd"/>
      <w:r w:rsidRPr="00AF13E2">
        <w:rPr>
          <w:sz w:val="20"/>
          <w:szCs w:val="20"/>
        </w:rPr>
        <w:t xml:space="preserve"> запасных частей для принтеров, многофункциональных устройств, копировальных аппаратов и иной оргтехники</w:t>
      </w:r>
      <w:proofErr w:type="gramStart"/>
      <w:r w:rsidRPr="00AF13E2">
        <w:rPr>
          <w:sz w:val="20"/>
          <w:szCs w:val="20"/>
        </w:rPr>
        <w:t xml:space="preserve"> ;</w:t>
      </w:r>
      <w:proofErr w:type="gramEnd"/>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155"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цена 1 единицы </w:t>
      </w:r>
      <w:proofErr w:type="spellStart"/>
      <w:r w:rsidRPr="00AF13E2">
        <w:rPr>
          <w:sz w:val="20"/>
          <w:szCs w:val="20"/>
        </w:rPr>
        <w:t>i-й</w:t>
      </w:r>
      <w:proofErr w:type="spellEnd"/>
      <w:r w:rsidRPr="00AF13E2">
        <w:rPr>
          <w:sz w:val="20"/>
          <w:szCs w:val="20"/>
        </w:rPr>
        <w:t xml:space="preserve"> запасной части.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34. Затраты на приобретение материальных запасов по обеспечению безопасности информации</w:t>
      </w:r>
      <w:proofErr w:type="gramStart"/>
      <w:r w:rsidRPr="00AF13E2">
        <w:rPr>
          <w:sz w:val="20"/>
          <w:szCs w:val="20"/>
        </w:rPr>
        <w:t xml:space="preserve"> (</w:t>
      </w:r>
      <w:r w:rsidRPr="00AF13E2">
        <w:rPr>
          <w:noProof/>
          <w:position w:val="-12"/>
          <w:sz w:val="20"/>
          <w:szCs w:val="20"/>
        </w:rPr>
        <w:drawing>
          <wp:inline distT="0" distB="0" distL="0" distR="0">
            <wp:extent cx="314325" cy="247650"/>
            <wp:effectExtent l="19050" t="0" r="0" b="0"/>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pic:cNvPicPr>
                      <a:picLocks noChangeAspect="1" noChangeArrowheads="1"/>
                    </pic:cNvPicPr>
                  </pic:nvPicPr>
                  <pic:blipFill>
                    <a:blip r:embed="rId156"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90675" cy="476250"/>
            <wp:effectExtent l="0" t="0" r="0" b="0"/>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pic:cNvPicPr>
                      <a:picLocks noChangeAspect="1" noChangeArrowheads="1"/>
                    </pic:cNvPicPr>
                  </pic:nvPicPr>
                  <pic:blipFill>
                    <a:blip r:embed="rId157" cstate="print"/>
                    <a:srcRect/>
                    <a:stretch>
                      <a:fillRect/>
                    </a:stretch>
                  </pic:blipFill>
                  <pic:spPr bwMode="auto">
                    <a:xfrm>
                      <a:off x="0" y="0"/>
                      <a:ext cx="159067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90525" cy="247650"/>
            <wp:effectExtent l="0" t="0" r="9525" b="0"/>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pic:cNvPicPr>
                      <a:picLocks noChangeAspect="1" noChangeArrowheads="1"/>
                    </pic:cNvPicPr>
                  </pic:nvPicPr>
                  <pic:blipFill>
                    <a:blip r:embed="rId158" cstate="print"/>
                    <a:srcRect/>
                    <a:stretch>
                      <a:fillRect/>
                    </a:stretch>
                  </pic:blipFill>
                  <pic:spPr bwMode="auto">
                    <a:xfrm>
                      <a:off x="0" y="0"/>
                      <a:ext cx="390525"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i-го материального запаса;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9525" b="0"/>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159"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цена 1 единицы i-го материального запаса.</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2"/>
        <w:rPr>
          <w:b/>
          <w:sz w:val="20"/>
          <w:szCs w:val="20"/>
        </w:rPr>
      </w:pPr>
      <w:bookmarkStart w:id="13" w:name="Par383"/>
      <w:bookmarkEnd w:id="13"/>
      <w:r w:rsidRPr="00AF13E2">
        <w:rPr>
          <w:b/>
          <w:sz w:val="20"/>
          <w:szCs w:val="20"/>
        </w:rPr>
        <w:t>II. Прочие затраты</w:t>
      </w:r>
    </w:p>
    <w:p w:rsidR="00AF13E2" w:rsidRPr="00AF13E2" w:rsidRDefault="00AF13E2" w:rsidP="00AF13E2">
      <w:pPr>
        <w:widowControl w:val="0"/>
        <w:autoSpaceDE w:val="0"/>
        <w:autoSpaceDN w:val="0"/>
        <w:adjustRightInd w:val="0"/>
        <w:ind w:firstLine="709"/>
        <w:jc w:val="center"/>
        <w:rPr>
          <w:b/>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14" w:name="Par385"/>
      <w:bookmarkEnd w:id="14"/>
      <w:r w:rsidRPr="00AF13E2">
        <w:rPr>
          <w:b/>
          <w:sz w:val="20"/>
          <w:szCs w:val="20"/>
        </w:rPr>
        <w:t>Затраты на услуги связи,</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не отнесенные к затратам на услуги связи в рамках затрат</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на информационно-коммуникационные технологии</w:t>
      </w:r>
    </w:p>
    <w:p w:rsidR="00AF13E2" w:rsidRPr="00AF13E2" w:rsidRDefault="00AF13E2" w:rsidP="00AF13E2">
      <w:pPr>
        <w:widowControl w:val="0"/>
        <w:autoSpaceDE w:val="0"/>
        <w:autoSpaceDN w:val="0"/>
        <w:adjustRightInd w:val="0"/>
        <w:ind w:firstLine="709"/>
        <w:jc w:val="center"/>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lastRenderedPageBreak/>
        <w:t>35. Затраты на услуги связи</w:t>
      </w:r>
      <w:proofErr w:type="gramStart"/>
      <w:r w:rsidRPr="00AF13E2">
        <w:rPr>
          <w:sz w:val="20"/>
          <w:szCs w:val="20"/>
        </w:rPr>
        <w:t xml:space="preserve"> (</w:t>
      </w:r>
      <w:r w:rsidRPr="00AF13E2">
        <w:rPr>
          <w:noProof/>
          <w:position w:val="-10"/>
          <w:sz w:val="20"/>
          <w:szCs w:val="20"/>
        </w:rPr>
        <w:drawing>
          <wp:inline distT="0" distB="0" distL="0" distR="0">
            <wp:extent cx="285750" cy="285750"/>
            <wp:effectExtent l="19050" t="0" r="0" b="0"/>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pic:cNvPicPr>
                      <a:picLocks noChangeAspect="1" noChangeArrowheads="1"/>
                    </pic:cNvPicPr>
                  </pic:nvPicPr>
                  <pic:blipFill>
                    <a:blip r:embed="rId160" cstate="print"/>
                    <a:srcRect/>
                    <a:stretch>
                      <a:fillRect/>
                    </a:stretch>
                  </pic:blipFill>
                  <pic:spPr bwMode="auto">
                    <a:xfrm>
                      <a:off x="0" y="0"/>
                      <a:ext cx="285750" cy="2857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0"/>
          <w:sz w:val="20"/>
          <w:szCs w:val="20"/>
        </w:rPr>
        <w:drawing>
          <wp:inline distT="0" distB="0" distL="0" distR="0">
            <wp:extent cx="981075" cy="285750"/>
            <wp:effectExtent l="19050" t="0" r="9525"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161" cstate="print"/>
                    <a:srcRect/>
                    <a:stretch>
                      <a:fillRect/>
                    </a:stretch>
                  </pic:blipFill>
                  <pic:spPr bwMode="auto">
                    <a:xfrm>
                      <a:off x="0" y="0"/>
                      <a:ext cx="981075" cy="2857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00025" cy="247650"/>
            <wp:effectExtent l="19050" t="0" r="0" b="0"/>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pic:cNvPicPr>
                      <a:picLocks noChangeAspect="1" noChangeArrowheads="1"/>
                    </pic:cNvPicPr>
                  </pic:nvPicPr>
                  <pic:blipFill>
                    <a:blip r:embed="rId162" cstate="print"/>
                    <a:srcRect/>
                    <a:stretch>
                      <a:fillRect/>
                    </a:stretch>
                  </pic:blipFill>
                  <pic:spPr bwMode="auto">
                    <a:xfrm>
                      <a:off x="0" y="0"/>
                      <a:ext cx="200025" cy="247650"/>
                    </a:xfrm>
                    <a:prstGeom prst="rect">
                      <a:avLst/>
                    </a:prstGeom>
                    <a:noFill/>
                    <a:ln w="9525">
                      <a:noFill/>
                      <a:miter lim="800000"/>
                      <a:headEnd/>
                      <a:tailEnd/>
                    </a:ln>
                  </pic:spPr>
                </pic:pic>
              </a:graphicData>
            </a:graphic>
          </wp:inline>
        </w:drawing>
      </w:r>
      <w:r w:rsidRPr="00AF13E2">
        <w:rPr>
          <w:sz w:val="20"/>
          <w:szCs w:val="20"/>
        </w:rPr>
        <w:t xml:space="preserve"> - затраты на оплату услуг почтовой связи;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19075" cy="247650"/>
            <wp:effectExtent l="19050" t="0" r="9525"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163"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 затраты на оплату услуг специальной связи.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36. </w:t>
      </w:r>
      <w:r w:rsidRPr="00AF13E2">
        <w:rPr>
          <w:spacing w:val="-6"/>
          <w:sz w:val="20"/>
          <w:szCs w:val="20"/>
        </w:rPr>
        <w:t>Затраты на оплату услуг почтовой связи</w:t>
      </w:r>
      <w:proofErr w:type="gramStart"/>
      <w:r w:rsidRPr="00AF13E2">
        <w:rPr>
          <w:spacing w:val="-6"/>
          <w:sz w:val="20"/>
          <w:szCs w:val="20"/>
        </w:rPr>
        <w:t xml:space="preserve"> (</w:t>
      </w:r>
      <w:r w:rsidRPr="00AF13E2">
        <w:rPr>
          <w:noProof/>
          <w:spacing w:val="-6"/>
          <w:position w:val="-12"/>
          <w:sz w:val="20"/>
          <w:szCs w:val="20"/>
        </w:rPr>
        <w:drawing>
          <wp:inline distT="0" distB="0" distL="0" distR="0">
            <wp:extent cx="200025" cy="247650"/>
            <wp:effectExtent l="19050" t="0" r="0" b="0"/>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pic:cNvPicPr>
                      <a:picLocks noChangeAspect="1" noChangeArrowheads="1"/>
                    </pic:cNvPicPr>
                  </pic:nvPicPr>
                  <pic:blipFill>
                    <a:blip r:embed="rId162" cstate="print"/>
                    <a:srcRect/>
                    <a:stretch>
                      <a:fillRect/>
                    </a:stretch>
                  </pic:blipFill>
                  <pic:spPr bwMode="auto">
                    <a:xfrm>
                      <a:off x="0" y="0"/>
                      <a:ext cx="200025" cy="247650"/>
                    </a:xfrm>
                    <a:prstGeom prst="rect">
                      <a:avLst/>
                    </a:prstGeom>
                    <a:noFill/>
                    <a:ln w="9525">
                      <a:noFill/>
                      <a:miter lim="800000"/>
                      <a:headEnd/>
                      <a:tailEnd/>
                    </a:ln>
                  </pic:spPr>
                </pic:pic>
              </a:graphicData>
            </a:graphic>
          </wp:inline>
        </w:drawing>
      </w:r>
      <w:r w:rsidRPr="00AF13E2">
        <w:rPr>
          <w:spacing w:val="-6"/>
          <w:sz w:val="20"/>
          <w:szCs w:val="20"/>
        </w:rPr>
        <w:t xml:space="preserve">) </w:t>
      </w:r>
      <w:proofErr w:type="gramEnd"/>
      <w:r w:rsidRPr="00AF13E2">
        <w:rPr>
          <w:spacing w:val="-6"/>
          <w:sz w:val="20"/>
          <w:szCs w:val="20"/>
        </w:rPr>
        <w:t>определяются по формуле</w:t>
      </w:r>
      <w:r w:rsidRPr="00AF13E2">
        <w:rPr>
          <w:sz w:val="20"/>
          <w:szCs w:val="20"/>
        </w:rPr>
        <w:t>:</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257300" cy="476250"/>
            <wp:effectExtent l="0" t="0" r="0" b="0"/>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164" cstate="print"/>
                    <a:srcRect/>
                    <a:stretch>
                      <a:fillRect/>
                    </a:stretch>
                  </pic:blipFill>
                  <pic:spPr bwMode="auto">
                    <a:xfrm>
                      <a:off x="0" y="0"/>
                      <a:ext cx="12573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0" t="0" r="0" b="0"/>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pic:cNvPicPr>
                      <a:picLocks noChangeAspect="1" noChangeArrowheads="1"/>
                    </pic:cNvPicPr>
                  </pic:nvPicPr>
                  <pic:blipFill>
                    <a:blip r:embed="rId165"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планируемое количество </w:t>
      </w:r>
      <w:proofErr w:type="spellStart"/>
      <w:r w:rsidRPr="00AF13E2">
        <w:rPr>
          <w:sz w:val="20"/>
          <w:szCs w:val="20"/>
        </w:rPr>
        <w:t>i-х</w:t>
      </w:r>
      <w:proofErr w:type="spellEnd"/>
      <w:r w:rsidRPr="00AF13E2">
        <w:rPr>
          <w:sz w:val="20"/>
          <w:szCs w:val="20"/>
        </w:rPr>
        <w:t xml:space="preserve"> почтовых отправлений в год;</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166"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цена 1 i-го почтового отправления.</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37. Затраты на оплату услуг специальной связи</w:t>
      </w:r>
      <w:proofErr w:type="gramStart"/>
      <w:r w:rsidRPr="00AF13E2">
        <w:rPr>
          <w:sz w:val="20"/>
          <w:szCs w:val="20"/>
        </w:rPr>
        <w:t xml:space="preserve"> (</w:t>
      </w:r>
      <w:r w:rsidRPr="00AF13E2">
        <w:rPr>
          <w:noProof/>
          <w:position w:val="-12"/>
          <w:sz w:val="20"/>
          <w:szCs w:val="20"/>
        </w:rPr>
        <w:drawing>
          <wp:inline distT="0" distB="0" distL="0" distR="0">
            <wp:extent cx="219075" cy="247650"/>
            <wp:effectExtent l="19050" t="0" r="9525" b="0"/>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163"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drawing>
          <wp:inline distT="0" distB="0" distL="0" distR="0">
            <wp:extent cx="1066800" cy="247650"/>
            <wp:effectExtent l="19050" t="0" r="0" b="0"/>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pic:cNvPicPr>
                      <a:picLocks noChangeAspect="1" noChangeArrowheads="1"/>
                    </pic:cNvPicPr>
                  </pic:nvPicPr>
                  <pic:blipFill>
                    <a:blip r:embed="rId167" cstate="print"/>
                    <a:srcRect/>
                    <a:stretch>
                      <a:fillRect/>
                    </a:stretch>
                  </pic:blipFill>
                  <pic:spPr bwMode="auto">
                    <a:xfrm>
                      <a:off x="0" y="0"/>
                      <a:ext cx="1066800" cy="2476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57175" cy="247650"/>
            <wp:effectExtent l="0" t="0" r="9525" b="0"/>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168"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AF13E2">
        <w:rPr>
          <w:sz w:val="20"/>
          <w:szCs w:val="20"/>
        </w:rPr>
        <w:t xml:space="preserve"> - планируемое количество листов (пакетов) исходящей информации в год;</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38125" cy="247650"/>
            <wp:effectExtent l="19050" t="0" r="9525" b="0"/>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69"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 цена 1 листа (пакета) исходящей информации, отправляемой по каналам специальной связи.</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15" w:name="Par411"/>
      <w:bookmarkEnd w:id="15"/>
      <w:r w:rsidRPr="00AF13E2">
        <w:rPr>
          <w:b/>
          <w:sz w:val="20"/>
          <w:szCs w:val="20"/>
        </w:rPr>
        <w:t>Затраты на транспортные услуги</w:t>
      </w:r>
    </w:p>
    <w:p w:rsidR="00AF13E2" w:rsidRPr="00AF13E2" w:rsidRDefault="00AF13E2" w:rsidP="00AF13E2">
      <w:pPr>
        <w:widowControl w:val="0"/>
        <w:autoSpaceDE w:val="0"/>
        <w:autoSpaceDN w:val="0"/>
        <w:adjustRightInd w:val="0"/>
        <w:ind w:firstLine="709"/>
        <w:jc w:val="center"/>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38. Затраты по договору об оказании услуг перевозки (транспортировки) грузов</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0" b="0"/>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70"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390650" cy="476250"/>
            <wp:effectExtent l="0" t="0" r="0" b="0"/>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71" cstate="print"/>
                    <a:srcRect/>
                    <a:stretch>
                      <a:fillRect/>
                    </a:stretch>
                  </pic:blipFill>
                  <pic:spPr bwMode="auto">
                    <a:xfrm>
                      <a:off x="0" y="0"/>
                      <a:ext cx="13906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72"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w:t>
      </w:r>
      <w:proofErr w:type="spellStart"/>
      <w:r w:rsidRPr="00AF13E2">
        <w:rPr>
          <w:sz w:val="20"/>
          <w:szCs w:val="20"/>
        </w:rPr>
        <w:t>i-х</w:t>
      </w:r>
      <w:proofErr w:type="spellEnd"/>
      <w:r w:rsidRPr="00AF13E2">
        <w:rPr>
          <w:sz w:val="20"/>
          <w:szCs w:val="20"/>
        </w:rPr>
        <w:t xml:space="preserve"> услуг перевозки (транспортировки) грузов;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173"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цена 1 </w:t>
      </w:r>
      <w:proofErr w:type="spellStart"/>
      <w:r w:rsidRPr="00AF13E2">
        <w:rPr>
          <w:sz w:val="20"/>
          <w:szCs w:val="20"/>
        </w:rPr>
        <w:t>i-й</w:t>
      </w:r>
      <w:proofErr w:type="spellEnd"/>
      <w:r w:rsidRPr="00AF13E2">
        <w:rPr>
          <w:sz w:val="20"/>
          <w:szCs w:val="20"/>
        </w:rPr>
        <w:t xml:space="preserve"> услуги перевозки (транспортировки) груза.</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39. Затраты на оплату услуг аренды транспортных средств</w:t>
      </w:r>
      <w:proofErr w:type="gramStart"/>
      <w:r w:rsidRPr="00AF13E2">
        <w:rPr>
          <w:sz w:val="20"/>
          <w:szCs w:val="20"/>
        </w:rPr>
        <w:t xml:space="preserve"> (</w:t>
      </w:r>
      <w:r w:rsidRPr="00AF13E2">
        <w:rPr>
          <w:noProof/>
          <w:position w:val="-14"/>
          <w:sz w:val="20"/>
          <w:szCs w:val="20"/>
        </w:rPr>
        <w:drawing>
          <wp:inline distT="0" distB="0" distL="0" distR="0">
            <wp:extent cx="285750" cy="257175"/>
            <wp:effectExtent l="19050" t="0" r="0" b="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74"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2038350" cy="476250"/>
            <wp:effectExtent l="0" t="0" r="0" b="0"/>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175" cstate="print"/>
                    <a:srcRect/>
                    <a:stretch>
                      <a:fillRect/>
                    </a:stretch>
                  </pic:blipFill>
                  <pic:spPr bwMode="auto">
                    <a:xfrm>
                      <a:off x="0" y="0"/>
                      <a:ext cx="20383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0" b="0"/>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176"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планируемое к аренде количество </w:t>
      </w:r>
      <w:proofErr w:type="spellStart"/>
      <w:r w:rsidRPr="00AF13E2">
        <w:rPr>
          <w:sz w:val="20"/>
          <w:szCs w:val="20"/>
        </w:rPr>
        <w:t>i-х</w:t>
      </w:r>
      <w:proofErr w:type="spellEnd"/>
      <w:r w:rsidRPr="00AF13E2">
        <w:rPr>
          <w:sz w:val="20"/>
          <w:szCs w:val="20"/>
        </w:rPr>
        <w:t xml:space="preserve"> транспортных средств.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 установленное нормативами обеспечения функций муниципальных органов, применяемыми при расчете нормативных затрат на приобретение служебного легкового автотранспорта, предусмотренными приложением №2 к настоящей Методике;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9525" b="0"/>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177"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цена аренды i-го транспортного средства в месяц;</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81000" cy="257175"/>
            <wp:effectExtent l="19050" t="0" r="0" b="0"/>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178" cstate="print"/>
                    <a:srcRect/>
                    <a:stretch>
                      <a:fillRect/>
                    </a:stretch>
                  </pic:blipFill>
                  <pic:spPr bwMode="auto">
                    <a:xfrm>
                      <a:off x="0" y="0"/>
                      <a:ext cx="381000" cy="257175"/>
                    </a:xfrm>
                    <a:prstGeom prst="rect">
                      <a:avLst/>
                    </a:prstGeom>
                    <a:noFill/>
                    <a:ln w="9525">
                      <a:noFill/>
                      <a:miter lim="800000"/>
                      <a:headEnd/>
                      <a:tailEnd/>
                    </a:ln>
                  </pic:spPr>
                </pic:pic>
              </a:graphicData>
            </a:graphic>
          </wp:inline>
        </w:drawing>
      </w:r>
      <w:r w:rsidRPr="00AF13E2">
        <w:rPr>
          <w:sz w:val="20"/>
          <w:szCs w:val="20"/>
        </w:rPr>
        <w:t xml:space="preserve"> - планируемое количество месяцев аренды i-го транспортного средства.</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40. Затраты на оплату разовых услуг пассажирских перевозок при проведении совещания</w:t>
      </w:r>
      <w:proofErr w:type="gramStart"/>
      <w:r w:rsidRPr="00AF13E2">
        <w:rPr>
          <w:sz w:val="20"/>
          <w:szCs w:val="20"/>
        </w:rPr>
        <w:t xml:space="preserve"> (</w:t>
      </w:r>
      <w:r w:rsidRPr="00AF13E2">
        <w:rPr>
          <w:noProof/>
          <w:position w:val="-12"/>
          <w:sz w:val="20"/>
          <w:szCs w:val="20"/>
        </w:rPr>
        <w:drawing>
          <wp:inline distT="0" distB="0" distL="0" distR="0">
            <wp:extent cx="247650" cy="247650"/>
            <wp:effectExtent l="19050" t="0" r="0" b="0"/>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179"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762125" cy="476250"/>
            <wp:effectExtent l="0" t="0" r="0" b="0"/>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180" cstate="print"/>
                    <a:srcRect/>
                    <a:stretch>
                      <a:fillRect/>
                    </a:stretch>
                  </pic:blipFill>
                  <pic:spPr bwMode="auto">
                    <a:xfrm>
                      <a:off x="0" y="0"/>
                      <a:ext cx="17621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285750" cy="257175"/>
            <wp:effectExtent l="19050" t="0" r="0" b="0"/>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181"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 планируемое количество к приобретению </w:t>
      </w:r>
      <w:proofErr w:type="spellStart"/>
      <w:r w:rsidRPr="00AF13E2">
        <w:rPr>
          <w:sz w:val="20"/>
          <w:szCs w:val="20"/>
        </w:rPr>
        <w:t>i-х</w:t>
      </w:r>
      <w:proofErr w:type="spellEnd"/>
      <w:r w:rsidRPr="00AF13E2">
        <w:rPr>
          <w:sz w:val="20"/>
          <w:szCs w:val="20"/>
        </w:rPr>
        <w:t xml:space="preserve"> разовых услуг пассажирских перевозок;</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0" t="0" r="0" b="0"/>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182"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среднее количество часов аренды транспортного средства по </w:t>
      </w:r>
      <w:proofErr w:type="spellStart"/>
      <w:r w:rsidRPr="00AF13E2">
        <w:rPr>
          <w:sz w:val="20"/>
          <w:szCs w:val="20"/>
        </w:rPr>
        <w:t>i-й</w:t>
      </w:r>
      <w:proofErr w:type="spellEnd"/>
      <w:r w:rsidRPr="00AF13E2">
        <w:rPr>
          <w:sz w:val="20"/>
          <w:szCs w:val="20"/>
        </w:rPr>
        <w:t xml:space="preserve"> разовой услуге;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lastRenderedPageBreak/>
        <w:drawing>
          <wp:inline distT="0" distB="0" distL="0" distR="0">
            <wp:extent cx="238125" cy="247650"/>
            <wp:effectExtent l="19050" t="0" r="0" b="0"/>
            <wp:docPr id="183" name="Рисунок 1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3"/>
                    <pic:cNvPicPr>
                      <a:picLocks noChangeAspect="1" noChangeArrowheads="1"/>
                    </pic:cNvPicPr>
                  </pic:nvPicPr>
                  <pic:blipFill>
                    <a:blip r:embed="rId183"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 цена 1 часа аренды транспортного средства по </w:t>
      </w:r>
      <w:proofErr w:type="spellStart"/>
      <w:r w:rsidRPr="00AF13E2">
        <w:rPr>
          <w:sz w:val="20"/>
          <w:szCs w:val="20"/>
        </w:rPr>
        <w:t>i-й</w:t>
      </w:r>
      <w:proofErr w:type="spellEnd"/>
      <w:r w:rsidRPr="00AF13E2">
        <w:rPr>
          <w:sz w:val="20"/>
          <w:szCs w:val="20"/>
        </w:rPr>
        <w:t xml:space="preserve"> разовой услуге.</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41. Затраты на оплату проезда работника к месту нахождения учебного заведения и обратно</w:t>
      </w:r>
      <w:proofErr w:type="gramStart"/>
      <w:r w:rsidRPr="00AF13E2">
        <w:rPr>
          <w:sz w:val="20"/>
          <w:szCs w:val="20"/>
        </w:rPr>
        <w:t xml:space="preserve"> (</w:t>
      </w:r>
      <w:r w:rsidRPr="00AF13E2">
        <w:rPr>
          <w:noProof/>
          <w:position w:val="-14"/>
          <w:sz w:val="20"/>
          <w:szCs w:val="20"/>
        </w:rPr>
        <w:drawing>
          <wp:inline distT="0" distB="0" distL="0" distR="0">
            <wp:extent cx="285750" cy="257175"/>
            <wp:effectExtent l="19050" t="0" r="0" b="0"/>
            <wp:docPr id="184" name="Рисунок 1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4"/>
                    <pic:cNvPicPr>
                      <a:picLocks noChangeAspect="1" noChangeArrowheads="1"/>
                    </pic:cNvPicPr>
                  </pic:nvPicPr>
                  <pic:blipFill>
                    <a:blip r:embed="rId184"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828800" cy="476250"/>
            <wp:effectExtent l="0" t="0" r="0" b="0"/>
            <wp:docPr id="185" name="Рисунок 1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5"/>
                    <pic:cNvPicPr>
                      <a:picLocks noChangeAspect="1" noChangeArrowheads="1"/>
                    </pic:cNvPicPr>
                  </pic:nvPicPr>
                  <pic:blipFill>
                    <a:blip r:embed="rId185" cstate="print"/>
                    <a:srcRect/>
                    <a:stretch>
                      <a:fillRect/>
                    </a:stretch>
                  </pic:blipFill>
                  <pic:spPr bwMode="auto">
                    <a:xfrm>
                      <a:off x="0" y="0"/>
                      <a:ext cx="18288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9525" b="0"/>
            <wp:docPr id="186" name="Рисунок 1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6"/>
                    <pic:cNvPicPr>
                      <a:picLocks noChangeAspect="1" noChangeArrowheads="1"/>
                    </pic:cNvPicPr>
                  </pic:nvPicPr>
                  <pic:blipFill>
                    <a:blip r:embed="rId186"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количество работников, имеющих право на компенсацию расходов, по </w:t>
      </w:r>
      <w:proofErr w:type="spellStart"/>
      <w:r w:rsidRPr="00AF13E2">
        <w:rPr>
          <w:sz w:val="20"/>
          <w:szCs w:val="20"/>
        </w:rPr>
        <w:t>i-му</w:t>
      </w:r>
      <w:proofErr w:type="spellEnd"/>
      <w:r w:rsidRPr="00AF13E2">
        <w:rPr>
          <w:sz w:val="20"/>
          <w:szCs w:val="20"/>
        </w:rPr>
        <w:t xml:space="preserve"> направлению;</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9525" b="0"/>
            <wp:docPr id="187" name="Рисунок 1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7"/>
                    <pic:cNvPicPr>
                      <a:picLocks noChangeAspect="1" noChangeArrowheads="1"/>
                    </pic:cNvPicPr>
                  </pic:nvPicPr>
                  <pic:blipFill>
                    <a:blip r:embed="rId187"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цена проезда к месту нахождения учебного заведения по </w:t>
      </w:r>
      <w:proofErr w:type="spellStart"/>
      <w:r w:rsidRPr="00AF13E2">
        <w:rPr>
          <w:sz w:val="20"/>
          <w:szCs w:val="20"/>
        </w:rPr>
        <w:t>i-му</w:t>
      </w:r>
      <w:proofErr w:type="spellEnd"/>
      <w:r w:rsidRPr="00AF13E2">
        <w:rPr>
          <w:sz w:val="20"/>
          <w:szCs w:val="20"/>
        </w:rPr>
        <w:t xml:space="preserve"> направлению.</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jc w:val="center"/>
        <w:outlineLvl w:val="0"/>
        <w:rPr>
          <w:b/>
          <w:bCs/>
          <w:sz w:val="20"/>
          <w:szCs w:val="20"/>
        </w:rPr>
      </w:pPr>
      <w:bookmarkStart w:id="16" w:name="sub_110203"/>
      <w:r w:rsidRPr="00AF13E2">
        <w:rPr>
          <w:b/>
          <w:bCs/>
          <w:sz w:val="20"/>
          <w:szCs w:val="20"/>
        </w:rPr>
        <w:t xml:space="preserve">Затраты на оплату расходов по договорам об оказании услуг, </w:t>
      </w:r>
    </w:p>
    <w:p w:rsidR="00AF13E2" w:rsidRPr="00AF13E2" w:rsidRDefault="00AF13E2" w:rsidP="00AF13E2">
      <w:pPr>
        <w:widowControl w:val="0"/>
        <w:autoSpaceDE w:val="0"/>
        <w:autoSpaceDN w:val="0"/>
        <w:adjustRightInd w:val="0"/>
        <w:jc w:val="center"/>
        <w:outlineLvl w:val="0"/>
        <w:rPr>
          <w:b/>
          <w:bCs/>
          <w:sz w:val="20"/>
          <w:szCs w:val="20"/>
        </w:rPr>
      </w:pPr>
      <w:proofErr w:type="gramStart"/>
      <w:r w:rsidRPr="00AF13E2">
        <w:rPr>
          <w:b/>
          <w:bCs/>
          <w:sz w:val="20"/>
          <w:szCs w:val="20"/>
        </w:rPr>
        <w:t>связанных</w:t>
      </w:r>
      <w:proofErr w:type="gramEnd"/>
      <w:r w:rsidRPr="00AF13E2">
        <w:rPr>
          <w:b/>
          <w:bCs/>
          <w:sz w:val="20"/>
          <w:szCs w:val="20"/>
        </w:rPr>
        <w:t xml:space="preserve"> с проездом и наймом жилого помещения </w:t>
      </w:r>
    </w:p>
    <w:p w:rsidR="00AF13E2" w:rsidRPr="00AF13E2" w:rsidRDefault="00AF13E2" w:rsidP="00AF13E2">
      <w:pPr>
        <w:widowControl w:val="0"/>
        <w:autoSpaceDE w:val="0"/>
        <w:autoSpaceDN w:val="0"/>
        <w:adjustRightInd w:val="0"/>
        <w:jc w:val="center"/>
        <w:outlineLvl w:val="0"/>
        <w:rPr>
          <w:b/>
          <w:bCs/>
          <w:sz w:val="20"/>
          <w:szCs w:val="20"/>
        </w:rPr>
      </w:pPr>
      <w:r w:rsidRPr="00AF13E2">
        <w:rPr>
          <w:b/>
          <w:bCs/>
          <w:sz w:val="20"/>
          <w:szCs w:val="20"/>
        </w:rPr>
        <w:t xml:space="preserve">в связи с командированием работников, заключаемым </w:t>
      </w:r>
    </w:p>
    <w:p w:rsidR="00AF13E2" w:rsidRPr="00AF13E2" w:rsidRDefault="00AF13E2" w:rsidP="00AF13E2">
      <w:pPr>
        <w:widowControl w:val="0"/>
        <w:autoSpaceDE w:val="0"/>
        <w:autoSpaceDN w:val="0"/>
        <w:adjustRightInd w:val="0"/>
        <w:jc w:val="center"/>
        <w:outlineLvl w:val="0"/>
        <w:rPr>
          <w:b/>
          <w:bCs/>
          <w:sz w:val="20"/>
          <w:szCs w:val="20"/>
        </w:rPr>
      </w:pPr>
      <w:r w:rsidRPr="00AF13E2">
        <w:rPr>
          <w:b/>
          <w:bCs/>
          <w:sz w:val="20"/>
          <w:szCs w:val="20"/>
        </w:rPr>
        <w:t>со сторонними организациями</w:t>
      </w:r>
    </w:p>
    <w:bookmarkEnd w:id="16"/>
    <w:p w:rsidR="00AF13E2" w:rsidRPr="00AF13E2" w:rsidRDefault="00AF13E2" w:rsidP="00AF13E2">
      <w:pPr>
        <w:rPr>
          <w:sz w:val="20"/>
          <w:szCs w:val="20"/>
        </w:rPr>
      </w:pPr>
    </w:p>
    <w:p w:rsidR="00AF13E2" w:rsidRPr="00AF13E2" w:rsidRDefault="00AF13E2" w:rsidP="00AF13E2">
      <w:pPr>
        <w:ind w:firstLine="698"/>
        <w:jc w:val="both"/>
        <w:rPr>
          <w:sz w:val="20"/>
          <w:szCs w:val="20"/>
        </w:rPr>
      </w:pPr>
      <w:bookmarkStart w:id="17" w:name="sub_11044"/>
      <w:r w:rsidRPr="00AF13E2">
        <w:rPr>
          <w:sz w:val="20"/>
          <w:szCs w:val="20"/>
        </w:rPr>
        <w:t>42. Затраты на оплату расходов по договорам об оказании услуг, связанных с проездом и наймом жилого помещения в связи с командированием работников, заключаемым со сторонними организациями (</w:t>
      </w:r>
      <w:proofErr w:type="spellStart"/>
      <w:r w:rsidRPr="00AF13E2">
        <w:rPr>
          <w:sz w:val="20"/>
          <w:szCs w:val="20"/>
        </w:rPr>
        <w:t>З</w:t>
      </w:r>
      <w:r w:rsidRPr="00AF13E2">
        <w:rPr>
          <w:sz w:val="20"/>
          <w:szCs w:val="20"/>
          <w:vertAlign w:val="subscript"/>
        </w:rPr>
        <w:t>кр</w:t>
      </w:r>
      <w:proofErr w:type="spellEnd"/>
      <w:r w:rsidRPr="00AF13E2">
        <w:rPr>
          <w:sz w:val="20"/>
          <w:szCs w:val="20"/>
        </w:rPr>
        <w:t>), определяются по формуле</w:t>
      </w:r>
      <w:proofErr w:type="gramStart"/>
      <w:r w:rsidRPr="00AF13E2">
        <w:rPr>
          <w:sz w:val="20"/>
          <w:szCs w:val="20"/>
        </w:rPr>
        <w:t>:</w:t>
      </w:r>
      <w:proofErr w:type="gramEnd"/>
    </w:p>
    <w:bookmarkEnd w:id="17"/>
    <w:p w:rsidR="00AF13E2" w:rsidRPr="00AF13E2" w:rsidRDefault="00AF13E2" w:rsidP="00AF13E2">
      <w:pPr>
        <w:ind w:firstLine="698"/>
        <w:jc w:val="center"/>
        <w:rPr>
          <w:sz w:val="20"/>
          <w:szCs w:val="20"/>
        </w:rPr>
      </w:pPr>
      <w:r w:rsidRPr="00AF13E2">
        <w:rPr>
          <w:noProof/>
          <w:sz w:val="20"/>
          <w:szCs w:val="20"/>
        </w:rPr>
        <w:drawing>
          <wp:inline distT="0" distB="0" distL="0" distR="0">
            <wp:extent cx="1162050" cy="228600"/>
            <wp:effectExtent l="19050" t="0" r="0" b="0"/>
            <wp:docPr id="188" name="Рисунок 1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8"/>
                    <pic:cNvPicPr>
                      <a:picLocks noChangeAspect="1" noChangeArrowheads="1"/>
                    </pic:cNvPicPr>
                  </pic:nvPicPr>
                  <pic:blipFill>
                    <a:blip r:embed="rId188" cstate="print">
                      <a:lum contrast="40000"/>
                    </a:blip>
                    <a:srcRect/>
                    <a:stretch>
                      <a:fillRect/>
                    </a:stretch>
                  </pic:blipFill>
                  <pic:spPr bwMode="auto">
                    <a:xfrm>
                      <a:off x="0" y="0"/>
                      <a:ext cx="1162050" cy="2286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rPr>
          <w:sz w:val="20"/>
          <w:szCs w:val="20"/>
        </w:rPr>
      </w:pPr>
      <w:proofErr w:type="gramStart"/>
      <w:r w:rsidRPr="00AF13E2">
        <w:rPr>
          <w:sz w:val="20"/>
          <w:szCs w:val="20"/>
        </w:rPr>
        <w:t>З</w:t>
      </w:r>
      <w:proofErr w:type="gramEnd"/>
      <w:r w:rsidRPr="00AF13E2">
        <w:rPr>
          <w:sz w:val="20"/>
          <w:szCs w:val="20"/>
        </w:rPr>
        <w:t xml:space="preserve"> </w:t>
      </w:r>
      <w:r w:rsidRPr="00AF13E2">
        <w:rPr>
          <w:sz w:val="20"/>
          <w:szCs w:val="20"/>
          <w:vertAlign w:val="subscript"/>
        </w:rPr>
        <w:t>проезд</w:t>
      </w:r>
      <w:r w:rsidRPr="00AF13E2">
        <w:rPr>
          <w:sz w:val="20"/>
          <w:szCs w:val="20"/>
        </w:rPr>
        <w:t>- затраты по договору на проезд к месту командирования и обратно;</w:t>
      </w:r>
    </w:p>
    <w:p w:rsidR="00AF13E2" w:rsidRPr="00AF13E2" w:rsidRDefault="00AF13E2" w:rsidP="00AF13E2">
      <w:pPr>
        <w:ind w:firstLine="698"/>
        <w:rPr>
          <w:sz w:val="20"/>
          <w:szCs w:val="20"/>
        </w:rPr>
      </w:pPr>
      <w:proofErr w:type="gramStart"/>
      <w:r w:rsidRPr="00AF13E2">
        <w:rPr>
          <w:sz w:val="20"/>
          <w:szCs w:val="20"/>
        </w:rPr>
        <w:t>З</w:t>
      </w:r>
      <w:proofErr w:type="gramEnd"/>
      <w:r w:rsidRPr="00AF13E2">
        <w:rPr>
          <w:sz w:val="20"/>
          <w:szCs w:val="20"/>
        </w:rPr>
        <w:t xml:space="preserve"> </w:t>
      </w:r>
      <w:proofErr w:type="spellStart"/>
      <w:r w:rsidRPr="00AF13E2">
        <w:rPr>
          <w:sz w:val="20"/>
          <w:szCs w:val="20"/>
          <w:vertAlign w:val="subscript"/>
        </w:rPr>
        <w:t>найм</w:t>
      </w:r>
      <w:proofErr w:type="spellEnd"/>
      <w:r w:rsidRPr="00AF13E2">
        <w:rPr>
          <w:sz w:val="20"/>
          <w:szCs w:val="20"/>
        </w:rPr>
        <w:t>- затраты по договору на наем жилого помещения на период командирования.</w:t>
      </w:r>
    </w:p>
    <w:p w:rsidR="00AF13E2" w:rsidRPr="00AF13E2" w:rsidRDefault="00AF13E2" w:rsidP="00AF13E2">
      <w:pPr>
        <w:ind w:firstLine="698"/>
        <w:jc w:val="both"/>
        <w:rPr>
          <w:sz w:val="20"/>
          <w:szCs w:val="20"/>
        </w:rPr>
      </w:pPr>
      <w:bookmarkStart w:id="18" w:name="sub_11045"/>
      <w:r w:rsidRPr="00AF13E2">
        <w:rPr>
          <w:sz w:val="20"/>
          <w:szCs w:val="20"/>
        </w:rPr>
        <w:t>43. Затраты по договору на проезд к месту командирования и обратно (</w:t>
      </w:r>
      <w:proofErr w:type="spellStart"/>
      <w:r w:rsidRPr="00AF13E2">
        <w:rPr>
          <w:sz w:val="20"/>
          <w:szCs w:val="20"/>
        </w:rPr>
        <w:t>З</w:t>
      </w:r>
      <w:r w:rsidRPr="00AF13E2">
        <w:rPr>
          <w:sz w:val="20"/>
          <w:szCs w:val="20"/>
          <w:vertAlign w:val="subscript"/>
        </w:rPr>
        <w:t>проезд</w:t>
      </w:r>
      <w:proofErr w:type="spellEnd"/>
      <w:r w:rsidRPr="00AF13E2">
        <w:rPr>
          <w:sz w:val="20"/>
          <w:szCs w:val="20"/>
        </w:rPr>
        <w:t>) определяются по формуле</w:t>
      </w:r>
      <w:proofErr w:type="gramStart"/>
      <w:r w:rsidRPr="00AF13E2">
        <w:rPr>
          <w:sz w:val="20"/>
          <w:szCs w:val="20"/>
        </w:rPr>
        <w:t>:</w:t>
      </w:r>
      <w:proofErr w:type="gramEnd"/>
    </w:p>
    <w:bookmarkEnd w:id="18"/>
    <w:p w:rsidR="00AF13E2" w:rsidRPr="00AF13E2" w:rsidRDefault="00AF13E2" w:rsidP="00AF13E2">
      <w:pPr>
        <w:ind w:firstLine="698"/>
        <w:jc w:val="center"/>
        <w:rPr>
          <w:sz w:val="20"/>
          <w:szCs w:val="20"/>
        </w:rPr>
      </w:pPr>
      <w:r w:rsidRPr="00AF13E2">
        <w:rPr>
          <w:noProof/>
          <w:sz w:val="20"/>
          <w:szCs w:val="20"/>
        </w:rPr>
        <w:drawing>
          <wp:inline distT="0" distB="0" distL="0" distR="0">
            <wp:extent cx="2076450" cy="581025"/>
            <wp:effectExtent l="0" t="0" r="0" b="0"/>
            <wp:docPr id="189" name="Рисунок 1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9"/>
                    <pic:cNvPicPr>
                      <a:picLocks noChangeAspect="1" noChangeArrowheads="1"/>
                    </pic:cNvPicPr>
                  </pic:nvPicPr>
                  <pic:blipFill>
                    <a:blip r:embed="rId189" cstate="print"/>
                    <a:srcRect/>
                    <a:stretch>
                      <a:fillRect/>
                    </a:stretch>
                  </pic:blipFill>
                  <pic:spPr bwMode="auto">
                    <a:xfrm>
                      <a:off x="0" y="0"/>
                      <a:ext cx="2076450" cy="58102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jc w:val="both"/>
        <w:rPr>
          <w:sz w:val="20"/>
          <w:szCs w:val="20"/>
        </w:rPr>
      </w:pPr>
      <w:proofErr w:type="spellStart"/>
      <w:r w:rsidRPr="00AF13E2">
        <w:rPr>
          <w:sz w:val="20"/>
          <w:szCs w:val="20"/>
          <w:lang w:val="en-US"/>
        </w:rPr>
        <w:t>Q</w:t>
      </w:r>
      <w:r w:rsidRPr="00AF13E2">
        <w:rPr>
          <w:sz w:val="20"/>
          <w:szCs w:val="20"/>
          <w:vertAlign w:val="subscript"/>
          <w:lang w:val="en-US"/>
        </w:rPr>
        <w:t>i</w:t>
      </w:r>
      <w:proofErr w:type="spellEnd"/>
      <w:r w:rsidRPr="00AF13E2">
        <w:rPr>
          <w:sz w:val="20"/>
          <w:szCs w:val="20"/>
          <w:vertAlign w:val="subscript"/>
        </w:rPr>
        <w:t>проезд</w:t>
      </w:r>
      <w:r w:rsidRPr="00AF13E2">
        <w:rPr>
          <w:sz w:val="20"/>
          <w:szCs w:val="20"/>
        </w:rPr>
        <w:t xml:space="preserve">- количество командированных работников по </w:t>
      </w:r>
      <w:proofErr w:type="spellStart"/>
      <w:r w:rsidRPr="00AF13E2">
        <w:rPr>
          <w:sz w:val="20"/>
          <w:szCs w:val="20"/>
        </w:rPr>
        <w:t>i-му</w:t>
      </w:r>
      <w:proofErr w:type="spellEnd"/>
      <w:r w:rsidRPr="00AF13E2">
        <w:rPr>
          <w:sz w:val="20"/>
          <w:szCs w:val="20"/>
        </w:rPr>
        <w:t xml:space="preserve"> направлению командирования с учетом показателей утвержденных планов служебных командировок;</w:t>
      </w:r>
    </w:p>
    <w:p w:rsidR="00AF13E2" w:rsidRPr="00AF13E2" w:rsidRDefault="00AF13E2" w:rsidP="00AF13E2">
      <w:pPr>
        <w:ind w:firstLine="698"/>
        <w:jc w:val="both"/>
        <w:rPr>
          <w:sz w:val="20"/>
          <w:szCs w:val="20"/>
        </w:rPr>
      </w:pPr>
      <w:proofErr w:type="gramStart"/>
      <w:r w:rsidRPr="00AF13E2">
        <w:rPr>
          <w:sz w:val="20"/>
          <w:szCs w:val="20"/>
          <w:lang w:val="en-US"/>
        </w:rPr>
        <w:t>P</w:t>
      </w:r>
      <w:r w:rsidRPr="00AF13E2">
        <w:rPr>
          <w:sz w:val="20"/>
          <w:szCs w:val="20"/>
          <w:vertAlign w:val="subscript"/>
          <w:lang w:val="en-US"/>
        </w:rPr>
        <w:t>i</w:t>
      </w:r>
      <w:r w:rsidRPr="00AF13E2">
        <w:rPr>
          <w:sz w:val="20"/>
          <w:szCs w:val="20"/>
          <w:vertAlign w:val="subscript"/>
        </w:rPr>
        <w:t>проезд</w:t>
      </w:r>
      <w:r w:rsidRPr="00AF13E2">
        <w:rPr>
          <w:sz w:val="20"/>
          <w:szCs w:val="20"/>
        </w:rPr>
        <w:t xml:space="preserve">- цена проезда по </w:t>
      </w:r>
      <w:proofErr w:type="spellStart"/>
      <w:r w:rsidRPr="00AF13E2">
        <w:rPr>
          <w:sz w:val="20"/>
          <w:szCs w:val="20"/>
        </w:rPr>
        <w:t>i-му</w:t>
      </w:r>
      <w:proofErr w:type="spellEnd"/>
      <w:r w:rsidRPr="00AF13E2">
        <w:rPr>
          <w:sz w:val="20"/>
          <w:szCs w:val="20"/>
        </w:rPr>
        <w:t xml:space="preserve"> направлению командирования.</w:t>
      </w:r>
      <w:proofErr w:type="gramEnd"/>
      <w:r w:rsidRPr="00AF13E2">
        <w:rPr>
          <w:sz w:val="20"/>
          <w:szCs w:val="20"/>
        </w:rPr>
        <w:t xml:space="preserve"> </w:t>
      </w:r>
    </w:p>
    <w:p w:rsidR="00AF13E2" w:rsidRPr="00AF13E2" w:rsidRDefault="00AF13E2" w:rsidP="00AF13E2">
      <w:pPr>
        <w:ind w:firstLine="698"/>
        <w:rPr>
          <w:sz w:val="20"/>
          <w:szCs w:val="20"/>
        </w:rPr>
      </w:pPr>
      <w:bookmarkStart w:id="19" w:name="sub_11046"/>
      <w:r w:rsidRPr="00AF13E2">
        <w:rPr>
          <w:sz w:val="20"/>
          <w:szCs w:val="20"/>
        </w:rPr>
        <w:t>44. Затраты по договору на наем жилого помещения на период командирования (</w:t>
      </w:r>
      <w:proofErr w:type="spellStart"/>
      <w:r w:rsidRPr="00AF13E2">
        <w:rPr>
          <w:sz w:val="20"/>
          <w:szCs w:val="20"/>
        </w:rPr>
        <w:t>З</w:t>
      </w:r>
      <w:r w:rsidRPr="00AF13E2">
        <w:rPr>
          <w:sz w:val="20"/>
          <w:szCs w:val="20"/>
          <w:vertAlign w:val="subscript"/>
        </w:rPr>
        <w:t>найм</w:t>
      </w:r>
      <w:proofErr w:type="spellEnd"/>
      <w:r w:rsidRPr="00AF13E2">
        <w:rPr>
          <w:sz w:val="20"/>
          <w:szCs w:val="20"/>
        </w:rPr>
        <w:t>) определяются по формуле</w:t>
      </w:r>
      <w:proofErr w:type="gramStart"/>
      <w:r w:rsidRPr="00AF13E2">
        <w:rPr>
          <w:sz w:val="20"/>
          <w:szCs w:val="20"/>
        </w:rPr>
        <w:t>:</w:t>
      </w:r>
      <w:proofErr w:type="gramEnd"/>
    </w:p>
    <w:bookmarkEnd w:id="19"/>
    <w:p w:rsidR="00AF13E2" w:rsidRPr="00AF13E2" w:rsidRDefault="00AF13E2" w:rsidP="00AF13E2">
      <w:pPr>
        <w:ind w:firstLine="698"/>
        <w:jc w:val="center"/>
        <w:rPr>
          <w:sz w:val="20"/>
          <w:szCs w:val="20"/>
        </w:rPr>
      </w:pPr>
      <w:r w:rsidRPr="00AF13E2">
        <w:rPr>
          <w:noProof/>
          <w:sz w:val="20"/>
          <w:szCs w:val="20"/>
        </w:rPr>
        <w:drawing>
          <wp:inline distT="0" distB="0" distL="0" distR="0">
            <wp:extent cx="2124075" cy="581025"/>
            <wp:effectExtent l="0" t="0" r="0" b="0"/>
            <wp:docPr id="190" name="Рисунок 1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0"/>
                    <pic:cNvPicPr>
                      <a:picLocks noChangeAspect="1" noChangeArrowheads="1"/>
                    </pic:cNvPicPr>
                  </pic:nvPicPr>
                  <pic:blipFill>
                    <a:blip r:embed="rId190" cstate="print"/>
                    <a:srcRect/>
                    <a:stretch>
                      <a:fillRect/>
                    </a:stretch>
                  </pic:blipFill>
                  <pic:spPr bwMode="auto">
                    <a:xfrm>
                      <a:off x="0" y="0"/>
                      <a:ext cx="2124075" cy="58102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jc w:val="both"/>
        <w:rPr>
          <w:sz w:val="20"/>
          <w:szCs w:val="20"/>
        </w:rPr>
      </w:pPr>
      <w:r w:rsidRPr="00AF13E2">
        <w:rPr>
          <w:sz w:val="20"/>
          <w:szCs w:val="20"/>
        </w:rPr>
        <w:t>где:</w:t>
      </w:r>
    </w:p>
    <w:p w:rsidR="00AF13E2" w:rsidRPr="00AF13E2" w:rsidRDefault="00AF13E2" w:rsidP="00AF13E2">
      <w:pPr>
        <w:ind w:firstLine="698"/>
        <w:jc w:val="both"/>
        <w:rPr>
          <w:sz w:val="20"/>
          <w:szCs w:val="20"/>
        </w:rPr>
      </w:pPr>
      <w:proofErr w:type="spellStart"/>
      <w:r w:rsidRPr="00AF13E2">
        <w:rPr>
          <w:sz w:val="20"/>
          <w:szCs w:val="20"/>
          <w:lang w:val="en-US"/>
        </w:rPr>
        <w:t>Q</w:t>
      </w:r>
      <w:r w:rsidRPr="00AF13E2">
        <w:rPr>
          <w:sz w:val="20"/>
          <w:szCs w:val="20"/>
          <w:vertAlign w:val="subscript"/>
          <w:lang w:val="en-US"/>
        </w:rPr>
        <w:t>i</w:t>
      </w:r>
      <w:r w:rsidRPr="00AF13E2">
        <w:rPr>
          <w:sz w:val="20"/>
          <w:szCs w:val="20"/>
          <w:vertAlign w:val="subscript"/>
        </w:rPr>
        <w:t>найм</w:t>
      </w:r>
      <w:proofErr w:type="spellEnd"/>
      <w:r w:rsidRPr="00AF13E2">
        <w:rPr>
          <w:sz w:val="20"/>
          <w:szCs w:val="20"/>
        </w:rPr>
        <w:t xml:space="preserve">- количество командированных работников по </w:t>
      </w:r>
      <w:proofErr w:type="spellStart"/>
      <w:r w:rsidRPr="00AF13E2">
        <w:rPr>
          <w:sz w:val="20"/>
          <w:szCs w:val="20"/>
        </w:rPr>
        <w:t>i-му</w:t>
      </w:r>
      <w:proofErr w:type="spellEnd"/>
      <w:r w:rsidRPr="00AF13E2">
        <w:rPr>
          <w:sz w:val="20"/>
          <w:szCs w:val="20"/>
        </w:rPr>
        <w:t xml:space="preserve"> направлению командирования с учетом показателей утвержденных планов служебных командировок;</w:t>
      </w:r>
    </w:p>
    <w:p w:rsidR="00AF13E2" w:rsidRPr="00AF13E2" w:rsidRDefault="00AF13E2" w:rsidP="00AF13E2">
      <w:pPr>
        <w:ind w:firstLine="698"/>
        <w:rPr>
          <w:sz w:val="20"/>
          <w:szCs w:val="20"/>
        </w:rPr>
      </w:pPr>
      <w:proofErr w:type="gramStart"/>
      <w:r w:rsidRPr="00AF13E2">
        <w:rPr>
          <w:sz w:val="20"/>
          <w:szCs w:val="20"/>
          <w:lang w:val="en-US"/>
        </w:rPr>
        <w:t>P</w:t>
      </w:r>
      <w:r w:rsidRPr="00AF13E2">
        <w:rPr>
          <w:sz w:val="20"/>
          <w:szCs w:val="20"/>
          <w:vertAlign w:val="subscript"/>
          <w:lang w:val="en-US"/>
        </w:rPr>
        <w:t>i</w:t>
      </w:r>
      <w:proofErr w:type="spellStart"/>
      <w:r w:rsidRPr="00AF13E2">
        <w:rPr>
          <w:sz w:val="20"/>
          <w:szCs w:val="20"/>
          <w:vertAlign w:val="subscript"/>
        </w:rPr>
        <w:t>найм</w:t>
      </w:r>
      <w:proofErr w:type="spellEnd"/>
      <w:r w:rsidRPr="00AF13E2">
        <w:rPr>
          <w:sz w:val="20"/>
          <w:szCs w:val="20"/>
        </w:rPr>
        <w:t xml:space="preserve">- цена найма жилого помещения в сутки по </w:t>
      </w:r>
      <w:proofErr w:type="spellStart"/>
      <w:r w:rsidRPr="00AF13E2">
        <w:rPr>
          <w:sz w:val="20"/>
          <w:szCs w:val="20"/>
        </w:rPr>
        <w:t>i-му</w:t>
      </w:r>
      <w:proofErr w:type="spellEnd"/>
      <w:r w:rsidRPr="00AF13E2">
        <w:rPr>
          <w:sz w:val="20"/>
          <w:szCs w:val="20"/>
        </w:rPr>
        <w:t xml:space="preserve"> направлению командирования.</w:t>
      </w:r>
      <w:proofErr w:type="gramEnd"/>
    </w:p>
    <w:p w:rsidR="00AF13E2" w:rsidRPr="00AF13E2" w:rsidRDefault="00AF13E2" w:rsidP="00AF13E2">
      <w:pPr>
        <w:ind w:firstLine="698"/>
        <w:jc w:val="both"/>
        <w:rPr>
          <w:sz w:val="20"/>
          <w:szCs w:val="20"/>
        </w:rPr>
      </w:pPr>
      <w:proofErr w:type="gramStart"/>
      <w:r w:rsidRPr="00AF13E2">
        <w:rPr>
          <w:sz w:val="20"/>
          <w:szCs w:val="20"/>
          <w:lang w:val="en-US"/>
        </w:rPr>
        <w:t>N</w:t>
      </w:r>
      <w:r w:rsidRPr="00AF13E2">
        <w:rPr>
          <w:sz w:val="20"/>
          <w:szCs w:val="20"/>
          <w:vertAlign w:val="subscript"/>
          <w:lang w:val="en-US"/>
        </w:rPr>
        <w:t>i</w:t>
      </w:r>
      <w:proofErr w:type="spellStart"/>
      <w:r w:rsidRPr="00AF13E2">
        <w:rPr>
          <w:sz w:val="20"/>
          <w:szCs w:val="20"/>
          <w:vertAlign w:val="subscript"/>
        </w:rPr>
        <w:t>найм</w:t>
      </w:r>
      <w:proofErr w:type="spellEnd"/>
      <w:r w:rsidRPr="00AF13E2">
        <w:rPr>
          <w:sz w:val="20"/>
          <w:szCs w:val="20"/>
        </w:rPr>
        <w:t xml:space="preserve">- количество суток нахождения в командировке по </w:t>
      </w:r>
      <w:proofErr w:type="spellStart"/>
      <w:r w:rsidRPr="00AF13E2">
        <w:rPr>
          <w:sz w:val="20"/>
          <w:szCs w:val="20"/>
        </w:rPr>
        <w:t>i-му</w:t>
      </w:r>
      <w:proofErr w:type="spellEnd"/>
      <w:r w:rsidRPr="00AF13E2">
        <w:rPr>
          <w:sz w:val="20"/>
          <w:szCs w:val="20"/>
        </w:rPr>
        <w:t xml:space="preserve"> направлению командирования.</w:t>
      </w:r>
      <w:proofErr w:type="gramEnd"/>
    </w:p>
    <w:p w:rsidR="00AF13E2" w:rsidRPr="00AF13E2" w:rsidRDefault="00AF13E2" w:rsidP="00AF13E2">
      <w:pPr>
        <w:widowControl w:val="0"/>
        <w:autoSpaceDE w:val="0"/>
        <w:autoSpaceDN w:val="0"/>
        <w:adjustRightInd w:val="0"/>
        <w:ind w:firstLine="709"/>
        <w:jc w:val="center"/>
        <w:rPr>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20" w:name="Par444"/>
      <w:bookmarkStart w:id="21" w:name="Par472"/>
      <w:bookmarkEnd w:id="20"/>
      <w:bookmarkEnd w:id="21"/>
      <w:r w:rsidRPr="00AF13E2">
        <w:rPr>
          <w:b/>
          <w:sz w:val="20"/>
          <w:szCs w:val="20"/>
        </w:rPr>
        <w:t>Затраты на коммунальные услуги</w:t>
      </w:r>
    </w:p>
    <w:p w:rsidR="00AF13E2" w:rsidRPr="00AF13E2" w:rsidRDefault="00AF13E2" w:rsidP="00AF13E2">
      <w:pPr>
        <w:widowControl w:val="0"/>
        <w:autoSpaceDE w:val="0"/>
        <w:autoSpaceDN w:val="0"/>
        <w:adjustRightInd w:val="0"/>
        <w:ind w:firstLine="709"/>
        <w:jc w:val="both"/>
        <w:rPr>
          <w:b/>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45. Затраты на коммунальные услуги</w:t>
      </w:r>
      <w:proofErr w:type="gramStart"/>
      <w:r w:rsidRPr="00AF13E2">
        <w:rPr>
          <w:sz w:val="20"/>
          <w:szCs w:val="20"/>
        </w:rPr>
        <w:t xml:space="preserve"> (</w:t>
      </w:r>
      <w:r w:rsidRPr="00AF13E2">
        <w:rPr>
          <w:noProof/>
          <w:position w:val="-12"/>
          <w:sz w:val="20"/>
          <w:szCs w:val="20"/>
        </w:rPr>
        <w:drawing>
          <wp:inline distT="0" distB="0" distL="0" distR="0">
            <wp:extent cx="314325" cy="247650"/>
            <wp:effectExtent l="19050" t="0" r="0" b="0"/>
            <wp:docPr id="191" name="Рисунок 1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1"/>
                    <pic:cNvPicPr>
                      <a:picLocks noChangeAspect="1" noChangeArrowheads="1"/>
                    </pic:cNvPicPr>
                  </pic:nvPicPr>
                  <pic:blipFill>
                    <a:blip r:embed="rId191"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drawing>
          <wp:inline distT="0" distB="0" distL="0" distR="0">
            <wp:extent cx="2647950" cy="247650"/>
            <wp:effectExtent l="19050" t="0" r="0" b="0"/>
            <wp:docPr id="192" name="Рисунок 1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2"/>
                    <pic:cNvPicPr>
                      <a:picLocks noChangeAspect="1" noChangeArrowheads="1"/>
                    </pic:cNvPicPr>
                  </pic:nvPicPr>
                  <pic:blipFill>
                    <a:blip r:embed="rId192" cstate="print"/>
                    <a:srcRect/>
                    <a:stretch>
                      <a:fillRect/>
                    </a:stretch>
                  </pic:blipFill>
                  <pic:spPr bwMode="auto">
                    <a:xfrm>
                      <a:off x="0" y="0"/>
                      <a:ext cx="2647950" cy="2476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19075" cy="247650"/>
            <wp:effectExtent l="19050" t="0" r="9525" b="0"/>
            <wp:docPr id="193" name="Рисунок 1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3"/>
                    <pic:cNvPicPr>
                      <a:picLocks noChangeAspect="1" noChangeArrowheads="1"/>
                    </pic:cNvPicPr>
                  </pic:nvPicPr>
                  <pic:blipFill>
                    <a:blip r:embed="rId193"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 затраты на газоснабжение и иные виды топлива;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19075" cy="247650"/>
            <wp:effectExtent l="19050" t="0" r="9525" b="0"/>
            <wp:docPr id="194" name="Рисунок 1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4"/>
                    <pic:cNvPicPr>
                      <a:picLocks noChangeAspect="1" noChangeArrowheads="1"/>
                    </pic:cNvPicPr>
                  </pic:nvPicPr>
                  <pic:blipFill>
                    <a:blip r:embed="rId194"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 затраты на электроснабжение;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38125" cy="247650"/>
            <wp:effectExtent l="19050" t="0" r="9525" b="0"/>
            <wp:docPr id="195" name="Рисунок 1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5"/>
                    <pic:cNvPicPr>
                      <a:picLocks noChangeAspect="1" noChangeArrowheads="1"/>
                    </pic:cNvPicPr>
                  </pic:nvPicPr>
                  <pic:blipFill>
                    <a:blip r:embed="rId195"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 затраты на теплоснабжение;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19075" cy="247650"/>
            <wp:effectExtent l="19050" t="0" r="9525" b="0"/>
            <wp:docPr id="196" name="Рисунок 1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6"/>
                    <pic:cNvPicPr>
                      <a:picLocks noChangeAspect="1" noChangeArrowheads="1"/>
                    </pic:cNvPicPr>
                  </pic:nvPicPr>
                  <pic:blipFill>
                    <a:blip r:embed="rId196"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 затраты на горячее водоснабжение;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38125" cy="247650"/>
            <wp:effectExtent l="19050" t="0" r="9525" b="0"/>
            <wp:docPr id="197" name="Рисунок 1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7"/>
                    <pic:cNvPicPr>
                      <a:picLocks noChangeAspect="1" noChangeArrowheads="1"/>
                    </pic:cNvPicPr>
                  </pic:nvPicPr>
                  <pic:blipFill>
                    <a:blip r:embed="rId197"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 затраты на холодное водоснабжение и водоотведение;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198" name="Рисунок 1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8"/>
                    <pic:cNvPicPr>
                      <a:picLocks noChangeAspect="1" noChangeArrowheads="1"/>
                    </pic:cNvPicPr>
                  </pic:nvPicPr>
                  <pic:blipFill>
                    <a:blip r:embed="rId198"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затраты на оплату услуг лиц, привлекаемых на основании гражданско-правовых договоров (далее - внештатный сотрудник).</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lastRenderedPageBreak/>
        <w:t>46. Затраты на газоснабжение и иные виды топлива</w:t>
      </w:r>
      <w:proofErr w:type="gramStart"/>
      <w:r w:rsidRPr="00AF13E2">
        <w:rPr>
          <w:sz w:val="20"/>
          <w:szCs w:val="20"/>
        </w:rPr>
        <w:t xml:space="preserve"> (</w:t>
      </w:r>
      <w:r w:rsidRPr="00AF13E2">
        <w:rPr>
          <w:noProof/>
          <w:position w:val="-12"/>
          <w:sz w:val="20"/>
          <w:szCs w:val="20"/>
        </w:rPr>
        <w:drawing>
          <wp:inline distT="0" distB="0" distL="0" distR="0">
            <wp:extent cx="219075" cy="247650"/>
            <wp:effectExtent l="19050" t="0" r="9525" b="0"/>
            <wp:docPr id="199" name="Рисунок 1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9"/>
                    <pic:cNvPicPr>
                      <a:picLocks noChangeAspect="1" noChangeArrowheads="1"/>
                    </pic:cNvPicPr>
                  </pic:nvPicPr>
                  <pic:blipFill>
                    <a:blip r:embed="rId193"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847850" cy="476250"/>
            <wp:effectExtent l="0" t="0" r="0" b="0"/>
            <wp:docPr id="200" name="Рисунок 2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0"/>
                    <pic:cNvPicPr>
                      <a:picLocks noChangeAspect="1" noChangeArrowheads="1"/>
                    </pic:cNvPicPr>
                  </pic:nvPicPr>
                  <pic:blipFill>
                    <a:blip r:embed="rId199" cstate="print"/>
                    <a:srcRect/>
                    <a:stretch>
                      <a:fillRect/>
                    </a:stretch>
                  </pic:blipFill>
                  <pic:spPr bwMode="auto">
                    <a:xfrm>
                      <a:off x="0" y="0"/>
                      <a:ext cx="18478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201" name="Рисунок 2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1"/>
                    <pic:cNvPicPr>
                      <a:picLocks noChangeAspect="1" noChangeArrowheads="1"/>
                    </pic:cNvPicPr>
                  </pic:nvPicPr>
                  <pic:blipFill>
                    <a:blip r:embed="rId200"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w:t>
      </w:r>
      <w:r w:rsidRPr="00AF13E2">
        <w:rPr>
          <w:spacing w:val="-6"/>
          <w:sz w:val="20"/>
          <w:szCs w:val="20"/>
        </w:rPr>
        <w:t>расчетная потребность в i-м виде топлива (газе и ином виде топлива);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202" name="Рисунок 2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2"/>
                    <pic:cNvPicPr>
                      <a:picLocks noChangeAspect="1" noChangeArrowheads="1"/>
                    </pic:cNvPicPr>
                  </pic:nvPicPr>
                  <pic:blipFill>
                    <a:blip r:embed="rId201"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тариф на </w:t>
      </w:r>
      <w:proofErr w:type="spellStart"/>
      <w:r w:rsidRPr="00AF13E2">
        <w:rPr>
          <w:sz w:val="20"/>
          <w:szCs w:val="20"/>
        </w:rPr>
        <w:t>i-й</w:t>
      </w:r>
      <w:proofErr w:type="spellEnd"/>
      <w:r w:rsidRPr="00AF13E2">
        <w:rPr>
          <w:sz w:val="20"/>
          <w:szCs w:val="20"/>
        </w:rPr>
        <w:t xml:space="preserve"> вид топлива, утвержденный в установленном порядке органом государственного регулирования тарифов (далее - регулируемый тариф) (если тарифы на соответствующий вид топлива подлежат государственному регулированию);</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203" name="Рисунок 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3"/>
                    <pic:cNvPicPr>
                      <a:picLocks noChangeAspect="1" noChangeArrowheads="1"/>
                    </pic:cNvPicPr>
                  </pic:nvPicPr>
                  <pic:blipFill>
                    <a:blip r:embed="rId202"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поправочный коэффициент, учитывающий затраты на транспортировку i-го вида топлива.</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47. Затраты на электроснабжение</w:t>
      </w:r>
      <w:proofErr w:type="gramStart"/>
      <w:r w:rsidRPr="00AF13E2">
        <w:rPr>
          <w:sz w:val="20"/>
          <w:szCs w:val="20"/>
        </w:rPr>
        <w:t xml:space="preserve"> (</w:t>
      </w:r>
      <w:r w:rsidRPr="00AF13E2">
        <w:rPr>
          <w:noProof/>
          <w:position w:val="-12"/>
          <w:sz w:val="20"/>
          <w:szCs w:val="20"/>
        </w:rPr>
        <w:drawing>
          <wp:inline distT="0" distB="0" distL="0" distR="0">
            <wp:extent cx="219075" cy="247650"/>
            <wp:effectExtent l="19050" t="0" r="9525" b="0"/>
            <wp:docPr id="204" name="Рисунок 2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4"/>
                    <pic:cNvPicPr>
                      <a:picLocks noChangeAspect="1" noChangeArrowheads="1"/>
                    </pic:cNvPicPr>
                  </pic:nvPicPr>
                  <pic:blipFill>
                    <a:blip r:embed="rId203"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343025" cy="476250"/>
            <wp:effectExtent l="0" t="0" r="0" b="0"/>
            <wp:docPr id="205" name="Рисунок 2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5"/>
                    <pic:cNvPicPr>
                      <a:picLocks noChangeAspect="1" noChangeArrowheads="1"/>
                    </pic:cNvPicPr>
                  </pic:nvPicPr>
                  <pic:blipFill>
                    <a:blip r:embed="rId204" cstate="print"/>
                    <a:srcRect/>
                    <a:stretch>
                      <a:fillRect/>
                    </a:stretch>
                  </pic:blipFill>
                  <pic:spPr bwMode="auto">
                    <a:xfrm>
                      <a:off x="0" y="0"/>
                      <a:ext cx="13430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206" name="Рисунок 2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6"/>
                    <pic:cNvPicPr>
                      <a:picLocks noChangeAspect="1" noChangeArrowheads="1"/>
                    </pic:cNvPicPr>
                  </pic:nvPicPr>
                  <pic:blipFill>
                    <a:blip r:embed="rId205"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w:t>
      </w:r>
      <w:proofErr w:type="spellStart"/>
      <w:r w:rsidRPr="00AF13E2">
        <w:rPr>
          <w:sz w:val="20"/>
          <w:szCs w:val="20"/>
        </w:rPr>
        <w:t>i-й</w:t>
      </w:r>
      <w:proofErr w:type="spellEnd"/>
      <w:r w:rsidRPr="00AF13E2">
        <w:rPr>
          <w:sz w:val="20"/>
          <w:szCs w:val="20"/>
        </w:rPr>
        <w:t xml:space="preserve"> регулируемый тариф на электроэнергию (в рамках применяемого </w:t>
      </w:r>
      <w:proofErr w:type="spellStart"/>
      <w:r w:rsidRPr="00AF13E2">
        <w:rPr>
          <w:sz w:val="20"/>
          <w:szCs w:val="20"/>
        </w:rPr>
        <w:t>одноставочного</w:t>
      </w:r>
      <w:proofErr w:type="spellEnd"/>
      <w:r w:rsidRPr="00AF13E2">
        <w:rPr>
          <w:sz w:val="20"/>
          <w:szCs w:val="20"/>
        </w:rPr>
        <w:t xml:space="preserve">, дифференцированного по зонам суток или </w:t>
      </w:r>
      <w:proofErr w:type="spellStart"/>
      <w:r w:rsidRPr="00AF13E2">
        <w:rPr>
          <w:sz w:val="20"/>
          <w:szCs w:val="20"/>
        </w:rPr>
        <w:t>двуставочного</w:t>
      </w:r>
      <w:proofErr w:type="spellEnd"/>
      <w:r w:rsidRPr="00AF13E2">
        <w:rPr>
          <w:sz w:val="20"/>
          <w:szCs w:val="20"/>
        </w:rPr>
        <w:t xml:space="preserve"> тарифа);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207" name="Рисунок 2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7"/>
                    <pic:cNvPicPr>
                      <a:picLocks noChangeAspect="1" noChangeArrowheads="1"/>
                    </pic:cNvPicPr>
                  </pic:nvPicPr>
                  <pic:blipFill>
                    <a:blip r:embed="rId206"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расчетная потребность электроэнергии в год по </w:t>
      </w:r>
      <w:proofErr w:type="spellStart"/>
      <w:r w:rsidRPr="00AF13E2">
        <w:rPr>
          <w:sz w:val="20"/>
          <w:szCs w:val="20"/>
        </w:rPr>
        <w:t>i-му</w:t>
      </w:r>
      <w:proofErr w:type="spellEnd"/>
      <w:r w:rsidRPr="00AF13E2">
        <w:rPr>
          <w:sz w:val="20"/>
          <w:szCs w:val="20"/>
        </w:rPr>
        <w:t xml:space="preserve"> тарифу (цене) на электроэнергию (в рамках применяемого </w:t>
      </w:r>
      <w:proofErr w:type="spellStart"/>
      <w:r w:rsidRPr="00AF13E2">
        <w:rPr>
          <w:sz w:val="20"/>
          <w:szCs w:val="20"/>
        </w:rPr>
        <w:t>одноставочного</w:t>
      </w:r>
      <w:proofErr w:type="spellEnd"/>
      <w:r w:rsidRPr="00AF13E2">
        <w:rPr>
          <w:sz w:val="20"/>
          <w:szCs w:val="20"/>
        </w:rPr>
        <w:t xml:space="preserve">, дифференцированного по зонам суток или </w:t>
      </w:r>
      <w:proofErr w:type="spellStart"/>
      <w:r w:rsidRPr="00AF13E2">
        <w:rPr>
          <w:sz w:val="20"/>
          <w:szCs w:val="20"/>
        </w:rPr>
        <w:t>двуставочного</w:t>
      </w:r>
      <w:proofErr w:type="spellEnd"/>
      <w:r w:rsidRPr="00AF13E2">
        <w:rPr>
          <w:sz w:val="20"/>
          <w:szCs w:val="20"/>
        </w:rPr>
        <w:t xml:space="preserve"> тарифа).</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48. Затраты на теплоснабжение</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9525" b="0"/>
            <wp:docPr id="208" name="Рисунок 2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8"/>
                    <pic:cNvPicPr>
                      <a:picLocks noChangeAspect="1" noChangeArrowheads="1"/>
                    </pic:cNvPicPr>
                  </pic:nvPicPr>
                  <pic:blipFill>
                    <a:blip r:embed="rId207"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drawing>
          <wp:inline distT="0" distB="0" distL="0" distR="0">
            <wp:extent cx="1181100" cy="247650"/>
            <wp:effectExtent l="19050" t="0" r="0" b="0"/>
            <wp:docPr id="209" name="Рисунок 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9"/>
                    <pic:cNvPicPr>
                      <a:picLocks noChangeAspect="1" noChangeArrowheads="1"/>
                    </pic:cNvPicPr>
                  </pic:nvPicPr>
                  <pic:blipFill>
                    <a:blip r:embed="rId208" cstate="print"/>
                    <a:srcRect/>
                    <a:stretch>
                      <a:fillRect/>
                    </a:stretch>
                  </pic:blipFill>
                  <pic:spPr bwMode="auto">
                    <a:xfrm>
                      <a:off x="0" y="0"/>
                      <a:ext cx="1181100" cy="2476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81000" cy="247650"/>
            <wp:effectExtent l="19050" t="0" r="0" b="0"/>
            <wp:docPr id="210" name="Рисунок 2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0"/>
                    <pic:cNvPicPr>
                      <a:picLocks noChangeAspect="1" noChangeArrowheads="1"/>
                    </pic:cNvPicPr>
                  </pic:nvPicPr>
                  <pic:blipFill>
                    <a:blip r:embed="rId209"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AF13E2">
        <w:rPr>
          <w:sz w:val="20"/>
          <w:szCs w:val="20"/>
        </w:rPr>
        <w:t xml:space="preserve"> - расчетная потребность в </w:t>
      </w:r>
      <w:proofErr w:type="spellStart"/>
      <w:r w:rsidRPr="00AF13E2">
        <w:rPr>
          <w:sz w:val="20"/>
          <w:szCs w:val="20"/>
        </w:rPr>
        <w:t>теплоэнергии</w:t>
      </w:r>
      <w:proofErr w:type="spellEnd"/>
      <w:r w:rsidRPr="00AF13E2">
        <w:rPr>
          <w:sz w:val="20"/>
          <w:szCs w:val="20"/>
        </w:rPr>
        <w:t xml:space="preserve"> на отопление зданий, помещений и сооружений;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211" name="Рисунок 2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1"/>
                    <pic:cNvPicPr>
                      <a:picLocks noChangeAspect="1" noChangeArrowheads="1"/>
                    </pic:cNvPicPr>
                  </pic:nvPicPr>
                  <pic:blipFill>
                    <a:blip r:embed="rId210"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регулируемый тариф на теплоснабжение.</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49. Затраты на горячее водоснабжение</w:t>
      </w:r>
      <w:proofErr w:type="gramStart"/>
      <w:r w:rsidRPr="00AF13E2">
        <w:rPr>
          <w:sz w:val="20"/>
          <w:szCs w:val="20"/>
        </w:rPr>
        <w:t xml:space="preserve"> (</w:t>
      </w:r>
      <w:r w:rsidRPr="00AF13E2">
        <w:rPr>
          <w:noProof/>
          <w:position w:val="-12"/>
          <w:sz w:val="20"/>
          <w:szCs w:val="20"/>
        </w:rPr>
        <w:drawing>
          <wp:inline distT="0" distB="0" distL="0" distR="0">
            <wp:extent cx="219075" cy="247650"/>
            <wp:effectExtent l="19050" t="0" r="9525" b="0"/>
            <wp:docPr id="212" name="Рисунок 2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2"/>
                    <pic:cNvPicPr>
                      <a:picLocks noChangeAspect="1" noChangeArrowheads="1"/>
                    </pic:cNvPicPr>
                  </pic:nvPicPr>
                  <pic:blipFill>
                    <a:blip r:embed="rId211"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drawing>
          <wp:inline distT="0" distB="0" distL="0" distR="0">
            <wp:extent cx="1076325" cy="247650"/>
            <wp:effectExtent l="19050" t="0" r="9525" b="0"/>
            <wp:docPr id="213" name="Рисунок 2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3"/>
                    <pic:cNvPicPr>
                      <a:picLocks noChangeAspect="1" noChangeArrowheads="1"/>
                    </pic:cNvPicPr>
                  </pic:nvPicPr>
                  <pic:blipFill>
                    <a:blip r:embed="rId212" cstate="print"/>
                    <a:srcRect/>
                    <a:stretch>
                      <a:fillRect/>
                    </a:stretch>
                  </pic:blipFill>
                  <pic:spPr bwMode="auto">
                    <a:xfrm>
                      <a:off x="0" y="0"/>
                      <a:ext cx="1076325" cy="2476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57175" cy="247650"/>
            <wp:effectExtent l="19050" t="0" r="9525" b="0"/>
            <wp:docPr id="214" name="Рисунок 2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pic:cNvPicPr>
                      <a:picLocks noChangeAspect="1" noChangeArrowheads="1"/>
                    </pic:cNvPicPr>
                  </pic:nvPicPr>
                  <pic:blipFill>
                    <a:blip r:embed="rId213"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AF13E2">
        <w:rPr>
          <w:sz w:val="20"/>
          <w:szCs w:val="20"/>
        </w:rPr>
        <w:t xml:space="preserve"> - расчетная потребность в горячей воде;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215" name="Рисунок 2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5"/>
                    <pic:cNvPicPr>
                      <a:picLocks noChangeAspect="1" noChangeArrowheads="1"/>
                    </pic:cNvPicPr>
                  </pic:nvPicPr>
                  <pic:blipFill>
                    <a:blip r:embed="rId214"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регулируемый тариф на горячее водоснабжение.</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50. Затраты на холодное водоснабжение и водоотведение</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9525" b="0"/>
            <wp:docPr id="216" name="Рисунок 2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6"/>
                    <pic:cNvPicPr>
                      <a:picLocks noChangeAspect="1" noChangeArrowheads="1"/>
                    </pic:cNvPicPr>
                  </pic:nvPicPr>
                  <pic:blipFill>
                    <a:blip r:embed="rId215"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drawing>
          <wp:inline distT="0" distB="0" distL="0" distR="0">
            <wp:extent cx="2000250" cy="247650"/>
            <wp:effectExtent l="19050" t="0" r="0" b="0"/>
            <wp:docPr id="217" name="Рисунок 2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7"/>
                    <pic:cNvPicPr>
                      <a:picLocks noChangeAspect="1" noChangeArrowheads="1"/>
                    </pic:cNvPicPr>
                  </pic:nvPicPr>
                  <pic:blipFill>
                    <a:blip r:embed="rId216" cstate="print"/>
                    <a:srcRect/>
                    <a:stretch>
                      <a:fillRect/>
                    </a:stretch>
                  </pic:blipFill>
                  <pic:spPr bwMode="auto">
                    <a:xfrm>
                      <a:off x="0" y="0"/>
                      <a:ext cx="2000250" cy="2476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218" name="Рисунок 2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8"/>
                    <pic:cNvPicPr>
                      <a:picLocks noChangeAspect="1" noChangeArrowheads="1"/>
                    </pic:cNvPicPr>
                  </pic:nvPicPr>
                  <pic:blipFill>
                    <a:blip r:embed="rId217"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расчетная потребность в холодном водоснабжении;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57175" cy="247650"/>
            <wp:effectExtent l="19050" t="0" r="9525" b="0"/>
            <wp:docPr id="219" name="Рисунок 2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9"/>
                    <pic:cNvPicPr>
                      <a:picLocks noChangeAspect="1" noChangeArrowheads="1"/>
                    </pic:cNvPicPr>
                  </pic:nvPicPr>
                  <pic:blipFill>
                    <a:blip r:embed="rId218"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AF13E2">
        <w:rPr>
          <w:sz w:val="20"/>
          <w:szCs w:val="20"/>
        </w:rPr>
        <w:t xml:space="preserve"> - регулируемый тариф на холодное водоснабжение;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220" name="Рисунок 2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0"/>
                    <pic:cNvPicPr>
                      <a:picLocks noChangeAspect="1" noChangeArrowheads="1"/>
                    </pic:cNvPicPr>
                  </pic:nvPicPr>
                  <pic:blipFill>
                    <a:blip r:embed="rId219"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расчетная потребность в водоотведении;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221" name="Рисунок 2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1"/>
                    <pic:cNvPicPr>
                      <a:picLocks noChangeAspect="1" noChangeArrowheads="1"/>
                    </pic:cNvPicPr>
                  </pic:nvPicPr>
                  <pic:blipFill>
                    <a:blip r:embed="rId220"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регулируемый тариф на водоотведение.</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51. Затраты на оплату услуг внештатных сотрудников</w:t>
      </w:r>
      <w:proofErr w:type="gramStart"/>
      <w:r w:rsidRPr="00AF13E2">
        <w:rPr>
          <w:sz w:val="20"/>
          <w:szCs w:val="20"/>
        </w:rPr>
        <w:t xml:space="preserve"> (</w:t>
      </w:r>
      <w:r w:rsidRPr="00AF13E2">
        <w:rPr>
          <w:noProof/>
          <w:position w:val="-12"/>
          <w:sz w:val="20"/>
          <w:szCs w:val="20"/>
        </w:rPr>
        <w:drawing>
          <wp:inline distT="0" distB="0" distL="0" distR="0">
            <wp:extent cx="342900" cy="247650"/>
            <wp:effectExtent l="19050" t="0" r="0" b="0"/>
            <wp:docPr id="222" name="Рисунок 2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2"/>
                    <pic:cNvPicPr>
                      <a:picLocks noChangeAspect="1" noChangeArrowheads="1"/>
                    </pic:cNvPicPr>
                  </pic:nvPicPr>
                  <pic:blipFill>
                    <a:blip r:embed="rId221"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2676525" cy="476250"/>
            <wp:effectExtent l="0" t="0" r="0" b="0"/>
            <wp:docPr id="223" name="Рисунок 2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3"/>
                    <pic:cNvPicPr>
                      <a:picLocks noChangeAspect="1" noChangeArrowheads="1"/>
                    </pic:cNvPicPr>
                  </pic:nvPicPr>
                  <pic:blipFill>
                    <a:blip r:embed="rId222" cstate="print"/>
                    <a:srcRect/>
                    <a:stretch>
                      <a:fillRect/>
                    </a:stretch>
                  </pic:blipFill>
                  <pic:spPr bwMode="auto">
                    <a:xfrm>
                      <a:off x="0" y="0"/>
                      <a:ext cx="26765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457200" cy="247650"/>
            <wp:effectExtent l="19050" t="0" r="0" b="0"/>
            <wp:docPr id="224" name="Рисунок 2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4"/>
                    <pic:cNvPicPr>
                      <a:picLocks noChangeAspect="1" noChangeArrowheads="1"/>
                    </pic:cNvPicPr>
                  </pic:nvPicPr>
                  <pic:blipFill>
                    <a:blip r:embed="rId223" cstate="print"/>
                    <a:srcRect/>
                    <a:stretch>
                      <a:fillRect/>
                    </a:stretch>
                  </pic:blipFill>
                  <pic:spPr bwMode="auto">
                    <a:xfrm>
                      <a:off x="0" y="0"/>
                      <a:ext cx="457200" cy="247650"/>
                    </a:xfrm>
                    <a:prstGeom prst="rect">
                      <a:avLst/>
                    </a:prstGeom>
                    <a:noFill/>
                    <a:ln w="9525">
                      <a:noFill/>
                      <a:miter lim="800000"/>
                      <a:headEnd/>
                      <a:tailEnd/>
                    </a:ln>
                  </pic:spPr>
                </pic:pic>
              </a:graphicData>
            </a:graphic>
          </wp:inline>
        </w:drawing>
      </w:r>
      <w:r w:rsidRPr="00AF13E2">
        <w:rPr>
          <w:sz w:val="20"/>
          <w:szCs w:val="20"/>
        </w:rPr>
        <w:t xml:space="preserve"> - планируемое количество месяцев работы внештатного сотрудника по </w:t>
      </w:r>
      <w:proofErr w:type="spellStart"/>
      <w:r w:rsidRPr="00AF13E2">
        <w:rPr>
          <w:sz w:val="20"/>
          <w:szCs w:val="20"/>
        </w:rPr>
        <w:t>i-й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90525" cy="247650"/>
            <wp:effectExtent l="19050" t="0" r="9525" b="0"/>
            <wp:docPr id="225" name="Рисунок 2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5"/>
                    <pic:cNvPicPr>
                      <a:picLocks noChangeAspect="1" noChangeArrowheads="1"/>
                    </pic:cNvPicPr>
                  </pic:nvPicPr>
                  <pic:blipFill>
                    <a:blip r:embed="rId224" cstate="print"/>
                    <a:srcRect/>
                    <a:stretch>
                      <a:fillRect/>
                    </a:stretch>
                  </pic:blipFill>
                  <pic:spPr bwMode="auto">
                    <a:xfrm>
                      <a:off x="0" y="0"/>
                      <a:ext cx="390525" cy="247650"/>
                    </a:xfrm>
                    <a:prstGeom prst="rect">
                      <a:avLst/>
                    </a:prstGeom>
                    <a:noFill/>
                    <a:ln w="9525">
                      <a:noFill/>
                      <a:miter lim="800000"/>
                      <a:headEnd/>
                      <a:tailEnd/>
                    </a:ln>
                  </pic:spPr>
                </pic:pic>
              </a:graphicData>
            </a:graphic>
          </wp:inline>
        </w:drawing>
      </w:r>
      <w:r w:rsidRPr="00AF13E2">
        <w:rPr>
          <w:sz w:val="20"/>
          <w:szCs w:val="20"/>
        </w:rPr>
        <w:t xml:space="preserve"> - стоимость 1 месяца работы внештатного сотрудника по </w:t>
      </w:r>
      <w:proofErr w:type="spellStart"/>
      <w:r w:rsidRPr="00AF13E2">
        <w:rPr>
          <w:sz w:val="20"/>
          <w:szCs w:val="20"/>
        </w:rPr>
        <w:t>i-й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0" t="0" r="9525" b="0"/>
            <wp:docPr id="226" name="Рисунок 2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6"/>
                    <pic:cNvPicPr>
                      <a:picLocks noChangeAspect="1" noChangeArrowheads="1"/>
                    </pic:cNvPicPr>
                  </pic:nvPicPr>
                  <pic:blipFill>
                    <a:blip r:embed="rId225"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процентная ставка страховых взносов в государственные внебюджетные фонды.</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К  затратам на оплату услуг внештатных сотрудников относятся затраты по договорам гражданско-правового </w:t>
      </w:r>
      <w:r w:rsidRPr="00AF13E2">
        <w:rPr>
          <w:sz w:val="20"/>
          <w:szCs w:val="20"/>
        </w:rPr>
        <w:lastRenderedPageBreak/>
        <w:t>характера, предметом которых является оказание физическим лицом коммунальных услуг (договорам гражданско-правового характера, заключенным с кочегарами, сезонными истопниками и др.).</w:t>
      </w:r>
    </w:p>
    <w:p w:rsidR="00AF13E2" w:rsidRPr="00AF13E2" w:rsidRDefault="00AF13E2" w:rsidP="00AF13E2">
      <w:pPr>
        <w:widowControl w:val="0"/>
        <w:autoSpaceDE w:val="0"/>
        <w:autoSpaceDN w:val="0"/>
        <w:adjustRightInd w:val="0"/>
        <w:spacing w:before="108" w:after="108"/>
        <w:jc w:val="center"/>
        <w:outlineLvl w:val="0"/>
        <w:rPr>
          <w:b/>
          <w:bCs/>
          <w:sz w:val="20"/>
          <w:szCs w:val="20"/>
        </w:rPr>
      </w:pPr>
      <w:bookmarkStart w:id="22" w:name="sub_110205"/>
      <w:r w:rsidRPr="00AF13E2">
        <w:rPr>
          <w:b/>
          <w:bCs/>
          <w:sz w:val="20"/>
          <w:szCs w:val="20"/>
        </w:rPr>
        <w:t>Затраты на аренду помещений и оборудования</w:t>
      </w:r>
    </w:p>
    <w:bookmarkEnd w:id="22"/>
    <w:p w:rsidR="00AF13E2" w:rsidRPr="00AF13E2" w:rsidRDefault="00AF13E2" w:rsidP="00AF13E2">
      <w:pPr>
        <w:rPr>
          <w:sz w:val="20"/>
          <w:szCs w:val="20"/>
        </w:rPr>
      </w:pPr>
    </w:p>
    <w:p w:rsidR="00AF13E2" w:rsidRPr="00AF13E2" w:rsidRDefault="00AF13E2" w:rsidP="00AF13E2">
      <w:pPr>
        <w:ind w:firstLine="698"/>
        <w:rPr>
          <w:sz w:val="20"/>
          <w:szCs w:val="20"/>
        </w:rPr>
      </w:pPr>
      <w:bookmarkStart w:id="23" w:name="sub_11054"/>
      <w:r w:rsidRPr="00AF13E2">
        <w:rPr>
          <w:sz w:val="20"/>
          <w:szCs w:val="20"/>
        </w:rPr>
        <w:t>52. Затраты на аренду помещений (</w:t>
      </w:r>
      <w:proofErr w:type="spellStart"/>
      <w:proofErr w:type="gramStart"/>
      <w:r w:rsidRPr="00AF13E2">
        <w:rPr>
          <w:sz w:val="20"/>
          <w:szCs w:val="20"/>
        </w:rPr>
        <w:t>З</w:t>
      </w:r>
      <w:r w:rsidRPr="00AF13E2">
        <w:rPr>
          <w:sz w:val="20"/>
          <w:szCs w:val="20"/>
          <w:vertAlign w:val="subscript"/>
        </w:rPr>
        <w:t>ап</w:t>
      </w:r>
      <w:proofErr w:type="spellEnd"/>
      <w:proofErr w:type="gramEnd"/>
      <w:r w:rsidRPr="00AF13E2">
        <w:rPr>
          <w:sz w:val="20"/>
          <w:szCs w:val="20"/>
        </w:rPr>
        <w:t>) определяются по формуле:</w:t>
      </w:r>
    </w:p>
    <w:bookmarkEnd w:id="23"/>
    <w:p w:rsidR="00AF13E2" w:rsidRPr="00AF13E2" w:rsidRDefault="00AF13E2" w:rsidP="00AF13E2">
      <w:pPr>
        <w:ind w:firstLine="698"/>
        <w:jc w:val="center"/>
        <w:rPr>
          <w:sz w:val="20"/>
          <w:szCs w:val="20"/>
        </w:rPr>
      </w:pPr>
      <w:r w:rsidRPr="00AF13E2">
        <w:rPr>
          <w:noProof/>
          <w:sz w:val="20"/>
          <w:szCs w:val="20"/>
        </w:rPr>
        <w:drawing>
          <wp:inline distT="0" distB="0" distL="0" distR="0">
            <wp:extent cx="1847850" cy="581025"/>
            <wp:effectExtent l="0" t="0" r="0" b="0"/>
            <wp:docPr id="227" name="Рисунок 2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7"/>
                    <pic:cNvPicPr>
                      <a:picLocks noChangeAspect="1" noChangeArrowheads="1"/>
                    </pic:cNvPicPr>
                  </pic:nvPicPr>
                  <pic:blipFill>
                    <a:blip r:embed="rId226" cstate="print"/>
                    <a:srcRect/>
                    <a:stretch>
                      <a:fillRect/>
                    </a:stretch>
                  </pic:blipFill>
                  <pic:spPr bwMode="auto">
                    <a:xfrm>
                      <a:off x="0" y="0"/>
                      <a:ext cx="1847850" cy="58102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rPr>
          <w:sz w:val="20"/>
          <w:szCs w:val="20"/>
        </w:rPr>
      </w:pPr>
      <w:r w:rsidRPr="00AF13E2">
        <w:rPr>
          <w:sz w:val="20"/>
          <w:szCs w:val="20"/>
        </w:rPr>
        <w:t>Ч</w:t>
      </w:r>
      <w:proofErr w:type="spellStart"/>
      <w:r w:rsidRPr="00AF13E2">
        <w:rPr>
          <w:sz w:val="20"/>
          <w:szCs w:val="20"/>
          <w:vertAlign w:val="subscript"/>
          <w:lang w:val="en-US"/>
        </w:rPr>
        <w:t>i</w:t>
      </w:r>
      <w:r w:rsidRPr="00AF13E2">
        <w:rPr>
          <w:i/>
          <w:sz w:val="20"/>
          <w:szCs w:val="20"/>
          <w:vertAlign w:val="subscript"/>
        </w:rPr>
        <w:t>а</w:t>
      </w:r>
      <w:proofErr w:type="gramStart"/>
      <w:r w:rsidRPr="00AF13E2">
        <w:rPr>
          <w:i/>
          <w:sz w:val="20"/>
          <w:szCs w:val="20"/>
          <w:vertAlign w:val="subscript"/>
        </w:rPr>
        <w:t>п</w:t>
      </w:r>
      <w:proofErr w:type="spellEnd"/>
      <w:r w:rsidRPr="00AF13E2">
        <w:rPr>
          <w:sz w:val="20"/>
          <w:szCs w:val="20"/>
        </w:rPr>
        <w:t>-</w:t>
      </w:r>
      <w:proofErr w:type="gramEnd"/>
      <w:r w:rsidRPr="00AF13E2">
        <w:rPr>
          <w:sz w:val="20"/>
          <w:szCs w:val="20"/>
        </w:rPr>
        <w:t xml:space="preserve"> численность работников, размещаемых на </w:t>
      </w:r>
      <w:proofErr w:type="spellStart"/>
      <w:r w:rsidRPr="00AF13E2">
        <w:rPr>
          <w:sz w:val="20"/>
          <w:szCs w:val="20"/>
        </w:rPr>
        <w:t>i-й</w:t>
      </w:r>
      <w:proofErr w:type="spellEnd"/>
      <w:r w:rsidRPr="00AF13E2">
        <w:rPr>
          <w:sz w:val="20"/>
          <w:szCs w:val="20"/>
        </w:rPr>
        <w:t xml:space="preserve"> арендуемой площади;</w:t>
      </w:r>
    </w:p>
    <w:p w:rsidR="00AF13E2" w:rsidRPr="00AF13E2" w:rsidRDefault="00AF13E2" w:rsidP="00AF13E2">
      <w:pPr>
        <w:ind w:firstLine="708"/>
        <w:rPr>
          <w:sz w:val="20"/>
          <w:szCs w:val="20"/>
        </w:rPr>
      </w:pPr>
      <w:r w:rsidRPr="00AF13E2">
        <w:rPr>
          <w:sz w:val="20"/>
          <w:szCs w:val="20"/>
          <w:lang w:val="en-US"/>
        </w:rPr>
        <w:t>S</w:t>
      </w:r>
      <w:r w:rsidRPr="00AF13E2">
        <w:rPr>
          <w:sz w:val="20"/>
          <w:szCs w:val="20"/>
        </w:rPr>
        <w:t> – </w:t>
      </w:r>
      <w:proofErr w:type="gramStart"/>
      <w:r w:rsidRPr="00AF13E2">
        <w:rPr>
          <w:sz w:val="20"/>
          <w:szCs w:val="20"/>
        </w:rPr>
        <w:t>площадь</w:t>
      </w:r>
      <w:proofErr w:type="gramEnd"/>
      <w:r w:rsidRPr="00AF13E2">
        <w:rPr>
          <w:sz w:val="20"/>
          <w:szCs w:val="20"/>
        </w:rPr>
        <w:t xml:space="preserve"> в пределах установленных нормативов площадей  для муниципальных органов;</w:t>
      </w:r>
    </w:p>
    <w:p w:rsidR="00AF13E2" w:rsidRPr="00AF13E2" w:rsidRDefault="00AF13E2" w:rsidP="00AF13E2">
      <w:pPr>
        <w:ind w:firstLine="708"/>
        <w:rPr>
          <w:sz w:val="20"/>
          <w:szCs w:val="20"/>
        </w:rPr>
      </w:pPr>
      <w:proofErr w:type="gramStart"/>
      <w:r w:rsidRPr="00AF13E2">
        <w:rPr>
          <w:sz w:val="20"/>
          <w:szCs w:val="20"/>
          <w:lang w:val="en-US"/>
        </w:rPr>
        <w:t>P</w:t>
      </w:r>
      <w:r w:rsidRPr="00AF13E2">
        <w:rPr>
          <w:sz w:val="20"/>
          <w:szCs w:val="20"/>
          <w:vertAlign w:val="subscript"/>
          <w:lang w:val="en-US"/>
        </w:rPr>
        <w:t>i</w:t>
      </w:r>
      <w:proofErr w:type="spellStart"/>
      <w:r w:rsidRPr="00AF13E2">
        <w:rPr>
          <w:i/>
          <w:sz w:val="20"/>
          <w:szCs w:val="20"/>
          <w:vertAlign w:val="subscript"/>
        </w:rPr>
        <w:t>ап</w:t>
      </w:r>
      <w:proofErr w:type="spellEnd"/>
      <w:r w:rsidRPr="00AF13E2">
        <w:rPr>
          <w:sz w:val="20"/>
          <w:szCs w:val="20"/>
        </w:rPr>
        <w:t>- цена ежемесячной аренды за 1 кв.</w:t>
      </w:r>
      <w:proofErr w:type="gramEnd"/>
      <w:r w:rsidRPr="00AF13E2">
        <w:rPr>
          <w:sz w:val="20"/>
          <w:szCs w:val="20"/>
        </w:rPr>
        <w:t xml:space="preserve"> метр </w:t>
      </w:r>
      <w:proofErr w:type="spellStart"/>
      <w:r w:rsidRPr="00AF13E2">
        <w:rPr>
          <w:sz w:val="20"/>
          <w:szCs w:val="20"/>
        </w:rPr>
        <w:t>i-й</w:t>
      </w:r>
      <w:proofErr w:type="spellEnd"/>
      <w:r w:rsidRPr="00AF13E2">
        <w:rPr>
          <w:sz w:val="20"/>
          <w:szCs w:val="20"/>
        </w:rPr>
        <w:t xml:space="preserve"> арендуемой площади;</w:t>
      </w:r>
    </w:p>
    <w:p w:rsidR="00AF13E2" w:rsidRPr="00AF13E2" w:rsidRDefault="00AF13E2" w:rsidP="00AF13E2">
      <w:pPr>
        <w:rPr>
          <w:sz w:val="20"/>
          <w:szCs w:val="20"/>
        </w:rPr>
      </w:pPr>
      <w:r w:rsidRPr="00AF13E2">
        <w:rPr>
          <w:sz w:val="20"/>
          <w:szCs w:val="20"/>
        </w:rPr>
        <w:t xml:space="preserve"> </w:t>
      </w:r>
      <w:r w:rsidRPr="00AF13E2">
        <w:rPr>
          <w:sz w:val="20"/>
          <w:szCs w:val="20"/>
        </w:rPr>
        <w:tab/>
      </w:r>
      <w:proofErr w:type="gramStart"/>
      <w:r w:rsidRPr="00AF13E2">
        <w:rPr>
          <w:sz w:val="20"/>
          <w:szCs w:val="20"/>
          <w:lang w:val="en-US"/>
        </w:rPr>
        <w:t>N</w:t>
      </w:r>
      <w:r w:rsidRPr="00AF13E2">
        <w:rPr>
          <w:sz w:val="20"/>
          <w:szCs w:val="20"/>
          <w:vertAlign w:val="subscript"/>
          <w:lang w:val="en-US"/>
        </w:rPr>
        <w:t>i</w:t>
      </w:r>
      <w:proofErr w:type="spellStart"/>
      <w:r w:rsidRPr="00AF13E2">
        <w:rPr>
          <w:i/>
          <w:sz w:val="20"/>
          <w:szCs w:val="20"/>
          <w:vertAlign w:val="subscript"/>
        </w:rPr>
        <w:t>ап</w:t>
      </w:r>
      <w:proofErr w:type="spellEnd"/>
      <w:r w:rsidRPr="00AF13E2">
        <w:rPr>
          <w:sz w:val="20"/>
          <w:szCs w:val="20"/>
        </w:rPr>
        <w:t xml:space="preserve">- планируемое количество месяцев аренды </w:t>
      </w:r>
      <w:proofErr w:type="spellStart"/>
      <w:r w:rsidRPr="00AF13E2">
        <w:rPr>
          <w:sz w:val="20"/>
          <w:szCs w:val="20"/>
        </w:rPr>
        <w:t>i-й</w:t>
      </w:r>
      <w:proofErr w:type="spellEnd"/>
      <w:r w:rsidRPr="00AF13E2">
        <w:rPr>
          <w:sz w:val="20"/>
          <w:szCs w:val="20"/>
        </w:rPr>
        <w:t xml:space="preserve"> арендуемой площади.</w:t>
      </w:r>
      <w:proofErr w:type="gramEnd"/>
    </w:p>
    <w:p w:rsidR="00AF13E2" w:rsidRPr="00AF13E2" w:rsidRDefault="00AF13E2" w:rsidP="00AF13E2">
      <w:pPr>
        <w:rPr>
          <w:sz w:val="20"/>
          <w:szCs w:val="20"/>
        </w:rPr>
      </w:pPr>
      <w:bookmarkStart w:id="24" w:name="sub_11055"/>
    </w:p>
    <w:p w:rsidR="00AF13E2" w:rsidRPr="00AF13E2" w:rsidRDefault="00AF13E2" w:rsidP="00AF13E2">
      <w:pPr>
        <w:ind w:firstLine="698"/>
        <w:jc w:val="both"/>
        <w:rPr>
          <w:sz w:val="20"/>
          <w:szCs w:val="20"/>
        </w:rPr>
      </w:pPr>
      <w:r w:rsidRPr="00AF13E2">
        <w:rPr>
          <w:sz w:val="20"/>
          <w:szCs w:val="20"/>
        </w:rPr>
        <w:t>53. Затраты на аренду помещения (зала) для проведения совещания (</w:t>
      </w:r>
      <w:proofErr w:type="spellStart"/>
      <w:r w:rsidRPr="00AF13E2">
        <w:rPr>
          <w:sz w:val="20"/>
          <w:szCs w:val="20"/>
        </w:rPr>
        <w:t>З</w:t>
      </w:r>
      <w:r w:rsidRPr="00AF13E2">
        <w:rPr>
          <w:i/>
          <w:sz w:val="20"/>
          <w:szCs w:val="20"/>
          <w:vertAlign w:val="subscript"/>
        </w:rPr>
        <w:t>акз</w:t>
      </w:r>
      <w:proofErr w:type="spellEnd"/>
      <w:r w:rsidRPr="00AF13E2">
        <w:rPr>
          <w:sz w:val="20"/>
          <w:szCs w:val="20"/>
        </w:rPr>
        <w:t>) определяются по формуле:</w:t>
      </w:r>
    </w:p>
    <w:bookmarkEnd w:id="24"/>
    <w:p w:rsidR="00AF13E2" w:rsidRPr="00AF13E2" w:rsidRDefault="00AF13E2" w:rsidP="00AF13E2">
      <w:pPr>
        <w:ind w:firstLine="698"/>
        <w:jc w:val="center"/>
        <w:rPr>
          <w:sz w:val="20"/>
          <w:szCs w:val="20"/>
        </w:rPr>
      </w:pPr>
      <w:r w:rsidRPr="00AF13E2">
        <w:rPr>
          <w:noProof/>
          <w:sz w:val="20"/>
          <w:szCs w:val="20"/>
        </w:rPr>
        <w:drawing>
          <wp:inline distT="0" distB="0" distL="0" distR="0">
            <wp:extent cx="1362075" cy="581025"/>
            <wp:effectExtent l="0" t="0" r="0" b="0"/>
            <wp:docPr id="228" name="Рисунок 2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8"/>
                    <pic:cNvPicPr>
                      <a:picLocks noChangeAspect="1" noChangeArrowheads="1"/>
                    </pic:cNvPicPr>
                  </pic:nvPicPr>
                  <pic:blipFill>
                    <a:blip r:embed="rId227" cstate="print"/>
                    <a:srcRect/>
                    <a:stretch>
                      <a:fillRect/>
                    </a:stretch>
                  </pic:blipFill>
                  <pic:spPr bwMode="auto">
                    <a:xfrm>
                      <a:off x="0" y="0"/>
                      <a:ext cx="1362075" cy="58102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rPr>
          <w:sz w:val="20"/>
          <w:szCs w:val="20"/>
        </w:rPr>
      </w:pPr>
      <w:proofErr w:type="spellStart"/>
      <w:r w:rsidRPr="00AF13E2">
        <w:rPr>
          <w:sz w:val="20"/>
          <w:szCs w:val="20"/>
          <w:lang w:val="en-US"/>
        </w:rPr>
        <w:t>Q</w:t>
      </w:r>
      <w:r w:rsidRPr="00AF13E2">
        <w:rPr>
          <w:i/>
          <w:sz w:val="20"/>
          <w:szCs w:val="20"/>
          <w:vertAlign w:val="subscript"/>
          <w:lang w:val="en-US"/>
        </w:rPr>
        <w:t>i</w:t>
      </w:r>
      <w:r w:rsidRPr="00AF13E2">
        <w:rPr>
          <w:i/>
          <w:sz w:val="20"/>
          <w:szCs w:val="20"/>
          <w:vertAlign w:val="subscript"/>
        </w:rPr>
        <w:t>акз</w:t>
      </w:r>
      <w:proofErr w:type="spellEnd"/>
      <w:r w:rsidRPr="00AF13E2">
        <w:rPr>
          <w:sz w:val="20"/>
          <w:szCs w:val="20"/>
        </w:rPr>
        <w:t>- планируемое количество суток аренды i-го помещения (зала);</w:t>
      </w:r>
    </w:p>
    <w:p w:rsidR="00AF13E2" w:rsidRPr="00AF13E2" w:rsidRDefault="00AF13E2" w:rsidP="00AF13E2">
      <w:pPr>
        <w:ind w:firstLine="698"/>
        <w:rPr>
          <w:sz w:val="20"/>
          <w:szCs w:val="20"/>
        </w:rPr>
      </w:pPr>
      <w:proofErr w:type="gramStart"/>
      <w:r w:rsidRPr="00AF13E2">
        <w:rPr>
          <w:sz w:val="20"/>
          <w:szCs w:val="20"/>
          <w:lang w:val="en-US"/>
        </w:rPr>
        <w:t>P</w:t>
      </w:r>
      <w:r w:rsidRPr="00AF13E2">
        <w:rPr>
          <w:i/>
          <w:sz w:val="20"/>
          <w:szCs w:val="20"/>
          <w:vertAlign w:val="subscript"/>
          <w:lang w:val="en-US"/>
        </w:rPr>
        <w:t>i</w:t>
      </w:r>
      <w:proofErr w:type="spellStart"/>
      <w:r w:rsidRPr="00AF13E2">
        <w:rPr>
          <w:i/>
          <w:sz w:val="20"/>
          <w:szCs w:val="20"/>
          <w:vertAlign w:val="subscript"/>
        </w:rPr>
        <w:t>акз</w:t>
      </w:r>
      <w:proofErr w:type="spellEnd"/>
      <w:r w:rsidRPr="00AF13E2">
        <w:rPr>
          <w:sz w:val="20"/>
          <w:szCs w:val="20"/>
        </w:rPr>
        <w:t>- цена аренды i-го помещения (зала) в сутки.</w:t>
      </w:r>
      <w:proofErr w:type="gramEnd"/>
    </w:p>
    <w:p w:rsidR="00AF13E2" w:rsidRPr="00AF13E2" w:rsidRDefault="00AF13E2" w:rsidP="00AF13E2">
      <w:pPr>
        <w:ind w:firstLine="698"/>
        <w:jc w:val="both"/>
        <w:rPr>
          <w:sz w:val="20"/>
          <w:szCs w:val="20"/>
        </w:rPr>
      </w:pPr>
      <w:bookmarkStart w:id="25" w:name="sub_11056"/>
      <w:r w:rsidRPr="00AF13E2">
        <w:rPr>
          <w:sz w:val="20"/>
          <w:szCs w:val="20"/>
        </w:rPr>
        <w:t>54. Затраты на аренду оборудования для проведения совещания (</w:t>
      </w:r>
      <w:proofErr w:type="spellStart"/>
      <w:r w:rsidRPr="00AF13E2">
        <w:rPr>
          <w:sz w:val="20"/>
          <w:szCs w:val="20"/>
        </w:rPr>
        <w:t>З</w:t>
      </w:r>
      <w:r w:rsidRPr="00AF13E2">
        <w:rPr>
          <w:sz w:val="20"/>
          <w:szCs w:val="20"/>
          <w:vertAlign w:val="subscript"/>
        </w:rPr>
        <w:t>аоб</w:t>
      </w:r>
      <w:proofErr w:type="spellEnd"/>
      <w:r w:rsidRPr="00AF13E2">
        <w:rPr>
          <w:sz w:val="20"/>
          <w:szCs w:val="20"/>
        </w:rPr>
        <w:t>) определяются по формуле</w:t>
      </w:r>
      <w:proofErr w:type="gramStart"/>
      <w:r w:rsidRPr="00AF13E2">
        <w:rPr>
          <w:sz w:val="20"/>
          <w:szCs w:val="20"/>
        </w:rPr>
        <w:t>:</w:t>
      </w:r>
      <w:proofErr w:type="gramEnd"/>
    </w:p>
    <w:bookmarkEnd w:id="25"/>
    <w:p w:rsidR="00AF13E2" w:rsidRPr="00AF13E2" w:rsidRDefault="00AF13E2" w:rsidP="00AF13E2">
      <w:pPr>
        <w:ind w:firstLine="698"/>
        <w:jc w:val="center"/>
        <w:rPr>
          <w:sz w:val="20"/>
          <w:szCs w:val="20"/>
        </w:rPr>
      </w:pPr>
      <w:r w:rsidRPr="00AF13E2">
        <w:rPr>
          <w:noProof/>
          <w:sz w:val="20"/>
          <w:szCs w:val="20"/>
        </w:rPr>
        <w:drawing>
          <wp:inline distT="0" distB="0" distL="0" distR="0">
            <wp:extent cx="1876425" cy="581025"/>
            <wp:effectExtent l="0" t="0" r="0" b="0"/>
            <wp:docPr id="229" name="Рисунок 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9"/>
                    <pic:cNvPicPr>
                      <a:picLocks noChangeAspect="1" noChangeArrowheads="1"/>
                    </pic:cNvPicPr>
                  </pic:nvPicPr>
                  <pic:blipFill>
                    <a:blip r:embed="rId228" cstate="print"/>
                    <a:srcRect/>
                    <a:stretch>
                      <a:fillRect/>
                    </a:stretch>
                  </pic:blipFill>
                  <pic:spPr bwMode="auto">
                    <a:xfrm>
                      <a:off x="0" y="0"/>
                      <a:ext cx="1876425" cy="58102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rPr>
          <w:sz w:val="20"/>
          <w:szCs w:val="20"/>
        </w:rPr>
      </w:pPr>
      <w:proofErr w:type="spellStart"/>
      <w:r w:rsidRPr="00AF13E2">
        <w:rPr>
          <w:sz w:val="20"/>
          <w:szCs w:val="20"/>
          <w:lang w:val="en-US"/>
        </w:rPr>
        <w:t>Q</w:t>
      </w:r>
      <w:r w:rsidRPr="00AF13E2">
        <w:rPr>
          <w:sz w:val="20"/>
          <w:szCs w:val="20"/>
          <w:vertAlign w:val="subscript"/>
          <w:lang w:val="en-US"/>
        </w:rPr>
        <w:t>i</w:t>
      </w:r>
      <w:proofErr w:type="spellEnd"/>
      <w:r w:rsidRPr="00AF13E2">
        <w:rPr>
          <w:sz w:val="20"/>
          <w:szCs w:val="20"/>
          <w:vertAlign w:val="subscript"/>
        </w:rPr>
        <w:t xml:space="preserve">об </w:t>
      </w:r>
      <w:r w:rsidRPr="00AF13E2">
        <w:rPr>
          <w:sz w:val="20"/>
          <w:szCs w:val="20"/>
        </w:rPr>
        <w:t xml:space="preserve">- количество арендуемого </w:t>
      </w:r>
      <w:proofErr w:type="spellStart"/>
      <w:r w:rsidRPr="00AF13E2">
        <w:rPr>
          <w:sz w:val="20"/>
          <w:szCs w:val="20"/>
        </w:rPr>
        <w:t>i-гo</w:t>
      </w:r>
      <w:proofErr w:type="spellEnd"/>
      <w:r w:rsidRPr="00AF13E2">
        <w:rPr>
          <w:sz w:val="20"/>
          <w:szCs w:val="20"/>
        </w:rPr>
        <w:t xml:space="preserve"> оборудования;</w:t>
      </w:r>
    </w:p>
    <w:p w:rsidR="00AF13E2" w:rsidRPr="00AF13E2" w:rsidRDefault="00AF13E2" w:rsidP="00AF13E2">
      <w:pPr>
        <w:ind w:firstLine="698"/>
        <w:rPr>
          <w:sz w:val="20"/>
          <w:szCs w:val="20"/>
        </w:rPr>
      </w:pPr>
      <w:proofErr w:type="spellStart"/>
      <w:r w:rsidRPr="00AF13E2">
        <w:rPr>
          <w:sz w:val="20"/>
          <w:szCs w:val="20"/>
          <w:lang w:val="en-US"/>
        </w:rPr>
        <w:t>Q</w:t>
      </w:r>
      <w:r w:rsidRPr="00AF13E2">
        <w:rPr>
          <w:sz w:val="20"/>
          <w:szCs w:val="20"/>
          <w:vertAlign w:val="subscript"/>
          <w:lang w:val="en-US"/>
        </w:rPr>
        <w:t>i</w:t>
      </w:r>
      <w:r w:rsidRPr="00AF13E2">
        <w:rPr>
          <w:sz w:val="20"/>
          <w:szCs w:val="20"/>
          <w:vertAlign w:val="subscript"/>
        </w:rPr>
        <w:t>дн</w:t>
      </w:r>
      <w:proofErr w:type="spellEnd"/>
      <w:r w:rsidRPr="00AF13E2">
        <w:rPr>
          <w:sz w:val="20"/>
          <w:szCs w:val="20"/>
          <w:vertAlign w:val="subscript"/>
        </w:rPr>
        <w:t xml:space="preserve"> </w:t>
      </w:r>
      <w:r w:rsidRPr="00AF13E2">
        <w:rPr>
          <w:sz w:val="20"/>
          <w:szCs w:val="20"/>
        </w:rPr>
        <w:t xml:space="preserve">- количество дней аренды </w:t>
      </w:r>
      <w:proofErr w:type="spellStart"/>
      <w:r w:rsidRPr="00AF13E2">
        <w:rPr>
          <w:sz w:val="20"/>
          <w:szCs w:val="20"/>
        </w:rPr>
        <w:t>i-гo</w:t>
      </w:r>
      <w:proofErr w:type="spellEnd"/>
      <w:r w:rsidRPr="00AF13E2">
        <w:rPr>
          <w:sz w:val="20"/>
          <w:szCs w:val="20"/>
        </w:rPr>
        <w:t xml:space="preserve"> оборудования;</w:t>
      </w:r>
    </w:p>
    <w:p w:rsidR="00AF13E2" w:rsidRPr="00AF13E2" w:rsidRDefault="00AF13E2" w:rsidP="00AF13E2">
      <w:pPr>
        <w:ind w:firstLine="698"/>
        <w:rPr>
          <w:sz w:val="20"/>
          <w:szCs w:val="20"/>
        </w:rPr>
      </w:pPr>
      <w:proofErr w:type="spellStart"/>
      <w:r w:rsidRPr="00AF13E2">
        <w:rPr>
          <w:sz w:val="20"/>
          <w:szCs w:val="20"/>
          <w:lang w:val="en-US"/>
        </w:rPr>
        <w:t>Q</w:t>
      </w:r>
      <w:r w:rsidRPr="00AF13E2">
        <w:rPr>
          <w:sz w:val="20"/>
          <w:szCs w:val="20"/>
          <w:vertAlign w:val="subscript"/>
          <w:lang w:val="en-US"/>
        </w:rPr>
        <w:t>i</w:t>
      </w:r>
      <w:proofErr w:type="spellEnd"/>
      <w:r w:rsidRPr="00AF13E2">
        <w:rPr>
          <w:sz w:val="20"/>
          <w:szCs w:val="20"/>
          <w:vertAlign w:val="subscript"/>
        </w:rPr>
        <w:t>ч</w:t>
      </w:r>
      <w:r w:rsidRPr="00AF13E2">
        <w:rPr>
          <w:sz w:val="20"/>
          <w:szCs w:val="20"/>
        </w:rPr>
        <w:t xml:space="preserve">- количество часов аренды в день </w:t>
      </w:r>
      <w:proofErr w:type="spellStart"/>
      <w:r w:rsidRPr="00AF13E2">
        <w:rPr>
          <w:sz w:val="20"/>
          <w:szCs w:val="20"/>
        </w:rPr>
        <w:t>i-гo</w:t>
      </w:r>
      <w:proofErr w:type="spellEnd"/>
      <w:r w:rsidRPr="00AF13E2">
        <w:rPr>
          <w:sz w:val="20"/>
          <w:szCs w:val="20"/>
        </w:rPr>
        <w:t xml:space="preserve"> оборудования;</w:t>
      </w:r>
    </w:p>
    <w:p w:rsidR="00AF13E2" w:rsidRPr="00AF13E2" w:rsidRDefault="00AF13E2" w:rsidP="00AF13E2">
      <w:pPr>
        <w:ind w:firstLine="698"/>
        <w:rPr>
          <w:sz w:val="20"/>
          <w:szCs w:val="20"/>
        </w:rPr>
      </w:pPr>
      <w:r w:rsidRPr="00AF13E2">
        <w:rPr>
          <w:sz w:val="20"/>
          <w:szCs w:val="20"/>
        </w:rPr>
        <w:t xml:space="preserve"> </w:t>
      </w:r>
      <w:proofErr w:type="gramStart"/>
      <w:r w:rsidRPr="00AF13E2">
        <w:rPr>
          <w:sz w:val="20"/>
          <w:szCs w:val="20"/>
          <w:lang w:val="en-US"/>
        </w:rPr>
        <w:t>P</w:t>
      </w:r>
      <w:r w:rsidRPr="00AF13E2">
        <w:rPr>
          <w:sz w:val="20"/>
          <w:szCs w:val="20"/>
          <w:vertAlign w:val="subscript"/>
          <w:lang w:val="en-US"/>
        </w:rPr>
        <w:t>i</w:t>
      </w:r>
      <w:r w:rsidRPr="00AF13E2">
        <w:rPr>
          <w:sz w:val="20"/>
          <w:szCs w:val="20"/>
          <w:vertAlign w:val="subscript"/>
        </w:rPr>
        <w:t>ч</w:t>
      </w:r>
      <w:r w:rsidRPr="00AF13E2">
        <w:rPr>
          <w:sz w:val="20"/>
          <w:szCs w:val="20"/>
        </w:rPr>
        <w:t xml:space="preserve">- цена 1 часа аренды </w:t>
      </w:r>
      <w:proofErr w:type="spellStart"/>
      <w:r w:rsidRPr="00AF13E2">
        <w:rPr>
          <w:sz w:val="20"/>
          <w:szCs w:val="20"/>
        </w:rPr>
        <w:t>i-гo</w:t>
      </w:r>
      <w:proofErr w:type="spellEnd"/>
      <w:r w:rsidRPr="00AF13E2">
        <w:rPr>
          <w:sz w:val="20"/>
          <w:szCs w:val="20"/>
        </w:rPr>
        <w:t xml:space="preserve"> оборудования.</w:t>
      </w:r>
      <w:proofErr w:type="gramEnd"/>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26" w:name="Par535"/>
      <w:bookmarkStart w:id="27" w:name="Par563"/>
      <w:bookmarkEnd w:id="26"/>
      <w:bookmarkEnd w:id="27"/>
      <w:r w:rsidRPr="00AF13E2">
        <w:rPr>
          <w:b/>
          <w:sz w:val="20"/>
          <w:szCs w:val="20"/>
        </w:rPr>
        <w:t>Затраты на содержание имущества,</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не отнесенные к затратам на содержание имущества в рамках</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затрат на информационно-коммуникационные технологии</w:t>
      </w:r>
    </w:p>
    <w:p w:rsidR="00AF13E2" w:rsidRPr="00AF13E2" w:rsidRDefault="00AF13E2" w:rsidP="00AF13E2">
      <w:pPr>
        <w:widowControl w:val="0"/>
        <w:autoSpaceDE w:val="0"/>
        <w:autoSpaceDN w:val="0"/>
        <w:adjustRightInd w:val="0"/>
        <w:ind w:firstLine="709"/>
        <w:jc w:val="both"/>
        <w:rPr>
          <w:b/>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55. Затраты на содержание и техническое обслуживание помещений</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0" b="0"/>
            <wp:docPr id="230" name="Рисунок 2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0"/>
                    <pic:cNvPicPr>
                      <a:picLocks noChangeAspect="1" noChangeArrowheads="1"/>
                    </pic:cNvPicPr>
                  </pic:nvPicPr>
                  <pic:blipFill>
                    <a:blip r:embed="rId229"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ind w:firstLine="698"/>
        <w:jc w:val="center"/>
        <w:rPr>
          <w:sz w:val="20"/>
          <w:szCs w:val="20"/>
        </w:rPr>
      </w:pPr>
      <w:r w:rsidRPr="00AF13E2">
        <w:rPr>
          <w:noProof/>
          <w:sz w:val="20"/>
          <w:szCs w:val="20"/>
        </w:rPr>
        <w:drawing>
          <wp:inline distT="0" distB="0" distL="0" distR="0">
            <wp:extent cx="3648075" cy="228600"/>
            <wp:effectExtent l="19050" t="0" r="9525" b="0"/>
            <wp:docPr id="231" name="Рисунок 2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1"/>
                    <pic:cNvPicPr>
                      <a:picLocks noChangeAspect="1" noChangeArrowheads="1"/>
                    </pic:cNvPicPr>
                  </pic:nvPicPr>
                  <pic:blipFill>
                    <a:blip r:embed="rId230" cstate="print"/>
                    <a:srcRect/>
                    <a:stretch>
                      <a:fillRect/>
                    </a:stretch>
                  </pic:blipFill>
                  <pic:spPr bwMode="auto">
                    <a:xfrm>
                      <a:off x="0" y="0"/>
                      <a:ext cx="3648075" cy="2286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rPr>
          <w:sz w:val="20"/>
          <w:szCs w:val="20"/>
        </w:rPr>
      </w:pP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38125" cy="247650"/>
            <wp:effectExtent l="19050" t="0" r="9525" b="0"/>
            <wp:docPr id="232" name="Рисунок 2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2"/>
                    <pic:cNvPicPr>
                      <a:picLocks noChangeAspect="1" noChangeArrowheads="1"/>
                    </pic:cNvPicPr>
                  </pic:nvPicPr>
                  <pic:blipFill>
                    <a:blip r:embed="rId231"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охранно-тревожной сигнализации;</w:t>
      </w:r>
    </w:p>
    <w:p w:rsidR="00AF13E2" w:rsidRPr="00AF13E2" w:rsidRDefault="00AF13E2" w:rsidP="00AF13E2">
      <w:pPr>
        <w:widowControl w:val="0"/>
        <w:autoSpaceDE w:val="0"/>
        <w:autoSpaceDN w:val="0"/>
        <w:adjustRightInd w:val="0"/>
        <w:ind w:firstLine="709"/>
        <w:jc w:val="both"/>
        <w:rPr>
          <w:sz w:val="20"/>
          <w:szCs w:val="20"/>
        </w:rPr>
      </w:pPr>
      <w:proofErr w:type="spellStart"/>
      <w:r w:rsidRPr="00AF13E2">
        <w:rPr>
          <w:sz w:val="20"/>
          <w:szCs w:val="20"/>
        </w:rPr>
        <w:t>З</w:t>
      </w:r>
      <w:r w:rsidRPr="00AF13E2">
        <w:rPr>
          <w:sz w:val="20"/>
          <w:szCs w:val="20"/>
          <w:vertAlign w:val="subscript"/>
        </w:rPr>
        <w:t>тр</w:t>
      </w:r>
      <w:proofErr w:type="spellEnd"/>
      <w:r w:rsidRPr="00AF13E2">
        <w:rPr>
          <w:sz w:val="20"/>
          <w:szCs w:val="20"/>
          <w:vertAlign w:val="subscript"/>
        </w:rPr>
        <w:t xml:space="preserve">  </w:t>
      </w:r>
      <w:r w:rsidRPr="00AF13E2">
        <w:rPr>
          <w:sz w:val="20"/>
          <w:szCs w:val="20"/>
        </w:rPr>
        <w:t xml:space="preserve"> - затраты на проведение текущего ремонта;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19075" cy="247650"/>
            <wp:effectExtent l="19050" t="0" r="9525" b="0"/>
            <wp:docPr id="233" name="Рисунок 2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3"/>
                    <pic:cNvPicPr>
                      <a:picLocks noChangeAspect="1" noChangeArrowheads="1"/>
                    </pic:cNvPicPr>
                  </pic:nvPicPr>
                  <pic:blipFill>
                    <a:blip r:embed="rId232"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 затраты на содержание прилегающей территории;</w:t>
      </w:r>
    </w:p>
    <w:p w:rsidR="00AF13E2" w:rsidRPr="00AF13E2" w:rsidRDefault="00AF13E2" w:rsidP="00AF13E2">
      <w:pPr>
        <w:widowControl w:val="0"/>
        <w:autoSpaceDE w:val="0"/>
        <w:autoSpaceDN w:val="0"/>
        <w:adjustRightInd w:val="0"/>
        <w:ind w:firstLine="709"/>
        <w:jc w:val="both"/>
        <w:rPr>
          <w:sz w:val="20"/>
          <w:szCs w:val="20"/>
        </w:rPr>
      </w:pPr>
      <w:proofErr w:type="spellStart"/>
      <w:r w:rsidRPr="00AF13E2">
        <w:rPr>
          <w:sz w:val="20"/>
          <w:szCs w:val="20"/>
        </w:rPr>
        <w:t>З</w:t>
      </w:r>
      <w:r w:rsidRPr="00AF13E2">
        <w:rPr>
          <w:sz w:val="20"/>
          <w:szCs w:val="20"/>
          <w:vertAlign w:val="subscript"/>
        </w:rPr>
        <w:t>аутп</w:t>
      </w:r>
      <w:proofErr w:type="spellEnd"/>
      <w:r w:rsidRPr="00AF13E2">
        <w:rPr>
          <w:sz w:val="20"/>
          <w:szCs w:val="20"/>
          <w:vertAlign w:val="subscript"/>
        </w:rPr>
        <w:t xml:space="preserve"> </w:t>
      </w:r>
      <w:r w:rsidRPr="00AF13E2">
        <w:rPr>
          <w:sz w:val="20"/>
          <w:szCs w:val="20"/>
        </w:rPr>
        <w:t xml:space="preserve"> - затраты на оплату услуг по обслуживанию и уборке помещений;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234" name="Рисунок 2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4"/>
                    <pic:cNvPicPr>
                      <a:picLocks noChangeAspect="1" noChangeArrowheads="1"/>
                    </pic:cNvPicPr>
                  </pic:nvPicPr>
                  <pic:blipFill>
                    <a:blip r:embed="rId233"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затраты на вывоз твердых бытовых отходов;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00025" cy="247650"/>
            <wp:effectExtent l="19050" t="0" r="0" b="0"/>
            <wp:docPr id="235" name="Рисунок 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5"/>
                    <pic:cNvPicPr>
                      <a:picLocks noChangeAspect="1" noChangeArrowheads="1"/>
                    </pic:cNvPicPr>
                  </pic:nvPicPr>
                  <pic:blipFill>
                    <a:blip r:embed="rId234" cstate="print"/>
                    <a:srcRect/>
                    <a:stretch>
                      <a:fillRect/>
                    </a:stretch>
                  </pic:blipFill>
                  <pic:spPr bwMode="auto">
                    <a:xfrm>
                      <a:off x="0" y="0"/>
                      <a:ext cx="200025" cy="247650"/>
                    </a:xfrm>
                    <a:prstGeom prst="rect">
                      <a:avLst/>
                    </a:prstGeom>
                    <a:noFill/>
                    <a:ln w="9525">
                      <a:noFill/>
                      <a:miter lim="800000"/>
                      <a:headEnd/>
                      <a:tailEnd/>
                    </a:ln>
                  </pic:spPr>
                </pic:pic>
              </a:graphicData>
            </a:graphic>
          </wp:inline>
        </w:drawing>
      </w:r>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лифтов;</w:t>
      </w:r>
    </w:p>
    <w:p w:rsidR="00AF13E2" w:rsidRPr="00AF13E2" w:rsidRDefault="00AF13E2" w:rsidP="00AF13E2">
      <w:pPr>
        <w:ind w:firstLine="708"/>
        <w:jc w:val="both"/>
        <w:rPr>
          <w:sz w:val="20"/>
          <w:szCs w:val="20"/>
        </w:rPr>
      </w:pPr>
      <w:proofErr w:type="gramStart"/>
      <w:r w:rsidRPr="00AF13E2">
        <w:rPr>
          <w:sz w:val="20"/>
          <w:szCs w:val="20"/>
        </w:rPr>
        <w:t>З</w:t>
      </w:r>
      <w:proofErr w:type="gramEnd"/>
      <w:r w:rsidRPr="00AF13E2">
        <w:rPr>
          <w:sz w:val="20"/>
          <w:szCs w:val="20"/>
        </w:rPr>
        <w:t xml:space="preserve"> </w:t>
      </w:r>
      <w:proofErr w:type="spellStart"/>
      <w:r w:rsidRPr="00AF13E2">
        <w:rPr>
          <w:sz w:val="20"/>
          <w:szCs w:val="20"/>
          <w:vertAlign w:val="subscript"/>
        </w:rPr>
        <w:t>внсв</w:t>
      </w:r>
      <w:proofErr w:type="spellEnd"/>
      <w:r w:rsidRPr="00AF13E2">
        <w:rPr>
          <w:sz w:val="20"/>
          <w:szCs w:val="20"/>
        </w:rPr>
        <w:t xml:space="preserve">-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водонапорной насосной станции хозяйственно-питьевого и противопожарного водоснабжения;</w:t>
      </w:r>
    </w:p>
    <w:p w:rsidR="00AF13E2" w:rsidRPr="00AF13E2" w:rsidRDefault="00AF13E2" w:rsidP="00AF13E2">
      <w:pPr>
        <w:ind w:firstLine="708"/>
        <w:jc w:val="both"/>
        <w:rPr>
          <w:sz w:val="20"/>
          <w:szCs w:val="20"/>
        </w:rPr>
      </w:pPr>
      <w:proofErr w:type="gramStart"/>
      <w:r w:rsidRPr="00AF13E2">
        <w:rPr>
          <w:sz w:val="20"/>
          <w:szCs w:val="20"/>
        </w:rPr>
        <w:t>З</w:t>
      </w:r>
      <w:proofErr w:type="gramEnd"/>
      <w:r w:rsidRPr="00AF13E2">
        <w:rPr>
          <w:sz w:val="20"/>
          <w:szCs w:val="20"/>
        </w:rPr>
        <w:t xml:space="preserve"> </w:t>
      </w:r>
      <w:proofErr w:type="spellStart"/>
      <w:r w:rsidRPr="00AF13E2">
        <w:rPr>
          <w:sz w:val="20"/>
          <w:szCs w:val="20"/>
          <w:vertAlign w:val="subscript"/>
        </w:rPr>
        <w:t>внсп</w:t>
      </w:r>
      <w:proofErr w:type="spellEnd"/>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водонапорной насосной станции пожаротушения;</w:t>
      </w:r>
    </w:p>
    <w:p w:rsidR="00AF13E2" w:rsidRPr="00AF13E2" w:rsidRDefault="00AF13E2" w:rsidP="00AF13E2">
      <w:pPr>
        <w:ind w:firstLine="708"/>
        <w:jc w:val="both"/>
        <w:rPr>
          <w:sz w:val="20"/>
          <w:szCs w:val="20"/>
        </w:rPr>
      </w:pPr>
      <w:proofErr w:type="gramStart"/>
      <w:r w:rsidRPr="00AF13E2">
        <w:rPr>
          <w:sz w:val="20"/>
          <w:szCs w:val="20"/>
        </w:rPr>
        <w:t>З</w:t>
      </w:r>
      <w:proofErr w:type="gramEnd"/>
      <w:r w:rsidRPr="00AF13E2">
        <w:rPr>
          <w:sz w:val="20"/>
          <w:szCs w:val="20"/>
        </w:rPr>
        <w:t xml:space="preserve"> </w:t>
      </w:r>
      <w:proofErr w:type="spellStart"/>
      <w:r w:rsidRPr="00AF13E2">
        <w:rPr>
          <w:sz w:val="20"/>
          <w:szCs w:val="20"/>
          <w:vertAlign w:val="subscript"/>
        </w:rPr>
        <w:t>итп</w:t>
      </w:r>
      <w:proofErr w:type="spellEnd"/>
      <w:r w:rsidRPr="00AF13E2">
        <w:rPr>
          <w:sz w:val="20"/>
          <w:szCs w:val="20"/>
        </w:rPr>
        <w:t xml:space="preserve">-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индивидуального теплового пункта, в том числе на подготовку отопительной системы к зимнему сезону;</w:t>
      </w:r>
    </w:p>
    <w:p w:rsidR="00AF13E2" w:rsidRPr="00AF13E2" w:rsidRDefault="00AF13E2" w:rsidP="00AF13E2">
      <w:pPr>
        <w:ind w:firstLine="708"/>
        <w:jc w:val="both"/>
        <w:rPr>
          <w:sz w:val="20"/>
          <w:szCs w:val="20"/>
        </w:rPr>
      </w:pPr>
      <w:proofErr w:type="gramStart"/>
      <w:r w:rsidRPr="00AF13E2">
        <w:rPr>
          <w:sz w:val="20"/>
          <w:szCs w:val="20"/>
        </w:rPr>
        <w:t>З</w:t>
      </w:r>
      <w:proofErr w:type="gramEnd"/>
      <w:r w:rsidRPr="00AF13E2">
        <w:rPr>
          <w:sz w:val="20"/>
          <w:szCs w:val="20"/>
        </w:rPr>
        <w:t xml:space="preserve"> </w:t>
      </w:r>
      <w:proofErr w:type="spellStart"/>
      <w:r w:rsidRPr="00AF13E2">
        <w:rPr>
          <w:sz w:val="20"/>
          <w:szCs w:val="20"/>
          <w:vertAlign w:val="subscript"/>
        </w:rPr>
        <w:t>аэз</w:t>
      </w:r>
      <w:proofErr w:type="spellEnd"/>
      <w:r w:rsidRPr="00AF13E2">
        <w:rPr>
          <w:sz w:val="20"/>
          <w:szCs w:val="20"/>
        </w:rPr>
        <w:t xml:space="preserve">-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электрооборудования (</w:t>
      </w:r>
      <w:proofErr w:type="spellStart"/>
      <w:r w:rsidRPr="00AF13E2">
        <w:rPr>
          <w:sz w:val="20"/>
          <w:szCs w:val="20"/>
        </w:rPr>
        <w:t>электроподстанций</w:t>
      </w:r>
      <w:proofErr w:type="spellEnd"/>
      <w:r w:rsidRPr="00AF13E2">
        <w:rPr>
          <w:sz w:val="20"/>
          <w:szCs w:val="20"/>
        </w:rPr>
        <w:t xml:space="preserve">, трансформаторных подстанций, </w:t>
      </w:r>
      <w:proofErr w:type="spellStart"/>
      <w:r w:rsidRPr="00AF13E2">
        <w:rPr>
          <w:sz w:val="20"/>
          <w:szCs w:val="20"/>
        </w:rPr>
        <w:t>электрощитовых</w:t>
      </w:r>
      <w:proofErr w:type="spellEnd"/>
      <w:r w:rsidRPr="00AF13E2">
        <w:rPr>
          <w:sz w:val="20"/>
          <w:szCs w:val="20"/>
        </w:rPr>
        <w:t>) административного здания (помещения).</w:t>
      </w:r>
    </w:p>
    <w:p w:rsidR="00AF13E2" w:rsidRPr="00AF13E2" w:rsidRDefault="00AF13E2" w:rsidP="00AF13E2">
      <w:pPr>
        <w:ind w:firstLine="708"/>
        <w:jc w:val="both"/>
        <w:rPr>
          <w:sz w:val="20"/>
          <w:szCs w:val="20"/>
        </w:rPr>
      </w:pPr>
      <w:r w:rsidRPr="00AF13E2">
        <w:rPr>
          <w:sz w:val="20"/>
          <w:szCs w:val="20"/>
        </w:rPr>
        <w:lastRenderedPageBreak/>
        <w:t>Такие затраты не подлежат отдельному расчету, если они включены в общую стоимость комплексных услуг управляющей компании.</w:t>
      </w:r>
    </w:p>
    <w:p w:rsidR="00AF13E2" w:rsidRPr="00AF13E2" w:rsidRDefault="00AF13E2" w:rsidP="00AF13E2">
      <w:pPr>
        <w:widowControl w:val="0"/>
        <w:autoSpaceDE w:val="0"/>
        <w:autoSpaceDN w:val="0"/>
        <w:adjustRightInd w:val="0"/>
        <w:ind w:firstLine="709"/>
        <w:jc w:val="both"/>
        <w:rPr>
          <w:sz w:val="20"/>
          <w:szCs w:val="20"/>
        </w:rPr>
      </w:pPr>
      <w:bookmarkStart w:id="28" w:name="sub_11059"/>
      <w:r w:rsidRPr="00AF13E2">
        <w:rPr>
          <w:sz w:val="20"/>
          <w:szCs w:val="20"/>
        </w:rPr>
        <w:t>56. Затраты на закупку услуг управляющей компании</w:t>
      </w:r>
      <w:proofErr w:type="gramStart"/>
      <w:r w:rsidRPr="00AF13E2">
        <w:rPr>
          <w:sz w:val="20"/>
          <w:szCs w:val="20"/>
        </w:rPr>
        <w:t xml:space="preserve"> (</w:t>
      </w:r>
      <w:r w:rsidRPr="00AF13E2">
        <w:rPr>
          <w:noProof/>
          <w:position w:val="-14"/>
          <w:sz w:val="20"/>
          <w:szCs w:val="20"/>
        </w:rPr>
        <w:drawing>
          <wp:inline distT="0" distB="0" distL="0" distR="0">
            <wp:extent cx="238125" cy="257175"/>
            <wp:effectExtent l="19050" t="0" r="0" b="0"/>
            <wp:docPr id="236" name="Рисунок 2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6"/>
                    <pic:cNvPicPr>
                      <a:picLocks noChangeAspect="1" noChangeArrowheads="1"/>
                    </pic:cNvPicPr>
                  </pic:nvPicPr>
                  <pic:blipFill>
                    <a:blip r:embed="rId235" cstate="print"/>
                    <a:srcRect/>
                    <a:stretch>
                      <a:fillRect/>
                    </a:stretch>
                  </pic:blipFill>
                  <pic:spPr bwMode="auto">
                    <a:xfrm>
                      <a:off x="0" y="0"/>
                      <a:ext cx="23812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885950" cy="476250"/>
            <wp:effectExtent l="0" t="0" r="0" b="0"/>
            <wp:docPr id="237" name="Рисунок 2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7"/>
                    <pic:cNvPicPr>
                      <a:picLocks noChangeAspect="1" noChangeArrowheads="1"/>
                    </pic:cNvPicPr>
                  </pic:nvPicPr>
                  <pic:blipFill>
                    <a:blip r:embed="rId236" cstate="print"/>
                    <a:srcRect/>
                    <a:stretch>
                      <a:fillRect/>
                    </a:stretch>
                  </pic:blipFill>
                  <pic:spPr bwMode="auto">
                    <a:xfrm>
                      <a:off x="0" y="0"/>
                      <a:ext cx="18859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9525" b="0"/>
            <wp:docPr id="238" name="Рисунок 2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8"/>
                    <pic:cNvPicPr>
                      <a:picLocks noChangeAspect="1" noChangeArrowheads="1"/>
                    </pic:cNvPicPr>
                  </pic:nvPicPr>
                  <pic:blipFill>
                    <a:blip r:embed="rId237"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объем </w:t>
      </w:r>
      <w:proofErr w:type="spellStart"/>
      <w:r w:rsidRPr="00AF13E2">
        <w:rPr>
          <w:sz w:val="20"/>
          <w:szCs w:val="20"/>
        </w:rPr>
        <w:t>i-й</w:t>
      </w:r>
      <w:proofErr w:type="spellEnd"/>
      <w:r w:rsidRPr="00AF13E2">
        <w:rPr>
          <w:sz w:val="20"/>
          <w:szCs w:val="20"/>
        </w:rPr>
        <w:t xml:space="preserve"> услуги управляющей компании;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285750" cy="257175"/>
            <wp:effectExtent l="19050" t="0" r="0" b="0"/>
            <wp:docPr id="239" name="Рисунок 2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9"/>
                    <pic:cNvPicPr>
                      <a:picLocks noChangeAspect="1" noChangeArrowheads="1"/>
                    </pic:cNvPicPr>
                  </pic:nvPicPr>
                  <pic:blipFill>
                    <a:blip r:embed="rId238"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 цена </w:t>
      </w:r>
      <w:proofErr w:type="spellStart"/>
      <w:r w:rsidRPr="00AF13E2">
        <w:rPr>
          <w:sz w:val="20"/>
          <w:szCs w:val="20"/>
        </w:rPr>
        <w:t>i-й</w:t>
      </w:r>
      <w:proofErr w:type="spellEnd"/>
      <w:r w:rsidRPr="00AF13E2">
        <w:rPr>
          <w:sz w:val="20"/>
          <w:szCs w:val="20"/>
        </w:rPr>
        <w:t xml:space="preserve"> услуги управляющей компании в месяц;</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42900" cy="257175"/>
            <wp:effectExtent l="19050" t="0" r="0" b="0"/>
            <wp:docPr id="240" name="Рисунок 2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0"/>
                    <pic:cNvPicPr>
                      <a:picLocks noChangeAspect="1" noChangeArrowheads="1"/>
                    </pic:cNvPicPr>
                  </pic:nvPicPr>
                  <pic:blipFill>
                    <a:blip r:embed="rId239" cstate="print"/>
                    <a:srcRect/>
                    <a:stretch>
                      <a:fillRect/>
                    </a:stretch>
                  </pic:blipFill>
                  <pic:spPr bwMode="auto">
                    <a:xfrm>
                      <a:off x="0" y="0"/>
                      <a:ext cx="342900" cy="257175"/>
                    </a:xfrm>
                    <a:prstGeom prst="rect">
                      <a:avLst/>
                    </a:prstGeom>
                    <a:noFill/>
                    <a:ln w="9525">
                      <a:noFill/>
                      <a:miter lim="800000"/>
                      <a:headEnd/>
                      <a:tailEnd/>
                    </a:ln>
                  </pic:spPr>
                </pic:pic>
              </a:graphicData>
            </a:graphic>
          </wp:inline>
        </w:drawing>
      </w:r>
      <w:r w:rsidRPr="00AF13E2">
        <w:rPr>
          <w:sz w:val="20"/>
          <w:szCs w:val="20"/>
        </w:rPr>
        <w:t xml:space="preserve"> - планируемое количество месяцев использования </w:t>
      </w:r>
      <w:proofErr w:type="spellStart"/>
      <w:r w:rsidRPr="00AF13E2">
        <w:rPr>
          <w:sz w:val="20"/>
          <w:szCs w:val="20"/>
        </w:rPr>
        <w:t>i-й</w:t>
      </w:r>
      <w:proofErr w:type="spellEnd"/>
      <w:r w:rsidRPr="00AF13E2">
        <w:rPr>
          <w:sz w:val="20"/>
          <w:szCs w:val="20"/>
        </w:rPr>
        <w:t xml:space="preserve"> услуги управляющей компании.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57. В формулах для расчета затрат, указанных в пунктах 59,61,64-66 настоящей Методики, значение показателя площади помещений должно находится в пределах нормативов площадей, установленных для органов местного самоуправления.</w:t>
      </w:r>
    </w:p>
    <w:bookmarkEnd w:id="28"/>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58.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охранно-тревожной сигнализации</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9525" b="0"/>
            <wp:docPr id="241" name="Рисунок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1"/>
                    <pic:cNvPicPr>
                      <a:picLocks noChangeAspect="1" noChangeArrowheads="1"/>
                    </pic:cNvPicPr>
                  </pic:nvPicPr>
                  <pic:blipFill>
                    <a:blip r:embed="rId240"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362075" cy="476250"/>
            <wp:effectExtent l="0" t="0" r="0" b="0"/>
            <wp:docPr id="242" name="Рисунок 2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2"/>
                    <pic:cNvPicPr>
                      <a:picLocks noChangeAspect="1" noChangeArrowheads="1"/>
                    </pic:cNvPicPr>
                  </pic:nvPicPr>
                  <pic:blipFill>
                    <a:blip r:embed="rId241" cstate="print"/>
                    <a:srcRect/>
                    <a:stretch>
                      <a:fillRect/>
                    </a:stretch>
                  </pic:blipFill>
                  <pic:spPr bwMode="auto">
                    <a:xfrm>
                      <a:off x="0" y="0"/>
                      <a:ext cx="136207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0" t="0" r="9525" b="0"/>
            <wp:docPr id="243" name="Рисунок 2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3"/>
                    <pic:cNvPicPr>
                      <a:picLocks noChangeAspect="1" noChangeArrowheads="1"/>
                    </pic:cNvPicPr>
                  </pic:nvPicPr>
                  <pic:blipFill>
                    <a:blip r:embed="rId242"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количество </w:t>
      </w:r>
      <w:proofErr w:type="spellStart"/>
      <w:r w:rsidRPr="00AF13E2">
        <w:rPr>
          <w:sz w:val="20"/>
          <w:szCs w:val="20"/>
        </w:rPr>
        <w:t>i-х</w:t>
      </w:r>
      <w:proofErr w:type="spellEnd"/>
      <w:r w:rsidRPr="00AF13E2">
        <w:rPr>
          <w:sz w:val="20"/>
          <w:szCs w:val="20"/>
        </w:rPr>
        <w:t xml:space="preserve"> обслуживаемых устройств в составе системы охранно-тревожной сигнализации;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244" name="Рисунок 2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4"/>
                    <pic:cNvPicPr>
                      <a:picLocks noChangeAspect="1" noChangeArrowheads="1"/>
                    </pic:cNvPicPr>
                  </pic:nvPicPr>
                  <pic:blipFill>
                    <a:blip r:embed="rId24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цена обслуживания 1 i-го устройства.</w:t>
      </w:r>
    </w:p>
    <w:p w:rsidR="00AF13E2" w:rsidRPr="00AF13E2" w:rsidRDefault="00AF13E2" w:rsidP="00AF13E2">
      <w:pPr>
        <w:ind w:firstLine="698"/>
        <w:jc w:val="both"/>
        <w:rPr>
          <w:sz w:val="20"/>
          <w:szCs w:val="20"/>
        </w:rPr>
      </w:pPr>
      <w:bookmarkStart w:id="29" w:name="sub_11061"/>
      <w:r w:rsidRPr="00AF13E2">
        <w:rPr>
          <w:sz w:val="20"/>
          <w:szCs w:val="20"/>
        </w:rPr>
        <w:t>59. </w:t>
      </w:r>
      <w:proofErr w:type="gramStart"/>
      <w:r w:rsidRPr="00AF13E2">
        <w:rPr>
          <w:sz w:val="20"/>
          <w:szCs w:val="20"/>
        </w:rPr>
        <w:t>Затраты на проведение текущего ремонта помещения (</w:t>
      </w:r>
      <w:proofErr w:type="spellStart"/>
      <w:r w:rsidRPr="00AF13E2">
        <w:rPr>
          <w:sz w:val="20"/>
          <w:szCs w:val="20"/>
        </w:rPr>
        <w:t>З</w:t>
      </w:r>
      <w:r w:rsidRPr="00AF13E2">
        <w:rPr>
          <w:sz w:val="20"/>
          <w:szCs w:val="20"/>
          <w:vertAlign w:val="subscript"/>
        </w:rPr>
        <w:t>тр</w:t>
      </w:r>
      <w:proofErr w:type="spellEnd"/>
      <w:r w:rsidRPr="00AF13E2">
        <w:rPr>
          <w:sz w:val="20"/>
          <w:szCs w:val="20"/>
        </w:rPr>
        <w:t xml:space="preserve">) определяются исходя из установленной федеральным государственным органом нормы проведения ремонта, но не более 1 раза в 3 года, с учетом требований </w:t>
      </w:r>
      <w:hyperlink r:id="rId244" w:history="1">
        <w:r w:rsidRPr="00AF13E2">
          <w:rPr>
            <w:rStyle w:val="a3"/>
            <w:sz w:val="20"/>
            <w:szCs w:val="20"/>
          </w:rPr>
          <w:t>Положения</w:t>
        </w:r>
      </w:hyperlink>
      <w:r w:rsidRPr="00AF13E2">
        <w:rPr>
          <w:sz w:val="20"/>
          <w:szCs w:val="20"/>
        </w:rPr>
        <w:t xml:space="preserve"> об организации и проведении реконструкции, ремонта и технического обслуживания жилых зданий, объектов коммунального и социально-культурного назначения ВСН 58-88(</w:t>
      </w:r>
      <w:proofErr w:type="spellStart"/>
      <w:r w:rsidRPr="00AF13E2">
        <w:rPr>
          <w:sz w:val="20"/>
          <w:szCs w:val="20"/>
        </w:rPr>
        <w:t>р</w:t>
      </w:r>
      <w:proofErr w:type="spellEnd"/>
      <w:r w:rsidRPr="00AF13E2">
        <w:rPr>
          <w:sz w:val="20"/>
          <w:szCs w:val="20"/>
        </w:rPr>
        <w:t xml:space="preserve">), утвержденного </w:t>
      </w:r>
      <w:hyperlink r:id="rId245" w:history="1">
        <w:r w:rsidRPr="00AF13E2">
          <w:rPr>
            <w:rStyle w:val="a3"/>
            <w:sz w:val="20"/>
            <w:szCs w:val="20"/>
          </w:rPr>
          <w:t>приказом</w:t>
        </w:r>
      </w:hyperlink>
      <w:r w:rsidRPr="00AF13E2">
        <w:rPr>
          <w:sz w:val="20"/>
          <w:szCs w:val="20"/>
        </w:rPr>
        <w:t xml:space="preserve"> Государственного комитета по архитектуре и градостроительству при Госстрое СССР от</w:t>
      </w:r>
      <w:proofErr w:type="gramEnd"/>
      <w:r w:rsidRPr="00AF13E2">
        <w:rPr>
          <w:sz w:val="20"/>
          <w:szCs w:val="20"/>
        </w:rPr>
        <w:t xml:space="preserve"> 23 ноября 1988 года №312, по формуле:</w:t>
      </w:r>
    </w:p>
    <w:bookmarkEnd w:id="29"/>
    <w:p w:rsidR="00AF13E2" w:rsidRPr="00AF13E2" w:rsidRDefault="00AF13E2" w:rsidP="00AF13E2">
      <w:pPr>
        <w:ind w:firstLine="698"/>
        <w:jc w:val="center"/>
        <w:rPr>
          <w:sz w:val="20"/>
          <w:szCs w:val="20"/>
        </w:rPr>
      </w:pPr>
      <w:r w:rsidRPr="00AF13E2">
        <w:rPr>
          <w:noProof/>
          <w:sz w:val="20"/>
          <w:szCs w:val="20"/>
        </w:rPr>
        <w:drawing>
          <wp:inline distT="0" distB="0" distL="0" distR="0">
            <wp:extent cx="1295400" cy="581025"/>
            <wp:effectExtent l="0" t="0" r="0" b="0"/>
            <wp:docPr id="245" name="Рисунок 2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5"/>
                    <pic:cNvPicPr>
                      <a:picLocks noChangeAspect="1" noChangeArrowheads="1"/>
                    </pic:cNvPicPr>
                  </pic:nvPicPr>
                  <pic:blipFill>
                    <a:blip r:embed="rId246" cstate="print"/>
                    <a:srcRect/>
                    <a:stretch>
                      <a:fillRect/>
                    </a:stretch>
                  </pic:blipFill>
                  <pic:spPr bwMode="auto">
                    <a:xfrm>
                      <a:off x="0" y="0"/>
                      <a:ext cx="1295400" cy="58102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jc w:val="both"/>
        <w:rPr>
          <w:sz w:val="20"/>
          <w:szCs w:val="20"/>
        </w:rPr>
      </w:pPr>
      <w:r w:rsidRPr="00AF13E2">
        <w:rPr>
          <w:sz w:val="20"/>
          <w:szCs w:val="20"/>
        </w:rPr>
        <w:t>где:</w:t>
      </w:r>
    </w:p>
    <w:p w:rsidR="00AF13E2" w:rsidRPr="00AF13E2" w:rsidRDefault="00AF13E2" w:rsidP="00AF13E2">
      <w:pPr>
        <w:ind w:firstLine="708"/>
        <w:jc w:val="both"/>
        <w:rPr>
          <w:sz w:val="20"/>
          <w:szCs w:val="20"/>
        </w:rPr>
      </w:pPr>
      <w:r w:rsidRPr="00AF13E2">
        <w:rPr>
          <w:noProof/>
          <w:sz w:val="20"/>
          <w:szCs w:val="20"/>
        </w:rPr>
        <w:drawing>
          <wp:inline distT="0" distB="0" distL="0" distR="0">
            <wp:extent cx="285750" cy="228600"/>
            <wp:effectExtent l="19050" t="0" r="0" b="0"/>
            <wp:docPr id="246" name="Рисунок 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6"/>
                    <pic:cNvPicPr>
                      <a:picLocks noChangeAspect="1" noChangeArrowheads="1"/>
                    </pic:cNvPicPr>
                  </pic:nvPicPr>
                  <pic:blipFill>
                    <a:blip r:embed="rId247" cstate="print"/>
                    <a:srcRect/>
                    <a:stretch>
                      <a:fillRect/>
                    </a:stretch>
                  </pic:blipFill>
                  <pic:spPr bwMode="auto">
                    <a:xfrm>
                      <a:off x="0" y="0"/>
                      <a:ext cx="285750" cy="228600"/>
                    </a:xfrm>
                    <a:prstGeom prst="rect">
                      <a:avLst/>
                    </a:prstGeom>
                    <a:noFill/>
                    <a:ln w="9525">
                      <a:noFill/>
                      <a:miter lim="800000"/>
                      <a:headEnd/>
                      <a:tailEnd/>
                    </a:ln>
                  </pic:spPr>
                </pic:pic>
              </a:graphicData>
            </a:graphic>
          </wp:inline>
        </w:drawing>
      </w:r>
      <w:r w:rsidRPr="00AF13E2">
        <w:rPr>
          <w:sz w:val="20"/>
          <w:szCs w:val="20"/>
        </w:rPr>
        <w:t xml:space="preserve"> - площадь </w:t>
      </w:r>
      <w:proofErr w:type="spellStart"/>
      <w:r w:rsidRPr="00AF13E2">
        <w:rPr>
          <w:sz w:val="20"/>
          <w:szCs w:val="20"/>
        </w:rPr>
        <w:t>i-гo</w:t>
      </w:r>
      <w:proofErr w:type="spellEnd"/>
      <w:r w:rsidRPr="00AF13E2">
        <w:rPr>
          <w:sz w:val="20"/>
          <w:szCs w:val="20"/>
        </w:rPr>
        <w:t xml:space="preserve"> здания, планируемая к проведению текущего ремонта;</w:t>
      </w:r>
    </w:p>
    <w:p w:rsidR="00AF13E2" w:rsidRPr="00AF13E2" w:rsidRDefault="00AF13E2" w:rsidP="00AF13E2">
      <w:pPr>
        <w:widowControl w:val="0"/>
        <w:autoSpaceDE w:val="0"/>
        <w:autoSpaceDN w:val="0"/>
        <w:adjustRightInd w:val="0"/>
        <w:ind w:firstLine="709"/>
        <w:jc w:val="both"/>
        <w:rPr>
          <w:strike/>
          <w:sz w:val="20"/>
          <w:szCs w:val="20"/>
        </w:rPr>
      </w:pPr>
      <w:r w:rsidRPr="00AF13E2">
        <w:rPr>
          <w:noProof/>
          <w:sz w:val="20"/>
          <w:szCs w:val="20"/>
        </w:rPr>
        <w:drawing>
          <wp:inline distT="0" distB="0" distL="0" distR="0">
            <wp:extent cx="295275" cy="228600"/>
            <wp:effectExtent l="19050" t="0" r="0" b="0"/>
            <wp:docPr id="247" name="Рисунок 2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7"/>
                    <pic:cNvPicPr>
                      <a:picLocks noChangeAspect="1" noChangeArrowheads="1"/>
                    </pic:cNvPicPr>
                  </pic:nvPicPr>
                  <pic:blipFill>
                    <a:blip r:embed="rId248" cstate="print"/>
                    <a:srcRect/>
                    <a:stretch>
                      <a:fillRect/>
                    </a:stretch>
                  </pic:blipFill>
                  <pic:spPr bwMode="auto">
                    <a:xfrm>
                      <a:off x="0" y="0"/>
                      <a:ext cx="295275" cy="228600"/>
                    </a:xfrm>
                    <a:prstGeom prst="rect">
                      <a:avLst/>
                    </a:prstGeom>
                    <a:noFill/>
                    <a:ln w="9525">
                      <a:noFill/>
                      <a:miter lim="800000"/>
                      <a:headEnd/>
                      <a:tailEnd/>
                    </a:ln>
                  </pic:spPr>
                </pic:pic>
              </a:graphicData>
            </a:graphic>
          </wp:inline>
        </w:drawing>
      </w:r>
      <w:r w:rsidRPr="00AF13E2">
        <w:rPr>
          <w:sz w:val="20"/>
          <w:szCs w:val="20"/>
        </w:rPr>
        <w:t xml:space="preserve"> - цена текущего ремонта 1 кв. метра площади </w:t>
      </w:r>
      <w:proofErr w:type="spellStart"/>
      <w:r w:rsidRPr="00AF13E2">
        <w:rPr>
          <w:sz w:val="20"/>
          <w:szCs w:val="20"/>
        </w:rPr>
        <w:t>i-гo</w:t>
      </w:r>
      <w:proofErr w:type="spellEnd"/>
      <w:r w:rsidRPr="00AF13E2">
        <w:rPr>
          <w:sz w:val="20"/>
          <w:szCs w:val="20"/>
        </w:rPr>
        <w:t xml:space="preserve"> здания.</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60. Затраты на содержание прилегающей территории</w:t>
      </w:r>
      <w:proofErr w:type="gramStart"/>
      <w:r w:rsidRPr="00AF13E2">
        <w:rPr>
          <w:sz w:val="20"/>
          <w:szCs w:val="20"/>
        </w:rPr>
        <w:t xml:space="preserve"> (</w:t>
      </w:r>
      <w:r w:rsidRPr="00AF13E2">
        <w:rPr>
          <w:noProof/>
          <w:position w:val="-12"/>
          <w:sz w:val="20"/>
          <w:szCs w:val="20"/>
        </w:rPr>
        <w:drawing>
          <wp:inline distT="0" distB="0" distL="0" distR="0">
            <wp:extent cx="219075" cy="247650"/>
            <wp:effectExtent l="19050" t="0" r="9525" b="0"/>
            <wp:docPr id="248" name="Рисунок 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8"/>
                    <pic:cNvPicPr>
                      <a:picLocks noChangeAspect="1" noChangeArrowheads="1"/>
                    </pic:cNvPicPr>
                  </pic:nvPicPr>
                  <pic:blipFill>
                    <a:blip r:embed="rId249" cstate="print"/>
                    <a:srcRect/>
                    <a:stretch>
                      <a:fillRect/>
                    </a:stretch>
                  </pic:blipFill>
                  <pic:spPr bwMode="auto">
                    <a:xfrm>
                      <a:off x="0" y="0"/>
                      <a:ext cx="21907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790700" cy="476250"/>
            <wp:effectExtent l="0" t="0" r="0" b="0"/>
            <wp:docPr id="249" name="Рисунок 2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9"/>
                    <pic:cNvPicPr>
                      <a:picLocks noChangeAspect="1" noChangeArrowheads="1"/>
                    </pic:cNvPicPr>
                  </pic:nvPicPr>
                  <pic:blipFill>
                    <a:blip r:embed="rId250" cstate="print"/>
                    <a:srcRect/>
                    <a:stretch>
                      <a:fillRect/>
                    </a:stretch>
                  </pic:blipFill>
                  <pic:spPr bwMode="auto">
                    <a:xfrm>
                      <a:off x="0" y="0"/>
                      <a:ext cx="17907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57175" cy="247650"/>
            <wp:effectExtent l="19050" t="0" r="9525" b="0"/>
            <wp:docPr id="250" name="Рисунок 2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0"/>
                    <pic:cNvPicPr>
                      <a:picLocks noChangeAspect="1" noChangeArrowheads="1"/>
                    </pic:cNvPicPr>
                  </pic:nvPicPr>
                  <pic:blipFill>
                    <a:blip r:embed="rId251"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AF13E2">
        <w:rPr>
          <w:sz w:val="20"/>
          <w:szCs w:val="20"/>
        </w:rPr>
        <w:t xml:space="preserve"> - площадь закрепленной </w:t>
      </w:r>
      <w:proofErr w:type="spellStart"/>
      <w:r w:rsidRPr="00AF13E2">
        <w:rPr>
          <w:sz w:val="20"/>
          <w:szCs w:val="20"/>
        </w:rPr>
        <w:t>i-й</w:t>
      </w:r>
      <w:proofErr w:type="spellEnd"/>
      <w:r w:rsidRPr="00AF13E2">
        <w:rPr>
          <w:sz w:val="20"/>
          <w:szCs w:val="20"/>
        </w:rPr>
        <w:t xml:space="preserve"> прилегающей территории;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57175" cy="247650"/>
            <wp:effectExtent l="19050" t="0" r="9525" b="0"/>
            <wp:docPr id="251" name="Рисунок 2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1"/>
                    <pic:cNvPicPr>
                      <a:picLocks noChangeAspect="1" noChangeArrowheads="1"/>
                    </pic:cNvPicPr>
                  </pic:nvPicPr>
                  <pic:blipFill>
                    <a:blip r:embed="rId252"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AF13E2">
        <w:rPr>
          <w:sz w:val="20"/>
          <w:szCs w:val="20"/>
        </w:rPr>
        <w:t xml:space="preserve"> - цена содержания </w:t>
      </w:r>
      <w:proofErr w:type="spellStart"/>
      <w:r w:rsidRPr="00AF13E2">
        <w:rPr>
          <w:sz w:val="20"/>
          <w:szCs w:val="20"/>
        </w:rPr>
        <w:t>i-й</w:t>
      </w:r>
      <w:proofErr w:type="spellEnd"/>
      <w:r w:rsidRPr="00AF13E2">
        <w:rPr>
          <w:sz w:val="20"/>
          <w:szCs w:val="20"/>
        </w:rPr>
        <w:t xml:space="preserve"> прилегающей территории в месяц в расчете на 1 кв. метр площади;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252" name="Рисунок 2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2"/>
                    <pic:cNvPicPr>
                      <a:picLocks noChangeAspect="1" noChangeArrowheads="1"/>
                    </pic:cNvPicPr>
                  </pic:nvPicPr>
                  <pic:blipFill>
                    <a:blip r:embed="rId253"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планируемое количество месяцев содержания </w:t>
      </w:r>
      <w:proofErr w:type="spellStart"/>
      <w:r w:rsidRPr="00AF13E2">
        <w:rPr>
          <w:sz w:val="20"/>
          <w:szCs w:val="20"/>
        </w:rPr>
        <w:t>i-й</w:t>
      </w:r>
      <w:proofErr w:type="spellEnd"/>
      <w:r w:rsidRPr="00AF13E2">
        <w:rPr>
          <w:sz w:val="20"/>
          <w:szCs w:val="20"/>
        </w:rPr>
        <w:t xml:space="preserve"> прилегающей территории в очередном финансовом году.</w:t>
      </w:r>
    </w:p>
    <w:p w:rsidR="00AF13E2" w:rsidRPr="00AF13E2" w:rsidRDefault="00AF13E2" w:rsidP="00AF13E2">
      <w:pPr>
        <w:ind w:firstLine="698"/>
        <w:rPr>
          <w:sz w:val="20"/>
          <w:szCs w:val="20"/>
        </w:rPr>
      </w:pPr>
      <w:bookmarkStart w:id="30" w:name="sub_11063"/>
      <w:bookmarkStart w:id="31" w:name="sub_11064"/>
      <w:r w:rsidRPr="00AF13E2">
        <w:rPr>
          <w:sz w:val="20"/>
          <w:szCs w:val="20"/>
        </w:rPr>
        <w:t>61. Затраты на оплату услуг по обслуживанию и уборке помещения (</w:t>
      </w:r>
      <w:proofErr w:type="spellStart"/>
      <w:r w:rsidRPr="00AF13E2">
        <w:rPr>
          <w:sz w:val="20"/>
          <w:szCs w:val="20"/>
        </w:rPr>
        <w:t>З</w:t>
      </w:r>
      <w:r w:rsidRPr="00AF13E2">
        <w:rPr>
          <w:sz w:val="20"/>
          <w:szCs w:val="20"/>
          <w:vertAlign w:val="subscript"/>
        </w:rPr>
        <w:t>аутп</w:t>
      </w:r>
      <w:proofErr w:type="spellEnd"/>
      <w:r w:rsidRPr="00AF13E2">
        <w:rPr>
          <w:sz w:val="20"/>
          <w:szCs w:val="20"/>
        </w:rPr>
        <w:t>) определяются по формуле</w:t>
      </w:r>
      <w:proofErr w:type="gramStart"/>
      <w:r w:rsidRPr="00AF13E2">
        <w:rPr>
          <w:sz w:val="20"/>
          <w:szCs w:val="20"/>
        </w:rPr>
        <w:t>:</w:t>
      </w:r>
      <w:proofErr w:type="gramEnd"/>
    </w:p>
    <w:bookmarkEnd w:id="30"/>
    <w:p w:rsidR="00AF13E2" w:rsidRPr="00AF13E2" w:rsidRDefault="00AF13E2" w:rsidP="00AF13E2">
      <w:pPr>
        <w:ind w:firstLine="698"/>
        <w:jc w:val="center"/>
        <w:rPr>
          <w:sz w:val="20"/>
          <w:szCs w:val="20"/>
        </w:rPr>
      </w:pPr>
      <w:r w:rsidRPr="00AF13E2">
        <w:rPr>
          <w:noProof/>
          <w:sz w:val="20"/>
          <w:szCs w:val="20"/>
        </w:rPr>
        <w:drawing>
          <wp:inline distT="0" distB="0" distL="0" distR="0">
            <wp:extent cx="2114550" cy="581025"/>
            <wp:effectExtent l="0" t="0" r="0" b="0"/>
            <wp:docPr id="253" name="Рисунок 2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3"/>
                    <pic:cNvPicPr>
                      <a:picLocks noChangeAspect="1" noChangeArrowheads="1"/>
                    </pic:cNvPicPr>
                  </pic:nvPicPr>
                  <pic:blipFill>
                    <a:blip r:embed="rId254" cstate="print"/>
                    <a:srcRect/>
                    <a:stretch>
                      <a:fillRect/>
                    </a:stretch>
                  </pic:blipFill>
                  <pic:spPr bwMode="auto">
                    <a:xfrm>
                      <a:off x="0" y="0"/>
                      <a:ext cx="2114550" cy="58102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rPr>
          <w:sz w:val="20"/>
          <w:szCs w:val="20"/>
        </w:rPr>
      </w:pPr>
      <w:proofErr w:type="spellStart"/>
      <w:r w:rsidRPr="00AF13E2">
        <w:rPr>
          <w:i/>
          <w:sz w:val="20"/>
          <w:szCs w:val="20"/>
          <w:lang w:val="en-US"/>
        </w:rPr>
        <w:t>S</w:t>
      </w:r>
      <w:r w:rsidRPr="00AF13E2">
        <w:rPr>
          <w:i/>
          <w:sz w:val="20"/>
          <w:szCs w:val="20"/>
          <w:vertAlign w:val="subscript"/>
          <w:lang w:val="en-US"/>
        </w:rPr>
        <w:t>iaymn</w:t>
      </w:r>
      <w:proofErr w:type="spellEnd"/>
      <w:r w:rsidRPr="00AF13E2">
        <w:rPr>
          <w:sz w:val="20"/>
          <w:szCs w:val="20"/>
        </w:rPr>
        <w:t>- площадь в i-м помещении, в отношении которой планируется заключение договора (контракта) на обслуживание и уборку;</w:t>
      </w:r>
    </w:p>
    <w:p w:rsidR="00AF13E2" w:rsidRPr="00AF13E2" w:rsidRDefault="00AF13E2" w:rsidP="00AF13E2">
      <w:pPr>
        <w:ind w:firstLine="698"/>
        <w:rPr>
          <w:sz w:val="20"/>
          <w:szCs w:val="20"/>
        </w:rPr>
      </w:pPr>
      <w:proofErr w:type="spellStart"/>
      <w:r w:rsidRPr="00AF13E2">
        <w:rPr>
          <w:sz w:val="20"/>
          <w:szCs w:val="20"/>
          <w:lang w:val="en-US"/>
        </w:rPr>
        <w:t>P</w:t>
      </w:r>
      <w:r w:rsidRPr="00AF13E2">
        <w:rPr>
          <w:i/>
          <w:sz w:val="20"/>
          <w:szCs w:val="20"/>
          <w:vertAlign w:val="subscript"/>
          <w:lang w:val="en-US"/>
        </w:rPr>
        <w:t>aymn</w:t>
      </w:r>
      <w:proofErr w:type="spellEnd"/>
      <w:r w:rsidRPr="00AF13E2">
        <w:rPr>
          <w:i/>
          <w:sz w:val="20"/>
          <w:szCs w:val="20"/>
          <w:vertAlign w:val="subscript"/>
        </w:rPr>
        <w:t xml:space="preserve"> </w:t>
      </w:r>
      <w:r w:rsidRPr="00AF13E2">
        <w:rPr>
          <w:sz w:val="20"/>
          <w:szCs w:val="20"/>
        </w:rPr>
        <w:t>- цена услуги по обслуживанию и уборке i-го помещения в месяц;</w:t>
      </w:r>
    </w:p>
    <w:p w:rsidR="00AF13E2" w:rsidRPr="00AF13E2" w:rsidRDefault="00AF13E2" w:rsidP="00AF13E2">
      <w:pPr>
        <w:ind w:firstLine="698"/>
        <w:rPr>
          <w:sz w:val="20"/>
          <w:szCs w:val="20"/>
        </w:rPr>
      </w:pPr>
      <w:proofErr w:type="spellStart"/>
      <w:proofErr w:type="gramStart"/>
      <w:r w:rsidRPr="00AF13E2">
        <w:rPr>
          <w:sz w:val="20"/>
          <w:szCs w:val="20"/>
          <w:lang w:val="en-US"/>
        </w:rPr>
        <w:t>N</w:t>
      </w:r>
      <w:r w:rsidRPr="00AF13E2">
        <w:rPr>
          <w:i/>
          <w:sz w:val="20"/>
          <w:szCs w:val="20"/>
          <w:vertAlign w:val="subscript"/>
          <w:lang w:val="en-US"/>
        </w:rPr>
        <w:t>aymn</w:t>
      </w:r>
      <w:proofErr w:type="spellEnd"/>
      <w:r w:rsidRPr="00AF13E2">
        <w:rPr>
          <w:sz w:val="20"/>
          <w:szCs w:val="20"/>
        </w:rPr>
        <w:t>- количество месяцев использования услуги по обслуживанию и уборке i-го помещения в месяц.</w:t>
      </w:r>
      <w:proofErr w:type="gramEnd"/>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bookmarkStart w:id="32" w:name="sub_11065"/>
      <w:bookmarkEnd w:id="31"/>
      <w:r w:rsidRPr="00AF13E2">
        <w:rPr>
          <w:sz w:val="20"/>
          <w:szCs w:val="20"/>
        </w:rPr>
        <w:lastRenderedPageBreak/>
        <w:t>62. Затраты на вывоз твердых бытовых коммунальных отходов</w:t>
      </w:r>
      <w:proofErr w:type="gramStart"/>
      <w:r w:rsidRPr="00AF13E2">
        <w:rPr>
          <w:sz w:val="20"/>
          <w:szCs w:val="20"/>
        </w:rPr>
        <w:t xml:space="preserve"> (</w:t>
      </w:r>
      <w:r w:rsidRPr="00AF13E2">
        <w:rPr>
          <w:noProof/>
          <w:position w:val="-12"/>
          <w:sz w:val="20"/>
          <w:szCs w:val="20"/>
        </w:rPr>
        <w:drawing>
          <wp:inline distT="0" distB="0" distL="0" distR="0">
            <wp:extent cx="304800" cy="247650"/>
            <wp:effectExtent l="19050" t="0" r="0" b="0"/>
            <wp:docPr id="254" name="Рисунок 2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4"/>
                    <pic:cNvPicPr>
                      <a:picLocks noChangeAspect="1" noChangeArrowheads="1"/>
                    </pic:cNvPicPr>
                  </pic:nvPicPr>
                  <pic:blipFill>
                    <a:blip r:embed="rId255"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drawing>
          <wp:inline distT="0" distB="0" distL="0" distR="0">
            <wp:extent cx="1219200" cy="247650"/>
            <wp:effectExtent l="19050" t="0" r="0" b="0"/>
            <wp:docPr id="255" name="Рисунок 2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5"/>
                    <pic:cNvPicPr>
                      <a:picLocks noChangeAspect="1" noChangeArrowheads="1"/>
                    </pic:cNvPicPr>
                  </pic:nvPicPr>
                  <pic:blipFill>
                    <a:blip r:embed="rId256" cstate="print"/>
                    <a:srcRect/>
                    <a:stretch>
                      <a:fillRect/>
                    </a:stretch>
                  </pic:blipFill>
                  <pic:spPr bwMode="auto">
                    <a:xfrm>
                      <a:off x="0" y="0"/>
                      <a:ext cx="1219200" cy="2476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0" t="0" r="9525" b="0"/>
            <wp:docPr id="256" name="Рисунок 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6"/>
                    <pic:cNvPicPr>
                      <a:picLocks noChangeAspect="1" noChangeArrowheads="1"/>
                    </pic:cNvPicPr>
                  </pic:nvPicPr>
                  <pic:blipFill>
                    <a:blip r:embed="rId257"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количество куб. метров твердых </w:t>
      </w:r>
      <w:r w:rsidRPr="00AF13E2">
        <w:rPr>
          <w:strike/>
          <w:sz w:val="20"/>
          <w:szCs w:val="20"/>
        </w:rPr>
        <w:t>бытовых</w:t>
      </w:r>
      <w:r w:rsidRPr="00AF13E2">
        <w:rPr>
          <w:sz w:val="20"/>
          <w:szCs w:val="20"/>
        </w:rPr>
        <w:t xml:space="preserve"> коммунальных отходов в год;</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257" name="Рисунок 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7"/>
                    <pic:cNvPicPr>
                      <a:picLocks noChangeAspect="1" noChangeArrowheads="1"/>
                    </pic:cNvPicPr>
                  </pic:nvPicPr>
                  <pic:blipFill>
                    <a:blip r:embed="rId258"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цена вывоза 1 куб. метра твердых </w:t>
      </w:r>
      <w:r w:rsidRPr="00AF13E2">
        <w:rPr>
          <w:strike/>
          <w:sz w:val="20"/>
          <w:szCs w:val="20"/>
        </w:rPr>
        <w:t>бытовых</w:t>
      </w:r>
      <w:r w:rsidRPr="00AF13E2">
        <w:rPr>
          <w:sz w:val="20"/>
          <w:szCs w:val="20"/>
        </w:rPr>
        <w:t xml:space="preserve"> коммунальных отходов.</w:t>
      </w:r>
    </w:p>
    <w:p w:rsidR="00AF13E2" w:rsidRPr="00AF13E2" w:rsidRDefault="00AF13E2" w:rsidP="00AF13E2">
      <w:pPr>
        <w:widowControl w:val="0"/>
        <w:autoSpaceDE w:val="0"/>
        <w:autoSpaceDN w:val="0"/>
        <w:adjustRightInd w:val="0"/>
        <w:ind w:firstLine="709"/>
        <w:jc w:val="both"/>
        <w:rPr>
          <w:sz w:val="20"/>
          <w:szCs w:val="20"/>
        </w:rPr>
      </w:pPr>
      <w:bookmarkStart w:id="33" w:name="sub_11066"/>
      <w:bookmarkEnd w:id="32"/>
    </w:p>
    <w:p w:rsidR="00AF13E2" w:rsidRPr="00AF13E2" w:rsidRDefault="00AF13E2" w:rsidP="00AF13E2">
      <w:pPr>
        <w:ind w:firstLine="698"/>
        <w:jc w:val="both"/>
        <w:rPr>
          <w:sz w:val="20"/>
          <w:szCs w:val="20"/>
        </w:rPr>
      </w:pPr>
      <w:r w:rsidRPr="00AF13E2">
        <w:rPr>
          <w:sz w:val="20"/>
          <w:szCs w:val="20"/>
        </w:rPr>
        <w:t xml:space="preserve">63.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водонапорной насосной станции хозяйственно-питьевого и противопожарного водоснабжения (</w:t>
      </w:r>
      <w:proofErr w:type="spellStart"/>
      <w:r w:rsidRPr="00AF13E2">
        <w:rPr>
          <w:sz w:val="20"/>
          <w:szCs w:val="20"/>
        </w:rPr>
        <w:t>З</w:t>
      </w:r>
      <w:r w:rsidRPr="00AF13E2">
        <w:rPr>
          <w:sz w:val="20"/>
          <w:szCs w:val="20"/>
          <w:vertAlign w:val="subscript"/>
        </w:rPr>
        <w:t>внсв</w:t>
      </w:r>
      <w:proofErr w:type="spellEnd"/>
      <w:r w:rsidRPr="00AF13E2">
        <w:rPr>
          <w:sz w:val="20"/>
          <w:szCs w:val="20"/>
        </w:rPr>
        <w:t>) определяются по формуле:</w:t>
      </w:r>
    </w:p>
    <w:bookmarkEnd w:id="33"/>
    <w:p w:rsidR="00AF13E2" w:rsidRPr="00AF13E2" w:rsidRDefault="00AF13E2" w:rsidP="00AF13E2">
      <w:pPr>
        <w:ind w:firstLine="698"/>
        <w:jc w:val="center"/>
        <w:rPr>
          <w:sz w:val="20"/>
          <w:szCs w:val="20"/>
        </w:rPr>
      </w:pPr>
      <w:r w:rsidRPr="00AF13E2">
        <w:rPr>
          <w:noProof/>
          <w:sz w:val="20"/>
          <w:szCs w:val="20"/>
        </w:rPr>
        <w:drawing>
          <wp:inline distT="0" distB="0" distL="0" distR="0">
            <wp:extent cx="1123950" cy="228600"/>
            <wp:effectExtent l="19050" t="0" r="0" b="0"/>
            <wp:docPr id="258" name="Рисунок 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8"/>
                    <pic:cNvPicPr>
                      <a:picLocks noChangeAspect="1" noChangeArrowheads="1"/>
                    </pic:cNvPicPr>
                  </pic:nvPicPr>
                  <pic:blipFill>
                    <a:blip r:embed="rId259" cstate="print"/>
                    <a:srcRect/>
                    <a:stretch>
                      <a:fillRect/>
                    </a:stretch>
                  </pic:blipFill>
                  <pic:spPr bwMode="auto">
                    <a:xfrm>
                      <a:off x="0" y="0"/>
                      <a:ext cx="1123950" cy="2286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jc w:val="both"/>
        <w:rPr>
          <w:sz w:val="20"/>
          <w:szCs w:val="20"/>
        </w:rPr>
      </w:pPr>
      <w:r w:rsidRPr="00AF13E2">
        <w:rPr>
          <w:sz w:val="20"/>
          <w:szCs w:val="20"/>
        </w:rPr>
        <w:t>где:</w:t>
      </w:r>
    </w:p>
    <w:p w:rsidR="00AF13E2" w:rsidRPr="00AF13E2" w:rsidRDefault="00AF13E2" w:rsidP="00AF13E2">
      <w:pPr>
        <w:ind w:firstLine="698"/>
        <w:jc w:val="both"/>
        <w:rPr>
          <w:sz w:val="20"/>
          <w:szCs w:val="20"/>
        </w:rPr>
      </w:pPr>
      <w:r w:rsidRPr="00AF13E2">
        <w:rPr>
          <w:sz w:val="20"/>
          <w:szCs w:val="20"/>
          <w:lang w:val="en-US"/>
        </w:rPr>
        <w:t>S</w:t>
      </w:r>
      <w:proofErr w:type="spellStart"/>
      <w:r w:rsidRPr="00AF13E2">
        <w:rPr>
          <w:sz w:val="20"/>
          <w:szCs w:val="20"/>
          <w:vertAlign w:val="subscript"/>
        </w:rPr>
        <w:t>внсв</w:t>
      </w:r>
      <w:proofErr w:type="spellEnd"/>
      <w:r w:rsidRPr="00AF13E2">
        <w:rPr>
          <w:sz w:val="20"/>
          <w:szCs w:val="20"/>
        </w:rPr>
        <w:t>- площадь административных помещений, водоснабжение которых осуществляется с использованием обслуживаемой водонапорной станции хозяйственно-питьевого и противопожарного водоснабжения;</w:t>
      </w:r>
    </w:p>
    <w:p w:rsidR="00AF13E2" w:rsidRPr="00AF13E2" w:rsidRDefault="00AF13E2" w:rsidP="00AF13E2">
      <w:pPr>
        <w:ind w:firstLine="698"/>
        <w:jc w:val="both"/>
        <w:rPr>
          <w:sz w:val="20"/>
          <w:szCs w:val="20"/>
        </w:rPr>
      </w:pPr>
      <w:proofErr w:type="gramStart"/>
      <w:r w:rsidRPr="00AF13E2">
        <w:rPr>
          <w:sz w:val="20"/>
          <w:szCs w:val="20"/>
          <w:lang w:val="en-US"/>
        </w:rPr>
        <w:t>P</w:t>
      </w:r>
      <w:proofErr w:type="spellStart"/>
      <w:r w:rsidRPr="00AF13E2">
        <w:rPr>
          <w:sz w:val="20"/>
          <w:szCs w:val="20"/>
          <w:vertAlign w:val="subscript"/>
        </w:rPr>
        <w:t>внсв</w:t>
      </w:r>
      <w:proofErr w:type="spellEnd"/>
      <w:r w:rsidRPr="00AF13E2">
        <w:rPr>
          <w:sz w:val="20"/>
          <w:szCs w:val="20"/>
          <w:vertAlign w:val="subscript"/>
        </w:rPr>
        <w:t xml:space="preserve"> </w:t>
      </w:r>
      <w:r w:rsidRPr="00AF13E2">
        <w:rPr>
          <w:sz w:val="20"/>
          <w:szCs w:val="20"/>
        </w:rPr>
        <w:t>- цена технического обслуживания и текущего ремонта водонапорной насосной станции хозяйственно-питьевого и противопожарного водоснабжения в расчете на 1 кв.</w:t>
      </w:r>
      <w:proofErr w:type="gramEnd"/>
      <w:r w:rsidRPr="00AF13E2">
        <w:rPr>
          <w:sz w:val="20"/>
          <w:szCs w:val="20"/>
        </w:rPr>
        <w:t xml:space="preserve"> метр площади соответствующего административного помещения.</w:t>
      </w:r>
    </w:p>
    <w:p w:rsidR="00AF13E2" w:rsidRPr="00AF13E2" w:rsidRDefault="00AF13E2" w:rsidP="00AF13E2">
      <w:pPr>
        <w:ind w:firstLine="698"/>
        <w:jc w:val="both"/>
        <w:rPr>
          <w:sz w:val="20"/>
          <w:szCs w:val="20"/>
        </w:rPr>
      </w:pPr>
      <w:bookmarkStart w:id="34" w:name="sub_11067"/>
      <w:r w:rsidRPr="00AF13E2">
        <w:rPr>
          <w:sz w:val="20"/>
          <w:szCs w:val="20"/>
        </w:rPr>
        <w:t xml:space="preserve">64.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водонапорной насосной станции пожаротушения (</w:t>
      </w:r>
      <w:proofErr w:type="spellStart"/>
      <w:r w:rsidRPr="00AF13E2">
        <w:rPr>
          <w:sz w:val="20"/>
          <w:szCs w:val="20"/>
        </w:rPr>
        <w:t>З</w:t>
      </w:r>
      <w:r w:rsidRPr="00AF13E2">
        <w:rPr>
          <w:sz w:val="20"/>
          <w:szCs w:val="20"/>
          <w:vertAlign w:val="subscript"/>
        </w:rPr>
        <w:t>внсп</w:t>
      </w:r>
      <w:proofErr w:type="spellEnd"/>
      <w:r w:rsidRPr="00AF13E2">
        <w:rPr>
          <w:sz w:val="20"/>
          <w:szCs w:val="20"/>
        </w:rPr>
        <w:t>) определяются по формуле</w:t>
      </w:r>
      <w:proofErr w:type="gramStart"/>
      <w:r w:rsidRPr="00AF13E2">
        <w:rPr>
          <w:sz w:val="20"/>
          <w:szCs w:val="20"/>
        </w:rPr>
        <w:t>:</w:t>
      </w:r>
      <w:proofErr w:type="gramEnd"/>
    </w:p>
    <w:bookmarkEnd w:id="34"/>
    <w:p w:rsidR="00AF13E2" w:rsidRPr="00AF13E2" w:rsidRDefault="00AF13E2" w:rsidP="00AF13E2">
      <w:pPr>
        <w:ind w:firstLine="698"/>
        <w:jc w:val="center"/>
        <w:rPr>
          <w:sz w:val="20"/>
          <w:szCs w:val="20"/>
        </w:rPr>
      </w:pPr>
      <w:r w:rsidRPr="00AF13E2">
        <w:rPr>
          <w:noProof/>
          <w:sz w:val="20"/>
          <w:szCs w:val="20"/>
        </w:rPr>
        <w:drawing>
          <wp:inline distT="0" distB="0" distL="0" distR="0">
            <wp:extent cx="1152525" cy="228600"/>
            <wp:effectExtent l="19050" t="0" r="0" b="0"/>
            <wp:docPr id="259" name="Рисунок 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9"/>
                    <pic:cNvPicPr>
                      <a:picLocks noChangeAspect="1" noChangeArrowheads="1"/>
                    </pic:cNvPicPr>
                  </pic:nvPicPr>
                  <pic:blipFill>
                    <a:blip r:embed="rId260" cstate="print"/>
                    <a:srcRect/>
                    <a:stretch>
                      <a:fillRect/>
                    </a:stretch>
                  </pic:blipFill>
                  <pic:spPr bwMode="auto">
                    <a:xfrm>
                      <a:off x="0" y="0"/>
                      <a:ext cx="1152525" cy="2286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jc w:val="both"/>
        <w:rPr>
          <w:sz w:val="20"/>
          <w:szCs w:val="20"/>
        </w:rPr>
      </w:pPr>
      <w:r w:rsidRPr="00AF13E2">
        <w:rPr>
          <w:sz w:val="20"/>
          <w:szCs w:val="20"/>
          <w:lang w:val="en-US"/>
        </w:rPr>
        <w:t>S</w:t>
      </w:r>
      <w:proofErr w:type="spellStart"/>
      <w:r w:rsidRPr="00AF13E2">
        <w:rPr>
          <w:sz w:val="20"/>
          <w:szCs w:val="20"/>
          <w:vertAlign w:val="subscript"/>
        </w:rPr>
        <w:t>внсп</w:t>
      </w:r>
      <w:proofErr w:type="spellEnd"/>
      <w:r w:rsidRPr="00AF13E2">
        <w:rPr>
          <w:sz w:val="20"/>
          <w:szCs w:val="20"/>
        </w:rPr>
        <w:t>- площадь административных помещений, для обслуживания которых предназначена водонапорная насосная станция пожаротушения;</w:t>
      </w:r>
    </w:p>
    <w:p w:rsidR="00AF13E2" w:rsidRPr="00AF13E2" w:rsidRDefault="00AF13E2" w:rsidP="00AF13E2">
      <w:pPr>
        <w:ind w:firstLine="698"/>
        <w:rPr>
          <w:sz w:val="20"/>
          <w:szCs w:val="20"/>
        </w:rPr>
      </w:pPr>
      <w:proofErr w:type="gramStart"/>
      <w:r w:rsidRPr="00AF13E2">
        <w:rPr>
          <w:sz w:val="20"/>
          <w:szCs w:val="20"/>
        </w:rPr>
        <w:t>Р</w:t>
      </w:r>
      <w:proofErr w:type="gramEnd"/>
      <w:r w:rsidRPr="00AF13E2">
        <w:rPr>
          <w:sz w:val="20"/>
          <w:szCs w:val="20"/>
        </w:rPr>
        <w:t xml:space="preserve"> </w:t>
      </w:r>
      <w:proofErr w:type="spellStart"/>
      <w:r w:rsidRPr="00AF13E2">
        <w:rPr>
          <w:sz w:val="20"/>
          <w:szCs w:val="20"/>
          <w:vertAlign w:val="subscript"/>
        </w:rPr>
        <w:t>внсп</w:t>
      </w:r>
      <w:proofErr w:type="spellEnd"/>
      <w:r w:rsidRPr="00AF13E2">
        <w:rPr>
          <w:sz w:val="20"/>
          <w:szCs w:val="20"/>
          <w:vertAlign w:val="subscript"/>
        </w:rPr>
        <w:t xml:space="preserve"> </w:t>
      </w:r>
      <w:r w:rsidRPr="00AF13E2">
        <w:rPr>
          <w:sz w:val="20"/>
          <w:szCs w:val="20"/>
        </w:rPr>
        <w:t>- цена технического обслуживания и текущего ремонта водонапорной насосной станции пожаротушения в расчете на 1 кв. метр площади соответствующего административного помещения.</w:t>
      </w:r>
    </w:p>
    <w:p w:rsidR="00AF13E2" w:rsidRPr="00AF13E2" w:rsidRDefault="00AF13E2" w:rsidP="00AF13E2">
      <w:pPr>
        <w:ind w:firstLine="698"/>
        <w:jc w:val="both"/>
        <w:rPr>
          <w:sz w:val="20"/>
          <w:szCs w:val="20"/>
        </w:rPr>
      </w:pPr>
      <w:bookmarkStart w:id="35" w:name="sub_11068"/>
      <w:r w:rsidRPr="00AF13E2">
        <w:rPr>
          <w:sz w:val="20"/>
          <w:szCs w:val="20"/>
        </w:rPr>
        <w:t xml:space="preserve">65.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индивидуального теплового пункта, в том числе на подготовку отопительной системы к зимнему сезону (</w:t>
      </w:r>
      <w:proofErr w:type="spellStart"/>
      <w:r w:rsidRPr="00AF13E2">
        <w:rPr>
          <w:sz w:val="20"/>
          <w:szCs w:val="20"/>
        </w:rPr>
        <w:t>З</w:t>
      </w:r>
      <w:r w:rsidRPr="00AF13E2">
        <w:rPr>
          <w:sz w:val="20"/>
          <w:szCs w:val="20"/>
          <w:vertAlign w:val="subscript"/>
        </w:rPr>
        <w:t>итп</w:t>
      </w:r>
      <w:proofErr w:type="spellEnd"/>
      <w:r w:rsidRPr="00AF13E2">
        <w:rPr>
          <w:sz w:val="20"/>
          <w:szCs w:val="20"/>
        </w:rPr>
        <w:t>), определяются по формуле:</w:t>
      </w:r>
    </w:p>
    <w:bookmarkEnd w:id="35"/>
    <w:p w:rsidR="00AF13E2" w:rsidRPr="00AF13E2" w:rsidRDefault="00AF13E2" w:rsidP="00AF13E2">
      <w:pPr>
        <w:ind w:firstLine="698"/>
        <w:jc w:val="center"/>
        <w:rPr>
          <w:sz w:val="20"/>
          <w:szCs w:val="20"/>
        </w:rPr>
      </w:pPr>
      <w:r w:rsidRPr="00AF13E2">
        <w:rPr>
          <w:noProof/>
          <w:sz w:val="20"/>
          <w:szCs w:val="20"/>
        </w:rPr>
        <w:drawing>
          <wp:inline distT="0" distB="0" distL="0" distR="0">
            <wp:extent cx="1009650" cy="228600"/>
            <wp:effectExtent l="19050" t="0" r="0" b="0"/>
            <wp:docPr id="260" name="Рисунок 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0"/>
                    <pic:cNvPicPr>
                      <a:picLocks noChangeAspect="1" noChangeArrowheads="1"/>
                    </pic:cNvPicPr>
                  </pic:nvPicPr>
                  <pic:blipFill>
                    <a:blip r:embed="rId261" cstate="print"/>
                    <a:srcRect/>
                    <a:stretch>
                      <a:fillRect/>
                    </a:stretch>
                  </pic:blipFill>
                  <pic:spPr bwMode="auto">
                    <a:xfrm>
                      <a:off x="0" y="0"/>
                      <a:ext cx="1009650" cy="2286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rPr>
          <w:sz w:val="20"/>
          <w:szCs w:val="20"/>
        </w:rPr>
      </w:pPr>
      <w:r w:rsidRPr="00AF13E2">
        <w:rPr>
          <w:sz w:val="20"/>
          <w:szCs w:val="20"/>
          <w:lang w:val="en-US"/>
        </w:rPr>
        <w:t>S</w:t>
      </w:r>
      <w:proofErr w:type="spellStart"/>
      <w:r w:rsidRPr="00AF13E2">
        <w:rPr>
          <w:sz w:val="20"/>
          <w:szCs w:val="20"/>
          <w:vertAlign w:val="subscript"/>
        </w:rPr>
        <w:t>итп</w:t>
      </w:r>
      <w:proofErr w:type="spellEnd"/>
      <w:r w:rsidRPr="00AF13E2">
        <w:rPr>
          <w:sz w:val="20"/>
          <w:szCs w:val="20"/>
        </w:rPr>
        <w:t>- площадь административных помещений, для отопления которых используется индивидуальный тепловой пункт;</w:t>
      </w:r>
    </w:p>
    <w:p w:rsidR="00AF13E2" w:rsidRPr="00AF13E2" w:rsidRDefault="00AF13E2" w:rsidP="00AF13E2">
      <w:pPr>
        <w:ind w:firstLine="698"/>
        <w:rPr>
          <w:sz w:val="20"/>
          <w:szCs w:val="20"/>
        </w:rPr>
      </w:pPr>
      <w:proofErr w:type="spellStart"/>
      <w:r w:rsidRPr="00AF13E2">
        <w:rPr>
          <w:sz w:val="20"/>
          <w:szCs w:val="20"/>
        </w:rPr>
        <w:t>Р</w:t>
      </w:r>
      <w:r w:rsidRPr="00AF13E2">
        <w:rPr>
          <w:sz w:val="20"/>
          <w:szCs w:val="20"/>
          <w:vertAlign w:val="subscript"/>
        </w:rPr>
        <w:t>ит</w:t>
      </w:r>
      <w:proofErr w:type="gramStart"/>
      <w:r w:rsidRPr="00AF13E2">
        <w:rPr>
          <w:sz w:val="20"/>
          <w:szCs w:val="20"/>
          <w:vertAlign w:val="subscript"/>
        </w:rPr>
        <w:t>п</w:t>
      </w:r>
      <w:proofErr w:type="spellEnd"/>
      <w:r w:rsidRPr="00AF13E2">
        <w:rPr>
          <w:sz w:val="20"/>
          <w:szCs w:val="20"/>
        </w:rPr>
        <w:t>-</w:t>
      </w:r>
      <w:proofErr w:type="gramEnd"/>
      <w:r w:rsidRPr="00AF13E2">
        <w:rPr>
          <w:sz w:val="20"/>
          <w:szCs w:val="20"/>
        </w:rPr>
        <w:t xml:space="preserve"> цена технического обслуживания и текущего ремонта индивидуального теплового пункта в расчете на 1 кв. метр площади соответствующих административных помещений.</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66.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электрооборудования (</w:t>
      </w:r>
      <w:proofErr w:type="spellStart"/>
      <w:r w:rsidRPr="00AF13E2">
        <w:rPr>
          <w:sz w:val="20"/>
          <w:szCs w:val="20"/>
        </w:rPr>
        <w:t>электроподстанций</w:t>
      </w:r>
      <w:proofErr w:type="spellEnd"/>
      <w:r w:rsidRPr="00AF13E2">
        <w:rPr>
          <w:sz w:val="20"/>
          <w:szCs w:val="20"/>
        </w:rPr>
        <w:t xml:space="preserve">, трансформаторных подстанций, </w:t>
      </w:r>
      <w:proofErr w:type="spellStart"/>
      <w:r w:rsidRPr="00AF13E2">
        <w:rPr>
          <w:sz w:val="20"/>
          <w:szCs w:val="20"/>
        </w:rPr>
        <w:t>электрощитовых</w:t>
      </w:r>
      <w:proofErr w:type="spellEnd"/>
      <w:r w:rsidRPr="00AF13E2">
        <w:rPr>
          <w:sz w:val="20"/>
          <w:szCs w:val="20"/>
        </w:rPr>
        <w:t>) административного здания (помещения</w:t>
      </w:r>
      <w:proofErr w:type="gramStart"/>
      <w:r w:rsidRPr="00AF13E2">
        <w:rPr>
          <w:sz w:val="20"/>
          <w:szCs w:val="20"/>
        </w:rPr>
        <w:t>) (</w:t>
      </w:r>
      <w:r w:rsidRPr="00AF13E2">
        <w:rPr>
          <w:noProof/>
          <w:position w:val="-12"/>
          <w:sz w:val="20"/>
          <w:szCs w:val="20"/>
        </w:rPr>
        <w:drawing>
          <wp:inline distT="0" distB="0" distL="0" distR="0">
            <wp:extent cx="257175" cy="247650"/>
            <wp:effectExtent l="19050" t="0" r="9525" b="0"/>
            <wp:docPr id="261" name="Рисунок 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1"/>
                    <pic:cNvPicPr>
                      <a:picLocks noChangeAspect="1" noChangeArrowheads="1"/>
                    </pic:cNvPicPr>
                  </pic:nvPicPr>
                  <pic:blipFill>
                    <a:blip r:embed="rId262"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466850" cy="476250"/>
            <wp:effectExtent l="0" t="0" r="0" b="0"/>
            <wp:docPr id="262" name="Рисунок 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2"/>
                    <pic:cNvPicPr>
                      <a:picLocks noChangeAspect="1" noChangeArrowheads="1"/>
                    </pic:cNvPicPr>
                  </pic:nvPicPr>
                  <pic:blipFill>
                    <a:blip r:embed="rId263" cstate="print"/>
                    <a:srcRect/>
                    <a:stretch>
                      <a:fillRect/>
                    </a:stretch>
                  </pic:blipFill>
                  <pic:spPr bwMode="auto">
                    <a:xfrm>
                      <a:off x="0" y="0"/>
                      <a:ext cx="14668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263" name="Рисунок 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3"/>
                    <pic:cNvPicPr>
                      <a:picLocks noChangeAspect="1" noChangeArrowheads="1"/>
                    </pic:cNvPicPr>
                  </pic:nvPicPr>
                  <pic:blipFill>
                    <a:blip r:embed="rId264"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стоимость технического обслуживания и текущего ремонта i-го электрооборудования (</w:t>
      </w:r>
      <w:proofErr w:type="spellStart"/>
      <w:r w:rsidRPr="00AF13E2">
        <w:rPr>
          <w:sz w:val="20"/>
          <w:szCs w:val="20"/>
        </w:rPr>
        <w:t>электроподстанций</w:t>
      </w:r>
      <w:proofErr w:type="spellEnd"/>
      <w:r w:rsidRPr="00AF13E2">
        <w:rPr>
          <w:sz w:val="20"/>
          <w:szCs w:val="20"/>
        </w:rPr>
        <w:t xml:space="preserve">, трансформаторных подстанций, </w:t>
      </w:r>
      <w:proofErr w:type="spellStart"/>
      <w:r w:rsidRPr="00AF13E2">
        <w:rPr>
          <w:sz w:val="20"/>
          <w:szCs w:val="20"/>
        </w:rPr>
        <w:t>электрощитовых</w:t>
      </w:r>
      <w:proofErr w:type="spellEnd"/>
      <w:r w:rsidRPr="00AF13E2">
        <w:rPr>
          <w:sz w:val="20"/>
          <w:szCs w:val="20"/>
        </w:rPr>
        <w:t>) административного здания (помещения);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0" t="0" r="9525" b="0"/>
            <wp:docPr id="264" name="Рисунок 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4"/>
                    <pic:cNvPicPr>
                      <a:picLocks noChangeAspect="1" noChangeArrowheads="1"/>
                    </pic:cNvPicPr>
                  </pic:nvPicPr>
                  <pic:blipFill>
                    <a:blip r:embed="rId265"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i-го оборудования.</w:t>
      </w:r>
    </w:p>
    <w:p w:rsidR="00AF13E2" w:rsidRPr="00AF13E2" w:rsidRDefault="00AF13E2" w:rsidP="00AF13E2">
      <w:pPr>
        <w:ind w:firstLine="698"/>
        <w:rPr>
          <w:sz w:val="20"/>
          <w:szCs w:val="20"/>
        </w:rPr>
      </w:pPr>
      <w:r w:rsidRPr="00AF13E2">
        <w:rPr>
          <w:sz w:val="20"/>
          <w:szCs w:val="20"/>
        </w:rPr>
        <w:t xml:space="preserve">67. Затраты на техническое обслуживание и ремонт транспортных средств </w:t>
      </w:r>
      <w:r w:rsidRPr="00AF13E2">
        <w:rPr>
          <w:noProof/>
          <w:sz w:val="20"/>
          <w:szCs w:val="20"/>
        </w:rPr>
        <w:drawing>
          <wp:inline distT="0" distB="0" distL="0" distR="0">
            <wp:extent cx="514350" cy="247650"/>
            <wp:effectExtent l="19050" t="0" r="0" b="0"/>
            <wp:docPr id="265" name="Рисунок 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5"/>
                    <pic:cNvPicPr>
                      <a:picLocks noChangeAspect="1" noChangeArrowheads="1"/>
                    </pic:cNvPicPr>
                  </pic:nvPicPr>
                  <pic:blipFill>
                    <a:blip r:embed="rId266" cstate="print"/>
                    <a:srcRect/>
                    <a:stretch>
                      <a:fillRect/>
                    </a:stretch>
                  </pic:blipFill>
                  <pic:spPr bwMode="auto">
                    <a:xfrm>
                      <a:off x="0" y="0"/>
                      <a:ext cx="514350" cy="247650"/>
                    </a:xfrm>
                    <a:prstGeom prst="rect">
                      <a:avLst/>
                    </a:prstGeom>
                    <a:noFill/>
                    <a:ln w="9525">
                      <a:noFill/>
                      <a:miter lim="800000"/>
                      <a:headEnd/>
                      <a:tailEnd/>
                    </a:ln>
                  </pic:spPr>
                </pic:pic>
              </a:graphicData>
            </a:graphic>
          </wp:inline>
        </w:drawing>
      </w:r>
      <w:r w:rsidRPr="00AF13E2">
        <w:rPr>
          <w:sz w:val="20"/>
          <w:szCs w:val="20"/>
        </w:rPr>
        <w:t xml:space="preserve"> определяются по формуле:</w:t>
      </w:r>
    </w:p>
    <w:p w:rsidR="00AF13E2" w:rsidRPr="00AF13E2" w:rsidRDefault="00AF13E2" w:rsidP="00AF13E2">
      <w:pPr>
        <w:rPr>
          <w:sz w:val="20"/>
          <w:szCs w:val="20"/>
        </w:rPr>
      </w:pPr>
    </w:p>
    <w:p w:rsidR="00AF13E2" w:rsidRPr="00AF13E2" w:rsidRDefault="00AF13E2" w:rsidP="00AF13E2">
      <w:pPr>
        <w:ind w:firstLine="698"/>
        <w:jc w:val="center"/>
        <w:rPr>
          <w:sz w:val="20"/>
          <w:szCs w:val="20"/>
        </w:rPr>
      </w:pPr>
      <w:r w:rsidRPr="00AF13E2">
        <w:rPr>
          <w:noProof/>
          <w:sz w:val="20"/>
          <w:szCs w:val="20"/>
        </w:rPr>
        <w:drawing>
          <wp:inline distT="0" distB="0" distL="0" distR="0">
            <wp:extent cx="1581150" cy="495300"/>
            <wp:effectExtent l="0" t="0" r="0" b="0"/>
            <wp:docPr id="266" name="Рисунок 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6"/>
                    <pic:cNvPicPr>
                      <a:picLocks noChangeAspect="1" noChangeArrowheads="1"/>
                    </pic:cNvPicPr>
                  </pic:nvPicPr>
                  <pic:blipFill>
                    <a:blip r:embed="rId267" cstate="print"/>
                    <a:srcRect/>
                    <a:stretch>
                      <a:fillRect/>
                    </a:stretch>
                  </pic:blipFill>
                  <pic:spPr bwMode="auto">
                    <a:xfrm>
                      <a:off x="0" y="0"/>
                      <a:ext cx="1581150" cy="4953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rPr>
          <w:sz w:val="20"/>
          <w:szCs w:val="20"/>
        </w:rPr>
      </w:pP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rPr>
          <w:sz w:val="20"/>
          <w:szCs w:val="20"/>
        </w:rPr>
      </w:pPr>
      <w:r w:rsidRPr="00AF13E2">
        <w:rPr>
          <w:noProof/>
          <w:sz w:val="20"/>
          <w:szCs w:val="20"/>
        </w:rPr>
        <w:drawing>
          <wp:inline distT="0" distB="0" distL="0" distR="0">
            <wp:extent cx="390525" cy="228600"/>
            <wp:effectExtent l="0" t="0" r="0" b="0"/>
            <wp:docPr id="267" name="Рисунок 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7"/>
                    <pic:cNvPicPr>
                      <a:picLocks noChangeAspect="1" noChangeArrowheads="1"/>
                    </pic:cNvPicPr>
                  </pic:nvPicPr>
                  <pic:blipFill>
                    <a:blip r:embed="rId268" cstate="print"/>
                    <a:srcRect/>
                    <a:stretch>
                      <a:fillRect/>
                    </a:stretch>
                  </pic:blipFill>
                  <pic:spPr bwMode="auto">
                    <a:xfrm>
                      <a:off x="0" y="0"/>
                      <a:ext cx="390525" cy="228600"/>
                    </a:xfrm>
                    <a:prstGeom prst="rect">
                      <a:avLst/>
                    </a:prstGeom>
                    <a:noFill/>
                    <a:ln w="9525">
                      <a:noFill/>
                      <a:miter lim="800000"/>
                      <a:headEnd/>
                      <a:tailEnd/>
                    </a:ln>
                  </pic:spPr>
                </pic:pic>
              </a:graphicData>
            </a:graphic>
          </wp:inline>
        </w:drawing>
      </w:r>
      <w:r w:rsidRPr="00AF13E2">
        <w:rPr>
          <w:sz w:val="20"/>
          <w:szCs w:val="20"/>
        </w:rPr>
        <w:t xml:space="preserve"> - количество i-го транспортного средства;</w:t>
      </w:r>
    </w:p>
    <w:p w:rsidR="00AF13E2" w:rsidRPr="00AF13E2" w:rsidRDefault="00AF13E2" w:rsidP="00AF13E2">
      <w:pPr>
        <w:ind w:firstLine="698"/>
        <w:jc w:val="both"/>
        <w:rPr>
          <w:sz w:val="20"/>
          <w:szCs w:val="20"/>
        </w:rPr>
      </w:pPr>
      <w:r w:rsidRPr="00AF13E2">
        <w:rPr>
          <w:noProof/>
          <w:sz w:val="20"/>
          <w:szCs w:val="20"/>
        </w:rPr>
        <w:drawing>
          <wp:inline distT="0" distB="0" distL="0" distR="0">
            <wp:extent cx="381000" cy="228600"/>
            <wp:effectExtent l="19050" t="0" r="0" b="0"/>
            <wp:docPr id="268" name="Рисунок 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8"/>
                    <pic:cNvPicPr>
                      <a:picLocks noChangeAspect="1" noChangeArrowheads="1"/>
                    </pic:cNvPicPr>
                  </pic:nvPicPr>
                  <pic:blipFill>
                    <a:blip r:embed="rId269" cstate="print"/>
                    <a:srcRect/>
                    <a:stretch>
                      <a:fillRect/>
                    </a:stretch>
                  </pic:blipFill>
                  <pic:spPr bwMode="auto">
                    <a:xfrm>
                      <a:off x="0" y="0"/>
                      <a:ext cx="381000" cy="228600"/>
                    </a:xfrm>
                    <a:prstGeom prst="rect">
                      <a:avLst/>
                    </a:prstGeom>
                    <a:noFill/>
                    <a:ln w="9525">
                      <a:noFill/>
                      <a:miter lim="800000"/>
                      <a:headEnd/>
                      <a:tailEnd/>
                    </a:ln>
                  </pic:spPr>
                </pic:pic>
              </a:graphicData>
            </a:graphic>
          </wp:inline>
        </w:drawing>
      </w:r>
      <w:r w:rsidRPr="00AF13E2">
        <w:rPr>
          <w:sz w:val="20"/>
          <w:szCs w:val="20"/>
        </w:rPr>
        <w:t xml:space="preserve"> </w:t>
      </w:r>
      <w:proofErr w:type="gramStart"/>
      <w:r w:rsidRPr="00AF13E2">
        <w:rPr>
          <w:sz w:val="20"/>
          <w:szCs w:val="20"/>
        </w:rPr>
        <w:t>- стоимость технического обслуживания и ремонта i-го транспортного средства, которая определяется по средним фактическим данным за 3 предыдущих финансовых года.</w:t>
      </w:r>
      <w:proofErr w:type="gramEnd"/>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68.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бытового оборудования </w:t>
      </w:r>
      <w:r w:rsidRPr="00AF13E2">
        <w:rPr>
          <w:sz w:val="20"/>
          <w:szCs w:val="20"/>
        </w:rPr>
        <w:lastRenderedPageBreak/>
        <w:t>определяются по фактическим затратам в отчетном финансовом году.</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69.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иного оборудования - дизельных генераторных установок, систем газового пожаротушения, систем кондиционирования и вентиляции, систем пожарной сигнализации, систем контроля и управления доступом, систем автоматического диспетчерского управления, систем видеонаблюдения</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9525" b="0"/>
            <wp:docPr id="269" name="Рисунок 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9"/>
                    <pic:cNvPicPr>
                      <a:picLocks noChangeAspect="1" noChangeArrowheads="1"/>
                    </pic:cNvPicPr>
                  </pic:nvPicPr>
                  <pic:blipFill>
                    <a:blip r:embed="rId270"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4"/>
          <w:sz w:val="20"/>
          <w:szCs w:val="20"/>
        </w:rPr>
        <w:drawing>
          <wp:inline distT="0" distB="0" distL="0" distR="0">
            <wp:extent cx="3352800" cy="257175"/>
            <wp:effectExtent l="19050" t="0" r="0" b="0"/>
            <wp:docPr id="270" name="Рисунок 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0"/>
                    <pic:cNvPicPr>
                      <a:picLocks noChangeAspect="1" noChangeArrowheads="1"/>
                    </pic:cNvPicPr>
                  </pic:nvPicPr>
                  <pic:blipFill>
                    <a:blip r:embed="rId271" cstate="print"/>
                    <a:srcRect/>
                    <a:stretch>
                      <a:fillRect/>
                    </a:stretch>
                  </pic:blipFill>
                  <pic:spPr bwMode="auto">
                    <a:xfrm>
                      <a:off x="0" y="0"/>
                      <a:ext cx="3352800" cy="25717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285750" cy="257175"/>
            <wp:effectExtent l="19050" t="0" r="0" b="0"/>
            <wp:docPr id="271" name="Рисунок 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1"/>
                    <pic:cNvPicPr>
                      <a:picLocks noChangeAspect="1" noChangeArrowheads="1"/>
                    </pic:cNvPicPr>
                  </pic:nvPicPr>
                  <pic:blipFill>
                    <a:blip r:embed="rId272"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дизельных генераторных установок;</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272" name="Рисунок 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2"/>
                    <pic:cNvPicPr>
                      <a:picLocks noChangeAspect="1" noChangeArrowheads="1"/>
                    </pic:cNvPicPr>
                  </pic:nvPicPr>
                  <pic:blipFill>
                    <a:blip r:embed="rId27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системы газового пожаротушения;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273" name="Рисунок 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3"/>
                    <pic:cNvPicPr>
                      <a:picLocks noChangeAspect="1" noChangeArrowheads="1"/>
                    </pic:cNvPicPr>
                  </pic:nvPicPr>
                  <pic:blipFill>
                    <a:blip r:embed="rId274"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кондиционирования и вентиляции;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274" name="Рисунок 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4"/>
                    <pic:cNvPicPr>
                      <a:picLocks noChangeAspect="1" noChangeArrowheads="1"/>
                    </pic:cNvPicPr>
                  </pic:nvPicPr>
                  <pic:blipFill>
                    <a:blip r:embed="rId275"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пожарной сигнализации;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9525" b="0"/>
            <wp:docPr id="275" name="Рисунок 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5"/>
                    <pic:cNvPicPr>
                      <a:picLocks noChangeAspect="1" noChangeArrowheads="1"/>
                    </pic:cNvPicPr>
                  </pic:nvPicPr>
                  <pic:blipFill>
                    <a:blip r:embed="rId276"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контроля и управления доступом;</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9525" b="0"/>
            <wp:docPr id="276" name="Рисунок 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6"/>
                    <pic:cNvPicPr>
                      <a:picLocks noChangeAspect="1" noChangeArrowheads="1"/>
                    </pic:cNvPicPr>
                  </pic:nvPicPr>
                  <pic:blipFill>
                    <a:blip r:embed="rId277"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автоматического диспетчерского управления;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277" name="Рисунок 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7"/>
                    <pic:cNvPicPr>
                      <a:picLocks noChangeAspect="1" noChangeArrowheads="1"/>
                    </pic:cNvPicPr>
                  </pic:nvPicPr>
                  <pic:blipFill>
                    <a:blip r:embed="rId278"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видеонаблюдения.</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70.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дизельных генераторных установок</w:t>
      </w:r>
      <w:proofErr w:type="gramStart"/>
      <w:r w:rsidRPr="00AF13E2">
        <w:rPr>
          <w:sz w:val="20"/>
          <w:szCs w:val="20"/>
        </w:rPr>
        <w:t xml:space="preserve"> (</w:t>
      </w:r>
      <w:r w:rsidRPr="00AF13E2">
        <w:rPr>
          <w:noProof/>
          <w:position w:val="-14"/>
          <w:sz w:val="20"/>
          <w:szCs w:val="20"/>
        </w:rPr>
        <w:drawing>
          <wp:inline distT="0" distB="0" distL="0" distR="0">
            <wp:extent cx="285750" cy="257175"/>
            <wp:effectExtent l="19050" t="0" r="0" b="0"/>
            <wp:docPr id="278" name="Рисунок 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8"/>
                    <pic:cNvPicPr>
                      <a:picLocks noChangeAspect="1" noChangeArrowheads="1"/>
                    </pic:cNvPicPr>
                  </pic:nvPicPr>
                  <pic:blipFill>
                    <a:blip r:embed="rId279" cstate="print"/>
                    <a:srcRect/>
                    <a:stretch>
                      <a:fillRect/>
                    </a:stretch>
                  </pic:blipFill>
                  <pic:spPr bwMode="auto">
                    <a:xfrm>
                      <a:off x="0" y="0"/>
                      <a:ext cx="285750"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24000" cy="476250"/>
            <wp:effectExtent l="0" t="0" r="0" b="0"/>
            <wp:docPr id="279" name="Рисунок 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9"/>
                    <pic:cNvPicPr>
                      <a:picLocks noChangeAspect="1" noChangeArrowheads="1"/>
                    </pic:cNvPicPr>
                  </pic:nvPicPr>
                  <pic:blipFill>
                    <a:blip r:embed="rId280" cstate="print"/>
                    <a:srcRect/>
                    <a:stretch>
                      <a:fillRect/>
                    </a:stretch>
                  </pic:blipFill>
                  <pic:spPr bwMode="auto">
                    <a:xfrm>
                      <a:off x="0" y="0"/>
                      <a:ext cx="15240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9525" b="0"/>
            <wp:docPr id="280" name="Рисунок 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0"/>
                    <pic:cNvPicPr>
                      <a:picLocks noChangeAspect="1" noChangeArrowheads="1"/>
                    </pic:cNvPicPr>
                  </pic:nvPicPr>
                  <pic:blipFill>
                    <a:blip r:embed="rId281"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количество </w:t>
      </w:r>
      <w:proofErr w:type="spellStart"/>
      <w:r w:rsidRPr="00AF13E2">
        <w:rPr>
          <w:sz w:val="20"/>
          <w:szCs w:val="20"/>
        </w:rPr>
        <w:t>i-х</w:t>
      </w:r>
      <w:proofErr w:type="spellEnd"/>
      <w:r w:rsidRPr="00AF13E2">
        <w:rPr>
          <w:sz w:val="20"/>
          <w:szCs w:val="20"/>
        </w:rPr>
        <w:t xml:space="preserve"> дизельных генераторных установок;</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0" b="0"/>
            <wp:docPr id="281" name="Рисунок 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1"/>
                    <pic:cNvPicPr>
                      <a:picLocks noChangeAspect="1" noChangeArrowheads="1"/>
                    </pic:cNvPicPr>
                  </pic:nvPicPr>
                  <pic:blipFill>
                    <a:blip r:embed="rId282"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w:t>
      </w:r>
      <w:proofErr w:type="spellStart"/>
      <w:r w:rsidRPr="00AF13E2">
        <w:rPr>
          <w:sz w:val="20"/>
          <w:szCs w:val="20"/>
        </w:rPr>
        <w:t>i-й</w:t>
      </w:r>
      <w:proofErr w:type="spellEnd"/>
      <w:r w:rsidRPr="00AF13E2">
        <w:rPr>
          <w:sz w:val="20"/>
          <w:szCs w:val="20"/>
        </w:rPr>
        <w:t xml:space="preserve"> дизельной генераторной установки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71.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системы газового пожаротушения</w:t>
      </w:r>
      <w:proofErr w:type="gramStart"/>
      <w:r w:rsidRPr="00AF13E2">
        <w:rPr>
          <w:sz w:val="20"/>
          <w:szCs w:val="20"/>
        </w:rPr>
        <w:t xml:space="preserve"> (</w:t>
      </w:r>
      <w:r w:rsidRPr="00AF13E2">
        <w:rPr>
          <w:noProof/>
          <w:position w:val="-12"/>
          <w:sz w:val="20"/>
          <w:szCs w:val="20"/>
        </w:rPr>
        <w:drawing>
          <wp:inline distT="0" distB="0" distL="0" distR="0">
            <wp:extent cx="285750" cy="247650"/>
            <wp:effectExtent l="19050" t="0" r="0" b="0"/>
            <wp:docPr id="282" name="Рисунок 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2"/>
                    <pic:cNvPicPr>
                      <a:picLocks noChangeAspect="1" noChangeArrowheads="1"/>
                    </pic:cNvPicPr>
                  </pic:nvPicPr>
                  <pic:blipFill>
                    <a:blip r:embed="rId28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04950" cy="476250"/>
            <wp:effectExtent l="0" t="0" r="0" b="0"/>
            <wp:docPr id="283" name="Рисунок 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3"/>
                    <pic:cNvPicPr>
                      <a:picLocks noChangeAspect="1" noChangeArrowheads="1"/>
                    </pic:cNvPicPr>
                  </pic:nvPicPr>
                  <pic:blipFill>
                    <a:blip r:embed="rId284" cstate="print"/>
                    <a:srcRect/>
                    <a:stretch>
                      <a:fillRect/>
                    </a:stretch>
                  </pic:blipFill>
                  <pic:spPr bwMode="auto">
                    <a:xfrm>
                      <a:off x="0" y="0"/>
                      <a:ext cx="15049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0" t="0" r="9525" b="0"/>
            <wp:docPr id="284" name="Рисунок 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4"/>
                    <pic:cNvPicPr>
                      <a:picLocks noChangeAspect="1" noChangeArrowheads="1"/>
                    </pic:cNvPicPr>
                  </pic:nvPicPr>
                  <pic:blipFill>
                    <a:blip r:embed="rId285"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w:t>
      </w:r>
      <w:proofErr w:type="spellStart"/>
      <w:r w:rsidRPr="00AF13E2">
        <w:rPr>
          <w:sz w:val="20"/>
          <w:szCs w:val="20"/>
        </w:rPr>
        <w:t>i-х</w:t>
      </w:r>
      <w:proofErr w:type="spellEnd"/>
      <w:r w:rsidRPr="00AF13E2">
        <w:rPr>
          <w:sz w:val="20"/>
          <w:szCs w:val="20"/>
        </w:rPr>
        <w:t xml:space="preserve"> датчиков системы газового пожаротушения;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285" name="Рисунок 2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5"/>
                    <pic:cNvPicPr>
                      <a:picLocks noChangeAspect="1" noChangeArrowheads="1"/>
                    </pic:cNvPicPr>
                  </pic:nvPicPr>
                  <pic:blipFill>
                    <a:blip r:embed="rId286"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i-го датчика системы газового пожаротушения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72.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кондиционирования и вентиляции</w:t>
      </w:r>
      <w:proofErr w:type="gramStart"/>
      <w:r w:rsidRPr="00AF13E2">
        <w:rPr>
          <w:sz w:val="20"/>
          <w:szCs w:val="20"/>
        </w:rPr>
        <w:t xml:space="preserve"> (</w:t>
      </w:r>
      <w:r w:rsidRPr="00AF13E2">
        <w:rPr>
          <w:noProof/>
          <w:position w:val="-12"/>
          <w:sz w:val="20"/>
          <w:szCs w:val="20"/>
        </w:rPr>
        <w:drawing>
          <wp:inline distT="0" distB="0" distL="0" distR="0">
            <wp:extent cx="342900" cy="247650"/>
            <wp:effectExtent l="19050" t="0" r="0" b="0"/>
            <wp:docPr id="286" name="Рисунок 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6"/>
                    <pic:cNvPicPr>
                      <a:picLocks noChangeAspect="1" noChangeArrowheads="1"/>
                    </pic:cNvPicPr>
                  </pic:nvPicPr>
                  <pic:blipFill>
                    <a:blip r:embed="rId287"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657350" cy="476250"/>
            <wp:effectExtent l="0" t="0" r="0" b="0"/>
            <wp:docPr id="287" name="Рисунок 2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7"/>
                    <pic:cNvPicPr>
                      <a:picLocks noChangeAspect="1" noChangeArrowheads="1"/>
                    </pic:cNvPicPr>
                  </pic:nvPicPr>
                  <pic:blipFill>
                    <a:blip r:embed="rId288" cstate="print"/>
                    <a:srcRect/>
                    <a:stretch>
                      <a:fillRect/>
                    </a:stretch>
                  </pic:blipFill>
                  <pic:spPr bwMode="auto">
                    <a:xfrm>
                      <a:off x="0" y="0"/>
                      <a:ext cx="16573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419100" cy="247650"/>
            <wp:effectExtent l="0" t="0" r="0" b="0"/>
            <wp:docPr id="288" name="Рисунок 2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8"/>
                    <pic:cNvPicPr>
                      <a:picLocks noChangeAspect="1" noChangeArrowheads="1"/>
                    </pic:cNvPicPr>
                  </pic:nvPicPr>
                  <pic:blipFill>
                    <a:blip r:embed="rId289" cstate="print"/>
                    <a:srcRect/>
                    <a:stretch>
                      <a:fillRect/>
                    </a:stretch>
                  </pic:blipFill>
                  <pic:spPr bwMode="auto">
                    <a:xfrm>
                      <a:off x="0" y="0"/>
                      <a:ext cx="419100" cy="247650"/>
                    </a:xfrm>
                    <a:prstGeom prst="rect">
                      <a:avLst/>
                    </a:prstGeom>
                    <a:noFill/>
                    <a:ln w="9525">
                      <a:noFill/>
                      <a:miter lim="800000"/>
                      <a:headEnd/>
                      <a:tailEnd/>
                    </a:ln>
                  </pic:spPr>
                </pic:pic>
              </a:graphicData>
            </a:graphic>
          </wp:inline>
        </w:drawing>
      </w:r>
      <w:r w:rsidRPr="00AF13E2">
        <w:rPr>
          <w:sz w:val="20"/>
          <w:szCs w:val="20"/>
        </w:rPr>
        <w:t xml:space="preserve"> - количество </w:t>
      </w:r>
      <w:proofErr w:type="spellStart"/>
      <w:r w:rsidRPr="00AF13E2">
        <w:rPr>
          <w:sz w:val="20"/>
          <w:szCs w:val="20"/>
        </w:rPr>
        <w:t>i-х</w:t>
      </w:r>
      <w:proofErr w:type="spellEnd"/>
      <w:r w:rsidRPr="00AF13E2">
        <w:rPr>
          <w:sz w:val="20"/>
          <w:szCs w:val="20"/>
        </w:rPr>
        <w:t xml:space="preserve"> установок кондиционирования и элементов систем вентиляции;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90525" cy="247650"/>
            <wp:effectExtent l="19050" t="0" r="9525" b="0"/>
            <wp:docPr id="289" name="Рисунок 2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9"/>
                    <pic:cNvPicPr>
                      <a:picLocks noChangeAspect="1" noChangeArrowheads="1"/>
                    </pic:cNvPicPr>
                  </pic:nvPicPr>
                  <pic:blipFill>
                    <a:blip r:embed="rId290" cstate="print"/>
                    <a:srcRect/>
                    <a:stretch>
                      <a:fillRect/>
                    </a:stretch>
                  </pic:blipFill>
                  <pic:spPr bwMode="auto">
                    <a:xfrm>
                      <a:off x="0" y="0"/>
                      <a:ext cx="390525" cy="247650"/>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w:t>
      </w:r>
      <w:proofErr w:type="spellStart"/>
      <w:r w:rsidRPr="00AF13E2">
        <w:rPr>
          <w:sz w:val="20"/>
          <w:szCs w:val="20"/>
        </w:rPr>
        <w:t>i-й</w:t>
      </w:r>
      <w:proofErr w:type="spellEnd"/>
      <w:r w:rsidRPr="00AF13E2">
        <w:rPr>
          <w:sz w:val="20"/>
          <w:szCs w:val="20"/>
        </w:rPr>
        <w:t xml:space="preserve"> установки кондиционирования и элементов вентиляции.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73.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пожарной сигнализации</w:t>
      </w:r>
      <w:proofErr w:type="gramStart"/>
      <w:r w:rsidRPr="00AF13E2">
        <w:rPr>
          <w:sz w:val="20"/>
          <w:szCs w:val="20"/>
        </w:rPr>
        <w:t xml:space="preserve"> (</w:t>
      </w:r>
      <w:r w:rsidRPr="00AF13E2">
        <w:rPr>
          <w:noProof/>
          <w:position w:val="-12"/>
          <w:sz w:val="20"/>
          <w:szCs w:val="20"/>
        </w:rPr>
        <w:drawing>
          <wp:inline distT="0" distB="0" distL="0" distR="0">
            <wp:extent cx="285750" cy="247650"/>
            <wp:effectExtent l="19050" t="0" r="0" b="0"/>
            <wp:docPr id="290" name="Рисунок 2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0"/>
                    <pic:cNvPicPr>
                      <a:picLocks noChangeAspect="1" noChangeArrowheads="1"/>
                    </pic:cNvPicPr>
                  </pic:nvPicPr>
                  <pic:blipFill>
                    <a:blip r:embed="rId291"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lastRenderedPageBreak/>
        <w:drawing>
          <wp:inline distT="0" distB="0" distL="0" distR="0">
            <wp:extent cx="1504950" cy="476250"/>
            <wp:effectExtent l="0" t="0" r="0" b="0"/>
            <wp:docPr id="291" name="Рисунок 2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1"/>
                    <pic:cNvPicPr>
                      <a:picLocks noChangeAspect="1" noChangeArrowheads="1"/>
                    </pic:cNvPicPr>
                  </pic:nvPicPr>
                  <pic:blipFill>
                    <a:blip r:embed="rId292" cstate="print"/>
                    <a:srcRect/>
                    <a:stretch>
                      <a:fillRect/>
                    </a:stretch>
                  </pic:blipFill>
                  <pic:spPr bwMode="auto">
                    <a:xfrm>
                      <a:off x="0" y="0"/>
                      <a:ext cx="15049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0" t="0" r="9525" b="0"/>
            <wp:docPr id="292" name="Рисунок 2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2"/>
                    <pic:cNvPicPr>
                      <a:picLocks noChangeAspect="1" noChangeArrowheads="1"/>
                    </pic:cNvPicPr>
                  </pic:nvPicPr>
                  <pic:blipFill>
                    <a:blip r:embed="rId293"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w:t>
      </w:r>
      <w:proofErr w:type="spellStart"/>
      <w:r w:rsidRPr="00AF13E2">
        <w:rPr>
          <w:sz w:val="20"/>
          <w:szCs w:val="20"/>
        </w:rPr>
        <w:t>i-х</w:t>
      </w:r>
      <w:proofErr w:type="spellEnd"/>
      <w:r w:rsidRPr="00AF13E2">
        <w:rPr>
          <w:sz w:val="20"/>
          <w:szCs w:val="20"/>
        </w:rPr>
        <w:t xml:space="preserve"> </w:t>
      </w:r>
      <w:proofErr w:type="spellStart"/>
      <w:r w:rsidRPr="00AF13E2">
        <w:rPr>
          <w:sz w:val="20"/>
          <w:szCs w:val="20"/>
        </w:rPr>
        <w:t>извещателей</w:t>
      </w:r>
      <w:proofErr w:type="spellEnd"/>
      <w:r w:rsidRPr="00AF13E2">
        <w:rPr>
          <w:sz w:val="20"/>
          <w:szCs w:val="20"/>
        </w:rPr>
        <w:t xml:space="preserve"> пожарной сигнализации;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293" name="Рисунок 2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3"/>
                    <pic:cNvPicPr>
                      <a:picLocks noChangeAspect="1" noChangeArrowheads="1"/>
                    </pic:cNvPicPr>
                  </pic:nvPicPr>
                  <pic:blipFill>
                    <a:blip r:embed="rId294"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i-го </w:t>
      </w:r>
      <w:proofErr w:type="spellStart"/>
      <w:r w:rsidRPr="00AF13E2">
        <w:rPr>
          <w:sz w:val="20"/>
          <w:szCs w:val="20"/>
        </w:rPr>
        <w:t>извещателя</w:t>
      </w:r>
      <w:proofErr w:type="spellEnd"/>
      <w:r w:rsidRPr="00AF13E2">
        <w:rPr>
          <w:sz w:val="20"/>
          <w:szCs w:val="20"/>
        </w:rPr>
        <w:t xml:space="preserve">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74.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контроля и управления доступом</w:t>
      </w:r>
      <w:proofErr w:type="gramStart"/>
      <w:r w:rsidRPr="00AF13E2">
        <w:rPr>
          <w:sz w:val="20"/>
          <w:szCs w:val="20"/>
        </w:rPr>
        <w:t xml:space="preserve"> (</w:t>
      </w:r>
      <w:r w:rsidRPr="00AF13E2">
        <w:rPr>
          <w:noProof/>
          <w:position w:val="-14"/>
          <w:sz w:val="20"/>
          <w:szCs w:val="20"/>
        </w:rPr>
        <w:drawing>
          <wp:inline distT="0" distB="0" distL="0" distR="0">
            <wp:extent cx="314325" cy="257175"/>
            <wp:effectExtent l="19050" t="0" r="9525" b="0"/>
            <wp:docPr id="294" name="Рисунок 2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4"/>
                    <pic:cNvPicPr>
                      <a:picLocks noChangeAspect="1" noChangeArrowheads="1"/>
                    </pic:cNvPicPr>
                  </pic:nvPicPr>
                  <pic:blipFill>
                    <a:blip r:embed="rId295"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657350" cy="476250"/>
            <wp:effectExtent l="0" t="0" r="0" b="0"/>
            <wp:docPr id="295" name="Рисунок 2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5"/>
                    <pic:cNvPicPr>
                      <a:picLocks noChangeAspect="1" noChangeArrowheads="1"/>
                    </pic:cNvPicPr>
                  </pic:nvPicPr>
                  <pic:blipFill>
                    <a:blip r:embed="rId296" cstate="print"/>
                    <a:srcRect/>
                    <a:stretch>
                      <a:fillRect/>
                    </a:stretch>
                  </pic:blipFill>
                  <pic:spPr bwMode="auto">
                    <a:xfrm>
                      <a:off x="0" y="0"/>
                      <a:ext cx="16573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419100" cy="257175"/>
            <wp:effectExtent l="19050" t="0" r="0" b="0"/>
            <wp:docPr id="296" name="Рисунок 2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
                    <pic:cNvPicPr>
                      <a:picLocks noChangeAspect="1" noChangeArrowheads="1"/>
                    </pic:cNvPicPr>
                  </pic:nvPicPr>
                  <pic:blipFill>
                    <a:blip r:embed="rId297" cstate="print"/>
                    <a:srcRect/>
                    <a:stretch>
                      <a:fillRect/>
                    </a:stretch>
                  </pic:blipFill>
                  <pic:spPr bwMode="auto">
                    <a:xfrm>
                      <a:off x="0" y="0"/>
                      <a:ext cx="419100" cy="257175"/>
                    </a:xfrm>
                    <a:prstGeom prst="rect">
                      <a:avLst/>
                    </a:prstGeom>
                    <a:noFill/>
                    <a:ln w="9525">
                      <a:noFill/>
                      <a:miter lim="800000"/>
                      <a:headEnd/>
                      <a:tailEnd/>
                    </a:ln>
                  </pic:spPr>
                </pic:pic>
              </a:graphicData>
            </a:graphic>
          </wp:inline>
        </w:drawing>
      </w:r>
      <w:r w:rsidRPr="00AF13E2">
        <w:rPr>
          <w:sz w:val="20"/>
          <w:szCs w:val="20"/>
        </w:rPr>
        <w:t xml:space="preserve"> - количество </w:t>
      </w:r>
      <w:proofErr w:type="spellStart"/>
      <w:r w:rsidRPr="00AF13E2">
        <w:rPr>
          <w:sz w:val="20"/>
          <w:szCs w:val="20"/>
        </w:rPr>
        <w:t>i-х</w:t>
      </w:r>
      <w:proofErr w:type="spellEnd"/>
      <w:r w:rsidRPr="00AF13E2">
        <w:rPr>
          <w:sz w:val="20"/>
          <w:szCs w:val="20"/>
        </w:rPr>
        <w:t xml:space="preserve"> устройств в составе систем контроля и управления доступом;</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90525" cy="257175"/>
            <wp:effectExtent l="19050" t="0" r="9525" b="0"/>
            <wp:docPr id="297" name="Рисунок 2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7"/>
                    <pic:cNvPicPr>
                      <a:picLocks noChangeAspect="1" noChangeArrowheads="1"/>
                    </pic:cNvPicPr>
                  </pic:nvPicPr>
                  <pic:blipFill>
                    <a:blip r:embed="rId298" cstate="print"/>
                    <a:srcRect/>
                    <a:stretch>
                      <a:fillRect/>
                    </a:stretch>
                  </pic:blipFill>
                  <pic:spPr bwMode="auto">
                    <a:xfrm>
                      <a:off x="0" y="0"/>
                      <a:ext cx="390525" cy="257175"/>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текущего ремонта 1 i-го устройства в составе систем контроля и управления доступом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75.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автоматического диспетчерского управления</w:t>
      </w:r>
      <w:proofErr w:type="gramStart"/>
      <w:r w:rsidRPr="00AF13E2">
        <w:rPr>
          <w:sz w:val="20"/>
          <w:szCs w:val="20"/>
        </w:rPr>
        <w:t xml:space="preserve"> (</w:t>
      </w:r>
      <w:r w:rsidRPr="00AF13E2">
        <w:rPr>
          <w:noProof/>
          <w:position w:val="-14"/>
          <w:sz w:val="20"/>
          <w:szCs w:val="20"/>
        </w:rPr>
        <w:drawing>
          <wp:inline distT="0" distB="0" distL="0" distR="0">
            <wp:extent cx="314325" cy="257175"/>
            <wp:effectExtent l="19050" t="0" r="9525" b="0"/>
            <wp:docPr id="298" name="Рисунок 2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8"/>
                    <pic:cNvPicPr>
                      <a:picLocks noChangeAspect="1" noChangeArrowheads="1"/>
                    </pic:cNvPicPr>
                  </pic:nvPicPr>
                  <pic:blipFill>
                    <a:blip r:embed="rId299"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647825" cy="476250"/>
            <wp:effectExtent l="0" t="0" r="0" b="0"/>
            <wp:docPr id="299" name="Рисунок 2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9"/>
                    <pic:cNvPicPr>
                      <a:picLocks noChangeAspect="1" noChangeArrowheads="1"/>
                    </pic:cNvPicPr>
                  </pic:nvPicPr>
                  <pic:blipFill>
                    <a:blip r:embed="rId300" cstate="print"/>
                    <a:srcRect/>
                    <a:stretch>
                      <a:fillRect/>
                    </a:stretch>
                  </pic:blipFill>
                  <pic:spPr bwMode="auto">
                    <a:xfrm>
                      <a:off x="0" y="0"/>
                      <a:ext cx="16478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419100" cy="257175"/>
            <wp:effectExtent l="19050" t="0" r="0" b="0"/>
            <wp:docPr id="300" name="Рисунок 3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0"/>
                    <pic:cNvPicPr>
                      <a:picLocks noChangeAspect="1" noChangeArrowheads="1"/>
                    </pic:cNvPicPr>
                  </pic:nvPicPr>
                  <pic:blipFill>
                    <a:blip r:embed="rId301" cstate="print"/>
                    <a:srcRect/>
                    <a:stretch>
                      <a:fillRect/>
                    </a:stretch>
                  </pic:blipFill>
                  <pic:spPr bwMode="auto">
                    <a:xfrm>
                      <a:off x="0" y="0"/>
                      <a:ext cx="419100" cy="257175"/>
                    </a:xfrm>
                    <a:prstGeom prst="rect">
                      <a:avLst/>
                    </a:prstGeom>
                    <a:noFill/>
                    <a:ln w="9525">
                      <a:noFill/>
                      <a:miter lim="800000"/>
                      <a:headEnd/>
                      <a:tailEnd/>
                    </a:ln>
                  </pic:spPr>
                </pic:pic>
              </a:graphicData>
            </a:graphic>
          </wp:inline>
        </w:drawing>
      </w:r>
      <w:r w:rsidRPr="00AF13E2">
        <w:rPr>
          <w:sz w:val="20"/>
          <w:szCs w:val="20"/>
        </w:rPr>
        <w:t xml:space="preserve"> - количество обслуживаемых </w:t>
      </w:r>
      <w:proofErr w:type="spellStart"/>
      <w:r w:rsidRPr="00AF13E2">
        <w:rPr>
          <w:sz w:val="20"/>
          <w:szCs w:val="20"/>
        </w:rPr>
        <w:t>i-х</w:t>
      </w:r>
      <w:proofErr w:type="spellEnd"/>
      <w:r w:rsidRPr="00AF13E2">
        <w:rPr>
          <w:sz w:val="20"/>
          <w:szCs w:val="20"/>
        </w:rPr>
        <w:t xml:space="preserve"> устройств в составе систем автоматического диспетчерского управления;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90525" cy="257175"/>
            <wp:effectExtent l="19050" t="0" r="9525" b="0"/>
            <wp:docPr id="301" name="Рисунок 3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1"/>
                    <pic:cNvPicPr>
                      <a:picLocks noChangeAspect="1" noChangeArrowheads="1"/>
                    </pic:cNvPicPr>
                  </pic:nvPicPr>
                  <pic:blipFill>
                    <a:blip r:embed="rId302" cstate="print"/>
                    <a:srcRect/>
                    <a:stretch>
                      <a:fillRect/>
                    </a:stretch>
                  </pic:blipFill>
                  <pic:spPr bwMode="auto">
                    <a:xfrm>
                      <a:off x="0" y="0"/>
                      <a:ext cx="390525" cy="257175"/>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i-го устройства в составе систем автоматического диспетчерского управления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76. Затраты на техническое обслуживание и </w:t>
      </w:r>
      <w:proofErr w:type="spellStart"/>
      <w:r w:rsidRPr="00AF13E2">
        <w:rPr>
          <w:sz w:val="20"/>
          <w:szCs w:val="20"/>
        </w:rPr>
        <w:t>регламентно-профилактический</w:t>
      </w:r>
      <w:proofErr w:type="spellEnd"/>
      <w:r w:rsidRPr="00AF13E2">
        <w:rPr>
          <w:sz w:val="20"/>
          <w:szCs w:val="20"/>
        </w:rPr>
        <w:t xml:space="preserve"> ремонт систем видеонаблюдения</w:t>
      </w:r>
      <w:proofErr w:type="gramStart"/>
      <w:r w:rsidRPr="00AF13E2">
        <w:rPr>
          <w:sz w:val="20"/>
          <w:szCs w:val="20"/>
        </w:rPr>
        <w:t xml:space="preserve"> (</w:t>
      </w:r>
      <w:r w:rsidRPr="00AF13E2">
        <w:rPr>
          <w:noProof/>
          <w:position w:val="-12"/>
          <w:sz w:val="20"/>
          <w:szCs w:val="20"/>
        </w:rPr>
        <w:drawing>
          <wp:inline distT="0" distB="0" distL="0" distR="0">
            <wp:extent cx="285750" cy="247650"/>
            <wp:effectExtent l="19050" t="0" r="0" b="0"/>
            <wp:docPr id="302" name="Рисунок 3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2"/>
                    <pic:cNvPicPr>
                      <a:picLocks noChangeAspect="1" noChangeArrowheads="1"/>
                    </pic:cNvPicPr>
                  </pic:nvPicPr>
                  <pic:blipFill>
                    <a:blip r:embed="rId30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24000" cy="476250"/>
            <wp:effectExtent l="0" t="0" r="0" b="0"/>
            <wp:docPr id="303" name="Рисунок 3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3"/>
                    <pic:cNvPicPr>
                      <a:picLocks noChangeAspect="1" noChangeArrowheads="1"/>
                    </pic:cNvPicPr>
                  </pic:nvPicPr>
                  <pic:blipFill>
                    <a:blip r:embed="rId304" cstate="print"/>
                    <a:srcRect/>
                    <a:stretch>
                      <a:fillRect/>
                    </a:stretch>
                  </pic:blipFill>
                  <pic:spPr bwMode="auto">
                    <a:xfrm>
                      <a:off x="0" y="0"/>
                      <a:ext cx="15240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0" t="0" r="9525" b="0"/>
            <wp:docPr id="304" name="Рисунок 3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4"/>
                    <pic:cNvPicPr>
                      <a:picLocks noChangeAspect="1" noChangeArrowheads="1"/>
                    </pic:cNvPicPr>
                  </pic:nvPicPr>
                  <pic:blipFill>
                    <a:blip r:embed="rId305"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количество обслуживаемых </w:t>
      </w:r>
      <w:proofErr w:type="spellStart"/>
      <w:r w:rsidRPr="00AF13E2">
        <w:rPr>
          <w:sz w:val="20"/>
          <w:szCs w:val="20"/>
        </w:rPr>
        <w:t>i-х</w:t>
      </w:r>
      <w:proofErr w:type="spellEnd"/>
      <w:r w:rsidRPr="00AF13E2">
        <w:rPr>
          <w:sz w:val="20"/>
          <w:szCs w:val="20"/>
        </w:rPr>
        <w:t xml:space="preserve"> устройств в составе систем видеонаблюдения;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0" b="0"/>
            <wp:docPr id="305" name="Рисунок 3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5"/>
                    <pic:cNvPicPr>
                      <a:picLocks noChangeAspect="1" noChangeArrowheads="1"/>
                    </pic:cNvPicPr>
                  </pic:nvPicPr>
                  <pic:blipFill>
                    <a:blip r:embed="rId306"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цена технического обслуживания и </w:t>
      </w:r>
      <w:proofErr w:type="spellStart"/>
      <w:r w:rsidRPr="00AF13E2">
        <w:rPr>
          <w:sz w:val="20"/>
          <w:szCs w:val="20"/>
        </w:rPr>
        <w:t>регламентно-профилактического</w:t>
      </w:r>
      <w:proofErr w:type="spellEnd"/>
      <w:r w:rsidRPr="00AF13E2">
        <w:rPr>
          <w:sz w:val="20"/>
          <w:szCs w:val="20"/>
        </w:rPr>
        <w:t xml:space="preserve"> ремонта 1 i-го устройства в составе систем видеонаблюдения в год.</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77. Затраты на оплату услуг внештатных сотрудников</w:t>
      </w:r>
      <w:proofErr w:type="gramStart"/>
      <w:r w:rsidRPr="00AF13E2">
        <w:rPr>
          <w:sz w:val="20"/>
          <w:szCs w:val="20"/>
        </w:rPr>
        <w:t xml:space="preserve"> (</w:t>
      </w:r>
      <w:r w:rsidRPr="00AF13E2">
        <w:rPr>
          <w:noProof/>
          <w:position w:val="-12"/>
          <w:sz w:val="20"/>
          <w:szCs w:val="20"/>
        </w:rPr>
        <w:drawing>
          <wp:inline distT="0" distB="0" distL="0" distR="0">
            <wp:extent cx="342900" cy="247650"/>
            <wp:effectExtent l="19050" t="0" r="0" b="0"/>
            <wp:docPr id="306" name="Рисунок 3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6"/>
                    <pic:cNvPicPr>
                      <a:picLocks noChangeAspect="1" noChangeArrowheads="1"/>
                    </pic:cNvPicPr>
                  </pic:nvPicPr>
                  <pic:blipFill>
                    <a:blip r:embed="rId307"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30"/>
          <w:sz w:val="20"/>
          <w:szCs w:val="20"/>
        </w:rPr>
        <w:drawing>
          <wp:inline distT="0" distB="0" distL="0" distR="0">
            <wp:extent cx="2733675" cy="495300"/>
            <wp:effectExtent l="19050" t="0" r="0" b="0"/>
            <wp:docPr id="307" name="Рисунок 3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7"/>
                    <pic:cNvPicPr>
                      <a:picLocks noChangeAspect="1" noChangeArrowheads="1"/>
                    </pic:cNvPicPr>
                  </pic:nvPicPr>
                  <pic:blipFill>
                    <a:blip r:embed="rId308" cstate="print"/>
                    <a:srcRect/>
                    <a:stretch>
                      <a:fillRect/>
                    </a:stretch>
                  </pic:blipFill>
                  <pic:spPr bwMode="auto">
                    <a:xfrm>
                      <a:off x="0" y="0"/>
                      <a:ext cx="2733675" cy="4953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476250" cy="257175"/>
            <wp:effectExtent l="19050" t="0" r="0" b="0"/>
            <wp:docPr id="308" name="Рисунок 3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8"/>
                    <pic:cNvPicPr>
                      <a:picLocks noChangeAspect="1" noChangeArrowheads="1"/>
                    </pic:cNvPicPr>
                  </pic:nvPicPr>
                  <pic:blipFill>
                    <a:blip r:embed="rId309" cstate="print"/>
                    <a:srcRect/>
                    <a:stretch>
                      <a:fillRect/>
                    </a:stretch>
                  </pic:blipFill>
                  <pic:spPr bwMode="auto">
                    <a:xfrm>
                      <a:off x="0" y="0"/>
                      <a:ext cx="476250" cy="257175"/>
                    </a:xfrm>
                    <a:prstGeom prst="rect">
                      <a:avLst/>
                    </a:prstGeom>
                    <a:noFill/>
                    <a:ln w="9525">
                      <a:noFill/>
                      <a:miter lim="800000"/>
                      <a:headEnd/>
                      <a:tailEnd/>
                    </a:ln>
                  </pic:spPr>
                </pic:pic>
              </a:graphicData>
            </a:graphic>
          </wp:inline>
        </w:drawing>
      </w:r>
      <w:r w:rsidRPr="00AF13E2">
        <w:rPr>
          <w:sz w:val="20"/>
          <w:szCs w:val="20"/>
        </w:rPr>
        <w:t xml:space="preserve"> - планируемое количество месяцев работы внештатного сотрудника в </w:t>
      </w:r>
      <w:proofErr w:type="spellStart"/>
      <w:r w:rsidRPr="00AF13E2">
        <w:rPr>
          <w:sz w:val="20"/>
          <w:szCs w:val="20"/>
        </w:rPr>
        <w:t>g-й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419100" cy="257175"/>
            <wp:effectExtent l="19050" t="0" r="0" b="0"/>
            <wp:docPr id="309" name="Рисунок 3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9"/>
                    <pic:cNvPicPr>
                      <a:picLocks noChangeAspect="1" noChangeArrowheads="1"/>
                    </pic:cNvPicPr>
                  </pic:nvPicPr>
                  <pic:blipFill>
                    <a:blip r:embed="rId310" cstate="print"/>
                    <a:srcRect/>
                    <a:stretch>
                      <a:fillRect/>
                    </a:stretch>
                  </pic:blipFill>
                  <pic:spPr bwMode="auto">
                    <a:xfrm>
                      <a:off x="0" y="0"/>
                      <a:ext cx="419100" cy="257175"/>
                    </a:xfrm>
                    <a:prstGeom prst="rect">
                      <a:avLst/>
                    </a:prstGeom>
                    <a:noFill/>
                    <a:ln w="9525">
                      <a:noFill/>
                      <a:miter lim="800000"/>
                      <a:headEnd/>
                      <a:tailEnd/>
                    </a:ln>
                  </pic:spPr>
                </pic:pic>
              </a:graphicData>
            </a:graphic>
          </wp:inline>
        </w:drawing>
      </w:r>
      <w:r w:rsidRPr="00AF13E2">
        <w:rPr>
          <w:sz w:val="20"/>
          <w:szCs w:val="20"/>
        </w:rPr>
        <w:t xml:space="preserve"> - стоимость 1 месяца работы внештатного сотрудника в </w:t>
      </w:r>
      <w:proofErr w:type="spellStart"/>
      <w:r w:rsidRPr="00AF13E2">
        <w:rPr>
          <w:sz w:val="20"/>
          <w:szCs w:val="20"/>
        </w:rPr>
        <w:t>g-й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81000" cy="257175"/>
            <wp:effectExtent l="0" t="0" r="0" b="0"/>
            <wp:docPr id="310" name="Рисунок 3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0"/>
                    <pic:cNvPicPr>
                      <a:picLocks noChangeAspect="1" noChangeArrowheads="1"/>
                    </pic:cNvPicPr>
                  </pic:nvPicPr>
                  <pic:blipFill>
                    <a:blip r:embed="rId311" cstate="print"/>
                    <a:srcRect/>
                    <a:stretch>
                      <a:fillRect/>
                    </a:stretch>
                  </pic:blipFill>
                  <pic:spPr bwMode="auto">
                    <a:xfrm>
                      <a:off x="0" y="0"/>
                      <a:ext cx="381000" cy="257175"/>
                    </a:xfrm>
                    <a:prstGeom prst="rect">
                      <a:avLst/>
                    </a:prstGeom>
                    <a:noFill/>
                    <a:ln w="9525">
                      <a:noFill/>
                      <a:miter lim="800000"/>
                      <a:headEnd/>
                      <a:tailEnd/>
                    </a:ln>
                  </pic:spPr>
                </pic:pic>
              </a:graphicData>
            </a:graphic>
          </wp:inline>
        </w:drawing>
      </w:r>
      <w:r w:rsidRPr="00AF13E2">
        <w:rPr>
          <w:sz w:val="20"/>
          <w:szCs w:val="20"/>
        </w:rPr>
        <w:t xml:space="preserve"> - процентная ставка страховых взносов в государственные внебюджетные фонды.</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К указанным затратам относятся затраты по договорам гражданско-правового характера, предметом которых является оказание физическим лицом услуг, связанных с содержанием имущества (за исключением коммунальных услуг).</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36" w:name="Par736"/>
      <w:bookmarkEnd w:id="36"/>
      <w:r w:rsidRPr="00AF13E2">
        <w:rPr>
          <w:b/>
          <w:sz w:val="20"/>
          <w:szCs w:val="20"/>
        </w:rPr>
        <w:t>Затраты на приобретение прочих работ и услуг,</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не относящиеся к затратам на услуги связи, транспортные</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 xml:space="preserve">услуги, а также к затратам на коммунальные услуги, </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 xml:space="preserve">содержание имущества в рамках прочих затрат и затратам </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lastRenderedPageBreak/>
        <w:t>на приобретение прочих работ и услуг в рамках затрат</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на информационно-коммуникационные технологии</w:t>
      </w:r>
    </w:p>
    <w:p w:rsidR="00AF13E2" w:rsidRPr="00AF13E2" w:rsidRDefault="00AF13E2" w:rsidP="00AF13E2">
      <w:pPr>
        <w:widowControl w:val="0"/>
        <w:autoSpaceDE w:val="0"/>
        <w:autoSpaceDN w:val="0"/>
        <w:adjustRightInd w:val="0"/>
        <w:ind w:firstLine="709"/>
        <w:jc w:val="center"/>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78. Затраты на оплату типографских работ и услуг, включая приобретение периодических печатных изданий</w:t>
      </w:r>
      <w:proofErr w:type="gramStart"/>
      <w:r w:rsidRPr="00AF13E2">
        <w:rPr>
          <w:sz w:val="20"/>
          <w:szCs w:val="20"/>
        </w:rPr>
        <w:t xml:space="preserve"> (</w:t>
      </w:r>
      <w:r w:rsidRPr="00AF13E2">
        <w:rPr>
          <w:noProof/>
          <w:position w:val="-12"/>
          <w:sz w:val="20"/>
          <w:szCs w:val="20"/>
        </w:rPr>
        <w:drawing>
          <wp:inline distT="0" distB="0" distL="0" distR="0">
            <wp:extent cx="200025" cy="247650"/>
            <wp:effectExtent l="19050" t="0" r="0" b="0"/>
            <wp:docPr id="311" name="Рисунок 3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1"/>
                    <pic:cNvPicPr>
                      <a:picLocks noChangeAspect="1" noChangeArrowheads="1"/>
                    </pic:cNvPicPr>
                  </pic:nvPicPr>
                  <pic:blipFill>
                    <a:blip r:embed="rId312" cstate="print"/>
                    <a:srcRect/>
                    <a:stretch>
                      <a:fillRect/>
                    </a:stretch>
                  </pic:blipFill>
                  <pic:spPr bwMode="auto">
                    <a:xfrm>
                      <a:off x="0" y="0"/>
                      <a:ext cx="2000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4"/>
          <w:sz w:val="20"/>
          <w:szCs w:val="20"/>
        </w:rPr>
        <w:drawing>
          <wp:inline distT="0" distB="0" distL="0" distR="0">
            <wp:extent cx="923925" cy="257175"/>
            <wp:effectExtent l="19050" t="0" r="9525" b="0"/>
            <wp:docPr id="312" name="Рисунок 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2"/>
                    <pic:cNvPicPr>
                      <a:picLocks noChangeAspect="1" noChangeArrowheads="1"/>
                    </pic:cNvPicPr>
                  </pic:nvPicPr>
                  <pic:blipFill>
                    <a:blip r:embed="rId313" cstate="print"/>
                    <a:srcRect/>
                    <a:stretch>
                      <a:fillRect/>
                    </a:stretch>
                  </pic:blipFill>
                  <pic:spPr bwMode="auto">
                    <a:xfrm>
                      <a:off x="0" y="0"/>
                      <a:ext cx="923925" cy="25717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09550" cy="247650"/>
            <wp:effectExtent l="19050" t="0" r="0" b="0"/>
            <wp:docPr id="313" name="Рисунок 3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3"/>
                    <pic:cNvPicPr>
                      <a:picLocks noChangeAspect="1" noChangeArrowheads="1"/>
                    </pic:cNvPicPr>
                  </pic:nvPicPr>
                  <pic:blipFill>
                    <a:blip r:embed="rId314"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специальных журналов;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238125" cy="257175"/>
            <wp:effectExtent l="19050" t="0" r="9525" b="0"/>
            <wp:docPr id="314" name="Рисунок 3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4"/>
                    <pic:cNvPicPr>
                      <a:picLocks noChangeAspect="1" noChangeArrowheads="1"/>
                    </pic:cNvPicPr>
                  </pic:nvPicPr>
                  <pic:blipFill>
                    <a:blip r:embed="rId315" cstate="print"/>
                    <a:srcRect/>
                    <a:stretch>
                      <a:fillRect/>
                    </a:stretch>
                  </pic:blipFill>
                  <pic:spPr bwMode="auto">
                    <a:xfrm>
                      <a:off x="0" y="0"/>
                      <a:ext cx="238125" cy="257175"/>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информационных услуг, которые включают в себя затраты на приобретение иных периодических печатных изданий, справочной литературы, а также подачу объявлений в печатные издания.</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79. Затраты на приобретение специальных журналов</w:t>
      </w:r>
      <w:proofErr w:type="gramStart"/>
      <w:r w:rsidRPr="00AF13E2">
        <w:rPr>
          <w:sz w:val="20"/>
          <w:szCs w:val="20"/>
        </w:rPr>
        <w:t xml:space="preserve"> (</w:t>
      </w:r>
      <w:r w:rsidRPr="00AF13E2">
        <w:rPr>
          <w:noProof/>
          <w:position w:val="-12"/>
          <w:sz w:val="20"/>
          <w:szCs w:val="20"/>
        </w:rPr>
        <w:drawing>
          <wp:inline distT="0" distB="0" distL="0" distR="0">
            <wp:extent cx="209550" cy="247650"/>
            <wp:effectExtent l="19050" t="0" r="0" b="0"/>
            <wp:docPr id="315" name="Рисунок 3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5"/>
                    <pic:cNvPicPr>
                      <a:picLocks noChangeAspect="1" noChangeArrowheads="1"/>
                    </pic:cNvPicPr>
                  </pic:nvPicPr>
                  <pic:blipFill>
                    <a:blip r:embed="rId314" cstate="print"/>
                    <a:srcRect/>
                    <a:stretch>
                      <a:fillRect/>
                    </a:stretch>
                  </pic:blipFill>
                  <pic:spPr bwMode="auto">
                    <a:xfrm>
                      <a:off x="0" y="0"/>
                      <a:ext cx="2095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и бланков строгой отчетности 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sz w:val="20"/>
          <w:szCs w:val="20"/>
        </w:rPr>
        <w:drawing>
          <wp:inline distT="0" distB="0" distL="0" distR="0">
            <wp:extent cx="1990725" cy="495300"/>
            <wp:effectExtent l="0" t="0" r="0" b="0"/>
            <wp:docPr id="316" name="Рисунок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6"/>
                    <pic:cNvPicPr>
                      <a:picLocks noChangeAspect="1" noChangeArrowheads="1"/>
                    </pic:cNvPicPr>
                  </pic:nvPicPr>
                  <pic:blipFill>
                    <a:blip r:embed="rId316" cstate="print"/>
                    <a:srcRect/>
                    <a:stretch>
                      <a:fillRect/>
                    </a:stretch>
                  </pic:blipFill>
                  <pic:spPr bwMode="auto">
                    <a:xfrm>
                      <a:off x="0" y="0"/>
                      <a:ext cx="1990725" cy="4953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0" t="0" r="0" b="0"/>
            <wp:docPr id="317" name="Рисунок 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7"/>
                    <pic:cNvPicPr>
                      <a:picLocks noChangeAspect="1" noChangeArrowheads="1"/>
                    </pic:cNvPicPr>
                  </pic:nvPicPr>
                  <pic:blipFill>
                    <a:blip r:embed="rId317"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количество приобретаемых </w:t>
      </w:r>
      <w:proofErr w:type="spellStart"/>
      <w:r w:rsidRPr="00AF13E2">
        <w:rPr>
          <w:sz w:val="20"/>
          <w:szCs w:val="20"/>
        </w:rPr>
        <w:t>i-х</w:t>
      </w:r>
      <w:proofErr w:type="spellEnd"/>
      <w:r w:rsidRPr="00AF13E2">
        <w:rPr>
          <w:sz w:val="20"/>
          <w:szCs w:val="20"/>
        </w:rPr>
        <w:t xml:space="preserve"> специальных журналов;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318" name="Рисунок 3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8"/>
                    <pic:cNvPicPr>
                      <a:picLocks noChangeAspect="1" noChangeArrowheads="1"/>
                    </pic:cNvPicPr>
                  </pic:nvPicPr>
                  <pic:blipFill>
                    <a:blip r:embed="rId318"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цена 1 i-го специального журнала;</w:t>
      </w:r>
    </w:p>
    <w:p w:rsidR="00AF13E2" w:rsidRPr="00AF13E2" w:rsidRDefault="00AF13E2" w:rsidP="00AF13E2">
      <w:pPr>
        <w:ind w:firstLine="708"/>
        <w:rPr>
          <w:sz w:val="20"/>
          <w:szCs w:val="20"/>
        </w:rPr>
      </w:pPr>
      <w:r w:rsidRPr="00AF13E2">
        <w:rPr>
          <w:noProof/>
          <w:sz w:val="20"/>
          <w:szCs w:val="20"/>
        </w:rPr>
        <w:drawing>
          <wp:inline distT="0" distB="0" distL="0" distR="0">
            <wp:extent cx="276225" cy="228600"/>
            <wp:effectExtent l="19050" t="0" r="0" b="0"/>
            <wp:docPr id="319" name="Рисунок 3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9"/>
                    <pic:cNvPicPr>
                      <a:picLocks noChangeAspect="1" noChangeArrowheads="1"/>
                    </pic:cNvPicPr>
                  </pic:nvPicPr>
                  <pic:blipFill>
                    <a:blip r:embed="rId319" cstate="print"/>
                    <a:srcRect/>
                    <a:stretch>
                      <a:fillRect/>
                    </a:stretch>
                  </pic:blipFill>
                  <pic:spPr bwMode="auto">
                    <a:xfrm>
                      <a:off x="0" y="0"/>
                      <a:ext cx="276225" cy="228600"/>
                    </a:xfrm>
                    <a:prstGeom prst="rect">
                      <a:avLst/>
                    </a:prstGeom>
                    <a:noFill/>
                    <a:ln w="9525">
                      <a:noFill/>
                      <a:miter lim="800000"/>
                      <a:headEnd/>
                      <a:tailEnd/>
                    </a:ln>
                  </pic:spPr>
                </pic:pic>
              </a:graphicData>
            </a:graphic>
          </wp:inline>
        </w:drawing>
      </w:r>
      <w:r w:rsidRPr="00AF13E2">
        <w:rPr>
          <w:sz w:val="20"/>
          <w:szCs w:val="20"/>
        </w:rPr>
        <w:t xml:space="preserve"> - количество приобретаемых бланков строгой отчетности;</w:t>
      </w:r>
    </w:p>
    <w:p w:rsidR="00AF13E2" w:rsidRPr="00AF13E2" w:rsidRDefault="00AF13E2" w:rsidP="00AF13E2">
      <w:pPr>
        <w:ind w:firstLine="708"/>
        <w:rPr>
          <w:sz w:val="20"/>
          <w:szCs w:val="20"/>
        </w:rPr>
      </w:pPr>
      <w:r w:rsidRPr="00AF13E2">
        <w:rPr>
          <w:noProof/>
          <w:sz w:val="20"/>
          <w:szCs w:val="20"/>
        </w:rPr>
        <w:drawing>
          <wp:inline distT="0" distB="0" distL="0" distR="0">
            <wp:extent cx="266700" cy="228600"/>
            <wp:effectExtent l="19050" t="0" r="0" b="0"/>
            <wp:docPr id="320" name="Рисунок 3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0"/>
                    <pic:cNvPicPr>
                      <a:picLocks noChangeAspect="1" noChangeArrowheads="1"/>
                    </pic:cNvPicPr>
                  </pic:nvPicPr>
                  <pic:blipFill>
                    <a:blip r:embed="rId320" cstate="print"/>
                    <a:srcRect/>
                    <a:stretch>
                      <a:fillRect/>
                    </a:stretch>
                  </pic:blipFill>
                  <pic:spPr bwMode="auto">
                    <a:xfrm>
                      <a:off x="0" y="0"/>
                      <a:ext cx="266700" cy="228600"/>
                    </a:xfrm>
                    <a:prstGeom prst="rect">
                      <a:avLst/>
                    </a:prstGeom>
                    <a:noFill/>
                    <a:ln w="9525">
                      <a:noFill/>
                      <a:miter lim="800000"/>
                      <a:headEnd/>
                      <a:tailEnd/>
                    </a:ln>
                  </pic:spPr>
                </pic:pic>
              </a:graphicData>
            </a:graphic>
          </wp:inline>
        </w:drawing>
      </w:r>
      <w:r w:rsidRPr="00AF13E2">
        <w:rPr>
          <w:sz w:val="20"/>
          <w:szCs w:val="20"/>
        </w:rPr>
        <w:t xml:space="preserve"> - цена 1 бланка строгой отчетности.</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80. Затраты на приобретение информационных услуг, которые включают в себя затраты на приобретение периодических печатных изданий, справочной литературы, а также подачу объявлений в печатные издания</w:t>
      </w:r>
      <w:proofErr w:type="gramStart"/>
      <w:r w:rsidRPr="00AF13E2">
        <w:rPr>
          <w:sz w:val="20"/>
          <w:szCs w:val="20"/>
        </w:rPr>
        <w:t xml:space="preserve"> (</w:t>
      </w:r>
      <w:r w:rsidRPr="00AF13E2">
        <w:rPr>
          <w:noProof/>
          <w:position w:val="-14"/>
          <w:sz w:val="20"/>
          <w:szCs w:val="20"/>
        </w:rPr>
        <w:drawing>
          <wp:inline distT="0" distB="0" distL="0" distR="0">
            <wp:extent cx="238125" cy="257175"/>
            <wp:effectExtent l="19050" t="0" r="9525" b="0"/>
            <wp:docPr id="321" name="Рисунок 3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1"/>
                    <pic:cNvPicPr>
                      <a:picLocks noChangeAspect="1" noChangeArrowheads="1"/>
                    </pic:cNvPicPr>
                  </pic:nvPicPr>
                  <pic:blipFill>
                    <a:blip r:embed="rId321" cstate="print"/>
                    <a:srcRect/>
                    <a:stretch>
                      <a:fillRect/>
                    </a:stretch>
                  </pic:blipFill>
                  <pic:spPr bwMode="auto">
                    <a:xfrm>
                      <a:off x="0" y="0"/>
                      <a:ext cx="23812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фактическим затратам в отчетном финансовом году.</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81. Затраты на оплату услуг внештатных сотрудников</w:t>
      </w:r>
      <w:proofErr w:type="gramStart"/>
      <w:r w:rsidRPr="00AF13E2">
        <w:rPr>
          <w:sz w:val="20"/>
          <w:szCs w:val="20"/>
        </w:rPr>
        <w:t xml:space="preserve"> (</w:t>
      </w:r>
      <w:r w:rsidRPr="00AF13E2">
        <w:rPr>
          <w:noProof/>
          <w:position w:val="-12"/>
          <w:sz w:val="20"/>
          <w:szCs w:val="20"/>
        </w:rPr>
        <w:drawing>
          <wp:inline distT="0" distB="0" distL="0" distR="0">
            <wp:extent cx="342900" cy="247650"/>
            <wp:effectExtent l="19050" t="0" r="0" b="0"/>
            <wp:docPr id="322" name="Рисунок 3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2"/>
                    <pic:cNvPicPr>
                      <a:picLocks noChangeAspect="1" noChangeArrowheads="1"/>
                    </pic:cNvPicPr>
                  </pic:nvPicPr>
                  <pic:blipFill>
                    <a:blip r:embed="rId322"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30"/>
          <w:sz w:val="20"/>
          <w:szCs w:val="20"/>
        </w:rPr>
        <w:drawing>
          <wp:inline distT="0" distB="0" distL="0" distR="0">
            <wp:extent cx="2714625" cy="495300"/>
            <wp:effectExtent l="0" t="0" r="0" b="0"/>
            <wp:docPr id="323" name="Рисунок 3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3"/>
                    <pic:cNvPicPr>
                      <a:picLocks noChangeAspect="1" noChangeArrowheads="1"/>
                    </pic:cNvPicPr>
                  </pic:nvPicPr>
                  <pic:blipFill>
                    <a:blip r:embed="rId323" cstate="print"/>
                    <a:srcRect/>
                    <a:stretch>
                      <a:fillRect/>
                    </a:stretch>
                  </pic:blipFill>
                  <pic:spPr bwMode="auto">
                    <a:xfrm>
                      <a:off x="0" y="0"/>
                      <a:ext cx="2714625" cy="4953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466725" cy="257175"/>
            <wp:effectExtent l="19050" t="0" r="0" b="0"/>
            <wp:docPr id="324" name="Рисунок 3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4"/>
                    <pic:cNvPicPr>
                      <a:picLocks noChangeAspect="1" noChangeArrowheads="1"/>
                    </pic:cNvPicPr>
                  </pic:nvPicPr>
                  <pic:blipFill>
                    <a:blip r:embed="rId324" cstate="print"/>
                    <a:srcRect/>
                    <a:stretch>
                      <a:fillRect/>
                    </a:stretch>
                  </pic:blipFill>
                  <pic:spPr bwMode="auto">
                    <a:xfrm>
                      <a:off x="0" y="0"/>
                      <a:ext cx="466725" cy="257175"/>
                    </a:xfrm>
                    <a:prstGeom prst="rect">
                      <a:avLst/>
                    </a:prstGeom>
                    <a:noFill/>
                    <a:ln w="9525">
                      <a:noFill/>
                      <a:miter lim="800000"/>
                      <a:headEnd/>
                      <a:tailEnd/>
                    </a:ln>
                  </pic:spPr>
                </pic:pic>
              </a:graphicData>
            </a:graphic>
          </wp:inline>
        </w:drawing>
      </w:r>
      <w:r w:rsidRPr="00AF13E2">
        <w:rPr>
          <w:sz w:val="20"/>
          <w:szCs w:val="20"/>
        </w:rPr>
        <w:t xml:space="preserve"> - планируемое количество месяцев работы внештатного сотрудника в </w:t>
      </w:r>
      <w:proofErr w:type="spellStart"/>
      <w:r w:rsidRPr="00AF13E2">
        <w:rPr>
          <w:sz w:val="20"/>
          <w:szCs w:val="20"/>
        </w:rPr>
        <w:t>j-й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409575" cy="257175"/>
            <wp:effectExtent l="19050" t="0" r="0" b="0"/>
            <wp:docPr id="325" name="Рисунок 3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5"/>
                    <pic:cNvPicPr>
                      <a:picLocks noChangeAspect="1" noChangeArrowheads="1"/>
                    </pic:cNvPicPr>
                  </pic:nvPicPr>
                  <pic:blipFill>
                    <a:blip r:embed="rId325" cstate="print"/>
                    <a:srcRect/>
                    <a:stretch>
                      <a:fillRect/>
                    </a:stretch>
                  </pic:blipFill>
                  <pic:spPr bwMode="auto">
                    <a:xfrm>
                      <a:off x="0" y="0"/>
                      <a:ext cx="409575" cy="257175"/>
                    </a:xfrm>
                    <a:prstGeom prst="rect">
                      <a:avLst/>
                    </a:prstGeom>
                    <a:noFill/>
                    <a:ln w="9525">
                      <a:noFill/>
                      <a:miter lim="800000"/>
                      <a:headEnd/>
                      <a:tailEnd/>
                    </a:ln>
                  </pic:spPr>
                </pic:pic>
              </a:graphicData>
            </a:graphic>
          </wp:inline>
        </w:drawing>
      </w:r>
      <w:r w:rsidRPr="00AF13E2">
        <w:rPr>
          <w:sz w:val="20"/>
          <w:szCs w:val="20"/>
        </w:rPr>
        <w:t xml:space="preserve"> - цена 1 месяца работы внештатного сотрудника в </w:t>
      </w:r>
      <w:proofErr w:type="spellStart"/>
      <w:r w:rsidRPr="00AF13E2">
        <w:rPr>
          <w:sz w:val="20"/>
          <w:szCs w:val="20"/>
        </w:rPr>
        <w:t>j-й</w:t>
      </w:r>
      <w:proofErr w:type="spellEnd"/>
      <w:r w:rsidRPr="00AF13E2">
        <w:rPr>
          <w:sz w:val="20"/>
          <w:szCs w:val="20"/>
        </w:rPr>
        <w:t xml:space="preserve"> должности;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19050" t="0" r="0" b="0"/>
            <wp:docPr id="326" name="Рисунок 3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6"/>
                    <pic:cNvPicPr>
                      <a:picLocks noChangeAspect="1" noChangeArrowheads="1"/>
                    </pic:cNvPicPr>
                  </pic:nvPicPr>
                  <pic:blipFill>
                    <a:blip r:embed="rId326"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процентная ставка страховых взносов в государственные внебюджетные фонды.</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Расчет затрат на оплату услуг внештатных сотрудников может быть произведен при условии отсутствия должности (профессии рабочего) внештатного сотрудника в штатном расписании.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К указанным затратам относятся затраты по договорам гражданско-правового характера, предметом которых является оказание физическим лицом работ и услуг, не относящихся к коммунальным услугам и услугам, связанным с содержанием имущества.</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82. Затраты на проведение </w:t>
      </w:r>
      <w:proofErr w:type="spellStart"/>
      <w:r w:rsidRPr="00AF13E2">
        <w:rPr>
          <w:sz w:val="20"/>
          <w:szCs w:val="20"/>
        </w:rPr>
        <w:t>предрейсового</w:t>
      </w:r>
      <w:proofErr w:type="spellEnd"/>
      <w:r w:rsidRPr="00AF13E2">
        <w:rPr>
          <w:sz w:val="20"/>
          <w:szCs w:val="20"/>
        </w:rPr>
        <w:t xml:space="preserve"> и </w:t>
      </w:r>
      <w:proofErr w:type="spellStart"/>
      <w:r w:rsidRPr="00AF13E2">
        <w:rPr>
          <w:sz w:val="20"/>
          <w:szCs w:val="20"/>
        </w:rPr>
        <w:t>послерейсового</w:t>
      </w:r>
      <w:proofErr w:type="spellEnd"/>
      <w:r w:rsidRPr="00AF13E2">
        <w:rPr>
          <w:sz w:val="20"/>
          <w:szCs w:val="20"/>
        </w:rPr>
        <w:t xml:space="preserve"> осмотра водителей транспортных средств</w:t>
      </w:r>
      <w:proofErr w:type="gramStart"/>
      <w:r w:rsidRPr="00AF13E2">
        <w:rPr>
          <w:sz w:val="20"/>
          <w:szCs w:val="20"/>
        </w:rPr>
        <w:t xml:space="preserve"> (</w:t>
      </w:r>
      <w:r w:rsidRPr="00AF13E2">
        <w:rPr>
          <w:noProof/>
          <w:position w:val="-12"/>
          <w:sz w:val="20"/>
          <w:szCs w:val="20"/>
        </w:rPr>
        <w:drawing>
          <wp:inline distT="0" distB="0" distL="0" distR="0">
            <wp:extent cx="304800" cy="247650"/>
            <wp:effectExtent l="19050" t="0" r="0" b="0"/>
            <wp:docPr id="327" name="Рисунок 3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7"/>
                    <pic:cNvPicPr>
                      <a:picLocks noChangeAspect="1" noChangeArrowheads="1"/>
                    </pic:cNvPicPr>
                  </pic:nvPicPr>
                  <pic:blipFill>
                    <a:blip r:embed="rId327"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847850" cy="476250"/>
            <wp:effectExtent l="0" t="0" r="0" b="0"/>
            <wp:docPr id="328" name="Рисунок 3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8"/>
                    <pic:cNvPicPr>
                      <a:picLocks noChangeAspect="1" noChangeArrowheads="1"/>
                    </pic:cNvPicPr>
                  </pic:nvPicPr>
                  <pic:blipFill>
                    <a:blip r:embed="rId328" cstate="print"/>
                    <a:srcRect/>
                    <a:stretch>
                      <a:fillRect/>
                    </a:stretch>
                  </pic:blipFill>
                  <pic:spPr bwMode="auto">
                    <a:xfrm>
                      <a:off x="0" y="0"/>
                      <a:ext cx="18478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329" name="Рисунок 3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9"/>
                    <pic:cNvPicPr>
                      <a:picLocks noChangeAspect="1" noChangeArrowheads="1"/>
                    </pic:cNvPicPr>
                  </pic:nvPicPr>
                  <pic:blipFill>
                    <a:blip r:embed="rId329"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количество водителей;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330" name="Рисунок 3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0"/>
                    <pic:cNvPicPr>
                      <a:picLocks noChangeAspect="1" noChangeArrowheads="1"/>
                    </pic:cNvPicPr>
                  </pic:nvPicPr>
                  <pic:blipFill>
                    <a:blip r:embed="rId330"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цена проведения 1 </w:t>
      </w:r>
      <w:proofErr w:type="spellStart"/>
      <w:r w:rsidRPr="00AF13E2">
        <w:rPr>
          <w:sz w:val="20"/>
          <w:szCs w:val="20"/>
        </w:rPr>
        <w:t>предрейсового</w:t>
      </w:r>
      <w:proofErr w:type="spellEnd"/>
      <w:r w:rsidRPr="00AF13E2">
        <w:rPr>
          <w:sz w:val="20"/>
          <w:szCs w:val="20"/>
        </w:rPr>
        <w:t xml:space="preserve"> и </w:t>
      </w:r>
      <w:proofErr w:type="spellStart"/>
      <w:r w:rsidRPr="00AF13E2">
        <w:rPr>
          <w:sz w:val="20"/>
          <w:szCs w:val="20"/>
        </w:rPr>
        <w:t>послерейсового</w:t>
      </w:r>
      <w:proofErr w:type="spellEnd"/>
      <w:r w:rsidRPr="00AF13E2">
        <w:rPr>
          <w:sz w:val="20"/>
          <w:szCs w:val="20"/>
        </w:rPr>
        <w:t xml:space="preserve"> осмотра;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331" name="Рисунок 3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1"/>
                    <pic:cNvPicPr>
                      <a:picLocks noChangeAspect="1" noChangeArrowheads="1"/>
                    </pic:cNvPicPr>
                  </pic:nvPicPr>
                  <pic:blipFill>
                    <a:blip r:embed="rId331"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количество рабочих дней в году;</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1,2 - поправочный коэффициент, учитывающий неявки на работу по причинам, установленным трудовым законодательством Российской Федерации (отпуск, больничный лист).</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83. Затраты на проведение диспансеризации работников</w:t>
      </w:r>
      <w:proofErr w:type="gramStart"/>
      <w:r w:rsidRPr="00AF13E2">
        <w:rPr>
          <w:sz w:val="20"/>
          <w:szCs w:val="20"/>
        </w:rPr>
        <w:t xml:space="preserve"> (</w:t>
      </w:r>
      <w:r w:rsidRPr="00AF13E2">
        <w:rPr>
          <w:noProof/>
          <w:position w:val="-12"/>
          <w:sz w:val="20"/>
          <w:szCs w:val="20"/>
        </w:rPr>
        <w:drawing>
          <wp:inline distT="0" distB="0" distL="0" distR="0">
            <wp:extent cx="342900" cy="247650"/>
            <wp:effectExtent l="19050" t="0" r="0" b="0"/>
            <wp:docPr id="332" name="Рисунок 3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2"/>
                    <pic:cNvPicPr>
                      <a:picLocks noChangeAspect="1" noChangeArrowheads="1"/>
                    </pic:cNvPicPr>
                  </pic:nvPicPr>
                  <pic:blipFill>
                    <a:blip r:embed="rId332"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lastRenderedPageBreak/>
        <w:drawing>
          <wp:inline distT="0" distB="0" distL="0" distR="0">
            <wp:extent cx="1333500" cy="247650"/>
            <wp:effectExtent l="19050" t="0" r="0" b="0"/>
            <wp:docPr id="333" name="Рисунок 3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3"/>
                    <pic:cNvPicPr>
                      <a:picLocks noChangeAspect="1" noChangeArrowheads="1"/>
                    </pic:cNvPicPr>
                  </pic:nvPicPr>
                  <pic:blipFill>
                    <a:blip r:embed="rId333" cstate="print"/>
                    <a:srcRect/>
                    <a:stretch>
                      <a:fillRect/>
                    </a:stretch>
                  </pic:blipFill>
                  <pic:spPr bwMode="auto">
                    <a:xfrm>
                      <a:off x="0" y="0"/>
                      <a:ext cx="1333500" cy="2476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center"/>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81000" cy="247650"/>
            <wp:effectExtent l="19050" t="0" r="0" b="0"/>
            <wp:docPr id="334" name="Рисунок 3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4"/>
                    <pic:cNvPicPr>
                      <a:picLocks noChangeAspect="1" noChangeArrowheads="1"/>
                    </pic:cNvPicPr>
                  </pic:nvPicPr>
                  <pic:blipFill>
                    <a:blip r:embed="rId334"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AF13E2">
        <w:rPr>
          <w:sz w:val="20"/>
          <w:szCs w:val="20"/>
        </w:rPr>
        <w:t xml:space="preserve"> - численность работников, подлежащих диспансеризации;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0" b="0"/>
            <wp:docPr id="335" name="Рисунок 3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5"/>
                    <pic:cNvPicPr>
                      <a:picLocks noChangeAspect="1" noChangeArrowheads="1"/>
                    </pic:cNvPicPr>
                  </pic:nvPicPr>
                  <pic:blipFill>
                    <a:blip r:embed="rId335"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цена проведения диспансеризации в расчете на 1 работника.</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84. Затраты на оплату работ по монтажу (установке), дооборудованию и наладке оборудования</w:t>
      </w:r>
      <w:proofErr w:type="gramStart"/>
      <w:r w:rsidRPr="00AF13E2">
        <w:rPr>
          <w:sz w:val="20"/>
          <w:szCs w:val="20"/>
        </w:rPr>
        <w:t xml:space="preserve"> (</w:t>
      </w:r>
      <w:r w:rsidRPr="00AF13E2">
        <w:rPr>
          <w:noProof/>
          <w:position w:val="-12"/>
          <w:sz w:val="20"/>
          <w:szCs w:val="20"/>
        </w:rPr>
        <w:drawing>
          <wp:inline distT="0" distB="0" distL="0" distR="0">
            <wp:extent cx="314325" cy="247650"/>
            <wp:effectExtent l="19050" t="0" r="0" b="0"/>
            <wp:docPr id="336" name="Рисунок 3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6"/>
                    <pic:cNvPicPr>
                      <a:picLocks noChangeAspect="1" noChangeArrowheads="1"/>
                    </pic:cNvPicPr>
                  </pic:nvPicPr>
                  <pic:blipFill>
                    <a:blip r:embed="rId336"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30"/>
          <w:sz w:val="20"/>
          <w:szCs w:val="20"/>
        </w:rPr>
        <w:drawing>
          <wp:inline distT="0" distB="0" distL="0" distR="0">
            <wp:extent cx="1638300" cy="495300"/>
            <wp:effectExtent l="0" t="0" r="0" b="0"/>
            <wp:docPr id="337" name="Рисунок 3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7"/>
                    <pic:cNvPicPr>
                      <a:picLocks noChangeAspect="1" noChangeArrowheads="1"/>
                    </pic:cNvPicPr>
                  </pic:nvPicPr>
                  <pic:blipFill>
                    <a:blip r:embed="rId337" cstate="print"/>
                    <a:srcRect/>
                    <a:stretch>
                      <a:fillRect/>
                    </a:stretch>
                  </pic:blipFill>
                  <pic:spPr bwMode="auto">
                    <a:xfrm>
                      <a:off x="0" y="0"/>
                      <a:ext cx="1638300" cy="49530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419100" cy="257175"/>
            <wp:effectExtent l="0" t="0" r="0" b="0"/>
            <wp:docPr id="338" name="Рисунок 3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8"/>
                    <pic:cNvPicPr>
                      <a:picLocks noChangeAspect="1" noChangeArrowheads="1"/>
                    </pic:cNvPicPr>
                  </pic:nvPicPr>
                  <pic:blipFill>
                    <a:blip r:embed="rId338" cstate="print"/>
                    <a:srcRect/>
                    <a:stretch>
                      <a:fillRect/>
                    </a:stretch>
                  </pic:blipFill>
                  <pic:spPr bwMode="auto">
                    <a:xfrm>
                      <a:off x="0" y="0"/>
                      <a:ext cx="419100" cy="257175"/>
                    </a:xfrm>
                    <a:prstGeom prst="rect">
                      <a:avLst/>
                    </a:prstGeom>
                    <a:noFill/>
                    <a:ln w="9525">
                      <a:noFill/>
                      <a:miter lim="800000"/>
                      <a:headEnd/>
                      <a:tailEnd/>
                    </a:ln>
                  </pic:spPr>
                </pic:pic>
              </a:graphicData>
            </a:graphic>
          </wp:inline>
        </w:drawing>
      </w:r>
      <w:r w:rsidRPr="00AF13E2">
        <w:rPr>
          <w:sz w:val="20"/>
          <w:szCs w:val="20"/>
        </w:rPr>
        <w:t xml:space="preserve"> - количество g-го оборудования, подлежащего монтажу (установке), дооборудованию и наладке;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90525" cy="257175"/>
            <wp:effectExtent l="19050" t="0" r="9525" b="0"/>
            <wp:docPr id="339" name="Рисунок 3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9"/>
                    <pic:cNvPicPr>
                      <a:picLocks noChangeAspect="1" noChangeArrowheads="1"/>
                    </pic:cNvPicPr>
                  </pic:nvPicPr>
                  <pic:blipFill>
                    <a:blip r:embed="rId339" cstate="print"/>
                    <a:srcRect/>
                    <a:stretch>
                      <a:fillRect/>
                    </a:stretch>
                  </pic:blipFill>
                  <pic:spPr bwMode="auto">
                    <a:xfrm>
                      <a:off x="0" y="0"/>
                      <a:ext cx="390525" cy="257175"/>
                    </a:xfrm>
                    <a:prstGeom prst="rect">
                      <a:avLst/>
                    </a:prstGeom>
                    <a:noFill/>
                    <a:ln w="9525">
                      <a:noFill/>
                      <a:miter lim="800000"/>
                      <a:headEnd/>
                      <a:tailEnd/>
                    </a:ln>
                  </pic:spPr>
                </pic:pic>
              </a:graphicData>
            </a:graphic>
          </wp:inline>
        </w:drawing>
      </w:r>
      <w:r w:rsidRPr="00AF13E2">
        <w:rPr>
          <w:sz w:val="20"/>
          <w:szCs w:val="20"/>
        </w:rPr>
        <w:t xml:space="preserve"> - цена монтажа (установки), дооборудования и наладки g-го оборудования.</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85. Затраты на оплату услуг вневедомственной охраны определяются по фактическим затратам в отчетном финансовом году.</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86. </w:t>
      </w:r>
      <w:proofErr w:type="gramStart"/>
      <w:r w:rsidRPr="00AF13E2">
        <w:rPr>
          <w:sz w:val="20"/>
          <w:szCs w:val="20"/>
        </w:rPr>
        <w:t>Затраты на приобретение полисов обязательного страхования гражданской ответственности владельцев транспортных средств (</w:t>
      </w:r>
      <w:r w:rsidRPr="00AF13E2">
        <w:rPr>
          <w:noProof/>
          <w:position w:val="-12"/>
          <w:sz w:val="20"/>
          <w:szCs w:val="20"/>
        </w:rPr>
        <w:drawing>
          <wp:inline distT="0" distB="0" distL="0" distR="0">
            <wp:extent cx="352425" cy="247650"/>
            <wp:effectExtent l="19050" t="0" r="9525" b="0"/>
            <wp:docPr id="340" name="Рисунок 3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0"/>
                    <pic:cNvPicPr>
                      <a:picLocks noChangeAspect="1" noChangeArrowheads="1"/>
                    </pic:cNvPicPr>
                  </pic:nvPicPr>
                  <pic:blipFill>
                    <a:blip r:embed="rId340"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определяются в соответствии с базовыми ставками страховых тарифов и коэффициентами страховых тарифов, установленными указанием Центрального банка Российской Федерации от 19 сентября 2014 г. № 3384-У «О предельных размерах базовых ставок страховых тарифов и коэффициентах страховых тарифов, требованиях к структуре страховых тарифов, а также порядке их применения страховщиками при определении страховой</w:t>
      </w:r>
      <w:proofErr w:type="gramEnd"/>
      <w:r w:rsidRPr="00AF13E2">
        <w:rPr>
          <w:sz w:val="20"/>
          <w:szCs w:val="20"/>
        </w:rPr>
        <w:t xml:space="preserve"> премии по обязательному страхованию гражданской ответственности владельцев транспортных средств»,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4772025" cy="476250"/>
            <wp:effectExtent l="0" t="0" r="0" b="0"/>
            <wp:docPr id="341" name="Рисунок 3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1"/>
                    <pic:cNvPicPr>
                      <a:picLocks noChangeAspect="1" noChangeArrowheads="1"/>
                    </pic:cNvPicPr>
                  </pic:nvPicPr>
                  <pic:blipFill>
                    <a:blip r:embed="rId341" cstate="print"/>
                    <a:srcRect/>
                    <a:stretch>
                      <a:fillRect/>
                    </a:stretch>
                  </pic:blipFill>
                  <pic:spPr bwMode="auto">
                    <a:xfrm>
                      <a:off x="0" y="0"/>
                      <a:ext cx="47720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342" name="Рисунок 3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2"/>
                    <pic:cNvPicPr>
                      <a:picLocks noChangeAspect="1" noChangeArrowheads="1"/>
                    </pic:cNvPicPr>
                  </pic:nvPicPr>
                  <pic:blipFill>
                    <a:blip r:embed="rId342"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предельный размер базовой ставки страхового тарифа по </w:t>
      </w:r>
      <w:proofErr w:type="spellStart"/>
      <w:r w:rsidRPr="00AF13E2">
        <w:rPr>
          <w:sz w:val="20"/>
          <w:szCs w:val="20"/>
        </w:rPr>
        <w:t>i-му</w:t>
      </w:r>
      <w:proofErr w:type="spellEnd"/>
      <w:r w:rsidRPr="00AF13E2">
        <w:rPr>
          <w:sz w:val="20"/>
          <w:szCs w:val="20"/>
        </w:rPr>
        <w:t xml:space="preserve"> транспортному средству;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343" name="Рисунок 3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3"/>
                    <pic:cNvPicPr>
                      <a:picLocks noChangeAspect="1" noChangeArrowheads="1"/>
                    </pic:cNvPicPr>
                  </pic:nvPicPr>
                  <pic:blipFill>
                    <a:blip r:embed="rId343"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коэффициент страховых тарифов в зависимости от территории преимущественного использования i-го транспортного средства;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457200" cy="247650"/>
            <wp:effectExtent l="19050" t="0" r="0" b="0"/>
            <wp:docPr id="344" name="Рисунок 3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4"/>
                    <pic:cNvPicPr>
                      <a:picLocks noChangeAspect="1" noChangeArrowheads="1"/>
                    </pic:cNvPicPr>
                  </pic:nvPicPr>
                  <pic:blipFill>
                    <a:blip r:embed="rId344" cstate="print"/>
                    <a:srcRect/>
                    <a:stretch>
                      <a:fillRect/>
                    </a:stretch>
                  </pic:blipFill>
                  <pic:spPr bwMode="auto">
                    <a:xfrm>
                      <a:off x="0" y="0"/>
                      <a:ext cx="457200" cy="247650"/>
                    </a:xfrm>
                    <a:prstGeom prst="rect">
                      <a:avLst/>
                    </a:prstGeom>
                    <a:noFill/>
                    <a:ln w="9525">
                      <a:noFill/>
                      <a:miter lim="800000"/>
                      <a:headEnd/>
                      <a:tailEnd/>
                    </a:ln>
                  </pic:spPr>
                </pic:pic>
              </a:graphicData>
            </a:graphic>
          </wp:inline>
        </w:drawing>
      </w:r>
      <w:r w:rsidRPr="00AF13E2">
        <w:rPr>
          <w:sz w:val="20"/>
          <w:szCs w:val="20"/>
        </w:rPr>
        <w:t xml:space="preserve"> - коэффициент страховых тарифов в зависимости от наличия или отсутствия страховых возмещений при наступлении страховых случаев, произошедших в период действия предыдущих договоров обязательного страхования по </w:t>
      </w:r>
      <w:proofErr w:type="spellStart"/>
      <w:r w:rsidRPr="00AF13E2">
        <w:rPr>
          <w:sz w:val="20"/>
          <w:szCs w:val="20"/>
        </w:rPr>
        <w:t>i-му</w:t>
      </w:r>
      <w:proofErr w:type="spellEnd"/>
      <w:r w:rsidRPr="00AF13E2">
        <w:rPr>
          <w:sz w:val="20"/>
          <w:szCs w:val="20"/>
        </w:rPr>
        <w:t xml:space="preserve"> транспортному средству;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345" name="Рисунок 3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5"/>
                    <pic:cNvPicPr>
                      <a:picLocks noChangeAspect="1" noChangeArrowheads="1"/>
                    </pic:cNvPicPr>
                  </pic:nvPicPr>
                  <pic:blipFill>
                    <a:blip r:embed="rId345"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коэффициент страховых тарифов в зависимости от наличия сведений о количестве лиц, допущенных к управлению i-м транспортным средством;</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9525" b="0"/>
            <wp:docPr id="346" name="Рисунок 3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6"/>
                    <pic:cNvPicPr>
                      <a:picLocks noChangeAspect="1" noChangeArrowheads="1"/>
                    </pic:cNvPicPr>
                  </pic:nvPicPr>
                  <pic:blipFill>
                    <a:blip r:embed="rId346"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коэффициент страховых тарифов в зависимости от технических характеристик i-го транспортного средства;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347" name="Рисунок 3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7"/>
                    <pic:cNvPicPr>
                      <a:picLocks noChangeAspect="1" noChangeArrowheads="1"/>
                    </pic:cNvPicPr>
                  </pic:nvPicPr>
                  <pic:blipFill>
                    <a:blip r:embed="rId347"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коэффициент страховых тарифов в зависимости от периода использования i-го транспортного средства;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348" name="Рисунок 3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8"/>
                    <pic:cNvPicPr>
                      <a:picLocks noChangeAspect="1" noChangeArrowheads="1"/>
                    </pic:cNvPicPr>
                  </pic:nvPicPr>
                  <pic:blipFill>
                    <a:blip r:embed="rId348"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коэффициент страховых тарифов в зависимости от наличия нарушений, предусмотренных пунктом 3 статьи 9 Федерального закона «Об обязательном страховании гражданской ответственности владельцев транспортных средств»;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81000" cy="257175"/>
            <wp:effectExtent l="19050" t="0" r="0" b="0"/>
            <wp:docPr id="349" name="Рисунок 3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9"/>
                    <pic:cNvPicPr>
                      <a:picLocks noChangeAspect="1" noChangeArrowheads="1"/>
                    </pic:cNvPicPr>
                  </pic:nvPicPr>
                  <pic:blipFill>
                    <a:blip r:embed="rId349" cstate="print"/>
                    <a:srcRect/>
                    <a:stretch>
                      <a:fillRect/>
                    </a:stretch>
                  </pic:blipFill>
                  <pic:spPr bwMode="auto">
                    <a:xfrm>
                      <a:off x="0" y="0"/>
                      <a:ext cx="381000" cy="257175"/>
                    </a:xfrm>
                    <a:prstGeom prst="rect">
                      <a:avLst/>
                    </a:prstGeom>
                    <a:noFill/>
                    <a:ln w="9525">
                      <a:noFill/>
                      <a:miter lim="800000"/>
                      <a:headEnd/>
                      <a:tailEnd/>
                    </a:ln>
                  </pic:spPr>
                </pic:pic>
              </a:graphicData>
            </a:graphic>
          </wp:inline>
        </w:drawing>
      </w:r>
      <w:r w:rsidRPr="00AF13E2">
        <w:rPr>
          <w:sz w:val="20"/>
          <w:szCs w:val="20"/>
        </w:rPr>
        <w:t xml:space="preserve"> - коэффициент страховых тарифов в зависимости от наличия в договоре обязательного страхования условия, предусматривающего возможность управления i-м транспортным средством с прицепом к нему.</w:t>
      </w:r>
    </w:p>
    <w:p w:rsidR="00AF13E2" w:rsidRPr="00AF13E2" w:rsidRDefault="00AF13E2" w:rsidP="00AF13E2">
      <w:pPr>
        <w:ind w:firstLine="698"/>
        <w:rPr>
          <w:sz w:val="20"/>
          <w:szCs w:val="20"/>
        </w:rPr>
      </w:pPr>
      <w:bookmarkStart w:id="37" w:name="sub_11091"/>
      <w:r w:rsidRPr="00AF13E2">
        <w:rPr>
          <w:sz w:val="20"/>
          <w:szCs w:val="20"/>
        </w:rPr>
        <w:t>87. Затраты на оплату труда независимых экспертов (</w:t>
      </w:r>
      <w:proofErr w:type="spellStart"/>
      <w:r w:rsidRPr="00AF13E2">
        <w:rPr>
          <w:sz w:val="20"/>
          <w:szCs w:val="20"/>
        </w:rPr>
        <w:t>З</w:t>
      </w:r>
      <w:r w:rsidRPr="00AF13E2">
        <w:rPr>
          <w:sz w:val="20"/>
          <w:szCs w:val="20"/>
          <w:vertAlign w:val="subscript"/>
        </w:rPr>
        <w:t>нэ</w:t>
      </w:r>
      <w:proofErr w:type="spellEnd"/>
      <w:r w:rsidRPr="00AF13E2">
        <w:rPr>
          <w:sz w:val="20"/>
          <w:szCs w:val="20"/>
        </w:rPr>
        <w:t>) определяются по формуле:</w:t>
      </w:r>
    </w:p>
    <w:p w:rsidR="00AF13E2" w:rsidRPr="00AF13E2" w:rsidRDefault="00AF13E2" w:rsidP="00AF13E2">
      <w:pPr>
        <w:ind w:firstLine="698"/>
        <w:jc w:val="center"/>
        <w:rPr>
          <w:sz w:val="20"/>
          <w:szCs w:val="20"/>
        </w:rPr>
      </w:pPr>
      <w:r w:rsidRPr="00AF13E2">
        <w:rPr>
          <w:noProof/>
          <w:sz w:val="20"/>
          <w:szCs w:val="20"/>
        </w:rPr>
        <w:drawing>
          <wp:inline distT="0" distB="0" distL="0" distR="0">
            <wp:extent cx="1809750" cy="247650"/>
            <wp:effectExtent l="0" t="0" r="0" b="0"/>
            <wp:docPr id="350" name="Рисунок 3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0"/>
                    <pic:cNvPicPr>
                      <a:picLocks noChangeAspect="1" noChangeArrowheads="1"/>
                    </pic:cNvPicPr>
                  </pic:nvPicPr>
                  <pic:blipFill>
                    <a:blip r:embed="rId350" cstate="print"/>
                    <a:srcRect/>
                    <a:stretch>
                      <a:fillRect/>
                    </a:stretch>
                  </pic:blipFill>
                  <pic:spPr bwMode="auto">
                    <a:xfrm>
                      <a:off x="0" y="0"/>
                      <a:ext cx="1809750" cy="247650"/>
                    </a:xfrm>
                    <a:prstGeom prst="rect">
                      <a:avLst/>
                    </a:prstGeom>
                    <a:noFill/>
                    <a:ln w="9525">
                      <a:noFill/>
                      <a:miter lim="800000"/>
                      <a:headEnd/>
                      <a:tailEnd/>
                    </a:ln>
                  </pic:spPr>
                </pic:pic>
              </a:graphicData>
            </a:graphic>
          </wp:inline>
        </w:drawing>
      </w:r>
      <w:bookmarkEnd w:id="37"/>
      <w:r w:rsidRPr="00AF13E2">
        <w:rPr>
          <w:sz w:val="20"/>
          <w:szCs w:val="20"/>
        </w:rPr>
        <w:t>,</w:t>
      </w:r>
    </w:p>
    <w:p w:rsidR="00AF13E2" w:rsidRPr="00AF13E2" w:rsidRDefault="00AF13E2" w:rsidP="00AF13E2">
      <w:pPr>
        <w:ind w:firstLine="698"/>
        <w:rPr>
          <w:sz w:val="20"/>
          <w:szCs w:val="20"/>
        </w:rPr>
      </w:pPr>
      <w:r w:rsidRPr="00AF13E2">
        <w:rPr>
          <w:sz w:val="20"/>
          <w:szCs w:val="20"/>
        </w:rPr>
        <w:t>где:</w:t>
      </w:r>
    </w:p>
    <w:p w:rsidR="00AF13E2" w:rsidRPr="00AF13E2" w:rsidRDefault="00AF13E2" w:rsidP="00AF13E2">
      <w:pPr>
        <w:ind w:firstLine="698"/>
        <w:jc w:val="both"/>
        <w:rPr>
          <w:sz w:val="20"/>
          <w:szCs w:val="20"/>
        </w:rPr>
      </w:pPr>
      <w:r w:rsidRPr="00AF13E2">
        <w:rPr>
          <w:sz w:val="20"/>
          <w:szCs w:val="20"/>
          <w:lang w:val="en-US"/>
        </w:rPr>
        <w:t>Q</w:t>
      </w:r>
      <w:proofErr w:type="spellStart"/>
      <w:r w:rsidRPr="00AF13E2">
        <w:rPr>
          <w:sz w:val="20"/>
          <w:szCs w:val="20"/>
          <w:vertAlign w:val="subscript"/>
        </w:rPr>
        <w:t>чз</w:t>
      </w:r>
      <w:proofErr w:type="spellEnd"/>
      <w:r w:rsidRPr="00AF13E2">
        <w:rPr>
          <w:sz w:val="20"/>
          <w:szCs w:val="20"/>
        </w:rPr>
        <w:t>- планируемое в очередном финансовом году количество часов заседаний аттестационных комиссий, комиссий по соблюдению требований к служебному поведению муниципальных служащих и урегулированию конфликта интересов;</w:t>
      </w:r>
    </w:p>
    <w:p w:rsidR="00AF13E2" w:rsidRPr="00AF13E2" w:rsidRDefault="00AF13E2" w:rsidP="00AF13E2">
      <w:pPr>
        <w:ind w:firstLine="698"/>
        <w:jc w:val="both"/>
        <w:rPr>
          <w:sz w:val="20"/>
          <w:szCs w:val="20"/>
        </w:rPr>
      </w:pPr>
      <w:r w:rsidRPr="00AF13E2">
        <w:rPr>
          <w:sz w:val="20"/>
          <w:szCs w:val="20"/>
          <w:lang w:val="en-US"/>
        </w:rPr>
        <w:t>Q</w:t>
      </w:r>
      <w:proofErr w:type="spellStart"/>
      <w:r w:rsidRPr="00AF13E2">
        <w:rPr>
          <w:sz w:val="20"/>
          <w:szCs w:val="20"/>
          <w:vertAlign w:val="subscript"/>
        </w:rPr>
        <w:t>нэ</w:t>
      </w:r>
      <w:proofErr w:type="spellEnd"/>
      <w:r w:rsidRPr="00AF13E2">
        <w:rPr>
          <w:sz w:val="20"/>
          <w:szCs w:val="20"/>
        </w:rPr>
        <w:t>- планируемое количество независимых экспертов, включенных в аттестационные комиссии, комиссии по соблюдению требований к служебному поведению муниципальных служащих и урегулированию конфликта интересов;</w:t>
      </w:r>
    </w:p>
    <w:p w:rsidR="00AF13E2" w:rsidRPr="00AF13E2" w:rsidRDefault="00AF13E2" w:rsidP="00AF13E2">
      <w:pPr>
        <w:ind w:firstLine="698"/>
        <w:jc w:val="both"/>
        <w:rPr>
          <w:sz w:val="20"/>
          <w:szCs w:val="20"/>
        </w:rPr>
      </w:pPr>
      <w:r w:rsidRPr="00AF13E2">
        <w:rPr>
          <w:sz w:val="20"/>
          <w:szCs w:val="20"/>
          <w:lang w:val="en-US"/>
        </w:rPr>
        <w:t>S</w:t>
      </w:r>
      <w:proofErr w:type="spellStart"/>
      <w:r w:rsidRPr="00AF13E2">
        <w:rPr>
          <w:sz w:val="20"/>
          <w:szCs w:val="20"/>
          <w:vertAlign w:val="subscript"/>
        </w:rPr>
        <w:t>нэ</w:t>
      </w:r>
      <w:proofErr w:type="spellEnd"/>
      <w:r w:rsidRPr="00AF13E2">
        <w:rPr>
          <w:sz w:val="20"/>
          <w:szCs w:val="20"/>
        </w:rPr>
        <w:t>- ставка почасовой оплаты труда независимых экспертов;</w:t>
      </w:r>
    </w:p>
    <w:p w:rsidR="00AF13E2" w:rsidRPr="00AF13E2" w:rsidRDefault="00AF13E2" w:rsidP="00AF13E2">
      <w:pPr>
        <w:ind w:firstLine="698"/>
        <w:jc w:val="both"/>
        <w:rPr>
          <w:sz w:val="20"/>
          <w:szCs w:val="20"/>
        </w:rPr>
      </w:pPr>
      <w:proofErr w:type="spellStart"/>
      <w:r w:rsidRPr="00AF13E2">
        <w:rPr>
          <w:i/>
          <w:sz w:val="20"/>
          <w:szCs w:val="20"/>
        </w:rPr>
        <w:lastRenderedPageBreak/>
        <w:t>к</w:t>
      </w:r>
      <w:r w:rsidRPr="00AF13E2">
        <w:rPr>
          <w:sz w:val="20"/>
          <w:szCs w:val="20"/>
          <w:vertAlign w:val="subscript"/>
        </w:rPr>
        <w:t>ст</w:t>
      </w:r>
      <w:proofErr w:type="gramStart"/>
      <w:r w:rsidRPr="00AF13E2">
        <w:rPr>
          <w:sz w:val="20"/>
          <w:szCs w:val="20"/>
          <w:vertAlign w:val="subscript"/>
        </w:rPr>
        <w:t>р</w:t>
      </w:r>
      <w:proofErr w:type="spellEnd"/>
      <w:r w:rsidRPr="00AF13E2">
        <w:rPr>
          <w:sz w:val="20"/>
          <w:szCs w:val="20"/>
        </w:rPr>
        <w:t>-</w:t>
      </w:r>
      <w:proofErr w:type="gramEnd"/>
      <w:r w:rsidRPr="00AF13E2">
        <w:rPr>
          <w:sz w:val="20"/>
          <w:szCs w:val="20"/>
        </w:rPr>
        <w:t xml:space="preserve"> процентная ставка страхового взноса в государственные внебюджетные фонды при оплате труда независимых экспертов на основании гражданско-правовых договоров.</w:t>
      </w:r>
    </w:p>
    <w:p w:rsidR="00AF13E2" w:rsidRPr="00AF13E2" w:rsidRDefault="00AF13E2" w:rsidP="00AF13E2">
      <w:pPr>
        <w:widowControl w:val="0"/>
        <w:autoSpaceDE w:val="0"/>
        <w:autoSpaceDN w:val="0"/>
        <w:adjustRightInd w:val="0"/>
        <w:ind w:firstLine="709"/>
        <w:jc w:val="center"/>
        <w:outlineLvl w:val="3"/>
        <w:rPr>
          <w:sz w:val="20"/>
          <w:szCs w:val="20"/>
        </w:rPr>
      </w:pPr>
      <w:bookmarkStart w:id="38" w:name="Par827"/>
      <w:bookmarkEnd w:id="38"/>
    </w:p>
    <w:p w:rsidR="00AF13E2" w:rsidRPr="00AF13E2" w:rsidRDefault="00AF13E2" w:rsidP="00AF13E2">
      <w:pPr>
        <w:widowControl w:val="0"/>
        <w:autoSpaceDE w:val="0"/>
        <w:autoSpaceDN w:val="0"/>
        <w:adjustRightInd w:val="0"/>
        <w:ind w:firstLine="709"/>
        <w:jc w:val="center"/>
        <w:outlineLvl w:val="3"/>
        <w:rPr>
          <w:b/>
          <w:sz w:val="20"/>
          <w:szCs w:val="20"/>
        </w:rPr>
      </w:pPr>
      <w:r w:rsidRPr="00AF13E2">
        <w:rPr>
          <w:b/>
          <w:sz w:val="20"/>
          <w:szCs w:val="20"/>
        </w:rPr>
        <w:t>Затраты на приобретение основных средств, не отнесенные</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к затратам на приобретение основных сре</w:t>
      </w:r>
      <w:proofErr w:type="gramStart"/>
      <w:r w:rsidRPr="00AF13E2">
        <w:rPr>
          <w:b/>
          <w:sz w:val="20"/>
          <w:szCs w:val="20"/>
        </w:rPr>
        <w:t>дств в р</w:t>
      </w:r>
      <w:proofErr w:type="gramEnd"/>
      <w:r w:rsidRPr="00AF13E2">
        <w:rPr>
          <w:b/>
          <w:sz w:val="20"/>
          <w:szCs w:val="20"/>
        </w:rPr>
        <w:t>амках затрат</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на информационно-коммуникационные технологии</w:t>
      </w:r>
    </w:p>
    <w:p w:rsidR="00AF13E2" w:rsidRPr="00AF13E2" w:rsidRDefault="00AF13E2" w:rsidP="00AF13E2">
      <w:pPr>
        <w:widowControl w:val="0"/>
        <w:autoSpaceDE w:val="0"/>
        <w:autoSpaceDN w:val="0"/>
        <w:adjustRightInd w:val="0"/>
        <w:ind w:firstLine="709"/>
        <w:jc w:val="center"/>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88. Затраты на приобретение основных средств, не отнесенные к затратам на приобретение основных средств в рамках затрат на информационно-коммуникационные технологии</w:t>
      </w:r>
      <w:proofErr w:type="gramStart"/>
      <w:r w:rsidRPr="00AF13E2">
        <w:rPr>
          <w:sz w:val="20"/>
          <w:szCs w:val="20"/>
        </w:rPr>
        <w:t xml:space="preserve"> (</w:t>
      </w:r>
      <w:r w:rsidRPr="00AF13E2">
        <w:rPr>
          <w:noProof/>
          <w:position w:val="-12"/>
          <w:sz w:val="20"/>
          <w:szCs w:val="20"/>
        </w:rPr>
        <w:drawing>
          <wp:inline distT="0" distB="0" distL="0" distR="0">
            <wp:extent cx="257175" cy="257175"/>
            <wp:effectExtent l="19050" t="0" r="9525" b="0"/>
            <wp:docPr id="351" name="Рисунок 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1"/>
                    <pic:cNvPicPr>
                      <a:picLocks noChangeAspect="1" noChangeArrowheads="1"/>
                    </pic:cNvPicPr>
                  </pic:nvPicPr>
                  <pic:blipFill>
                    <a:blip r:embed="rId351" cstate="print"/>
                    <a:srcRect/>
                    <a:stretch>
                      <a:fillRect/>
                    </a:stretch>
                  </pic:blipFill>
                  <pic:spPr bwMode="auto">
                    <a:xfrm>
                      <a:off x="0" y="0"/>
                      <a:ext cx="25717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drawing>
          <wp:inline distT="0" distB="0" distL="0" distR="0">
            <wp:extent cx="1457325" cy="257175"/>
            <wp:effectExtent l="19050" t="0" r="9525" b="0"/>
            <wp:docPr id="352" name="Рисунок 3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2"/>
                    <pic:cNvPicPr>
                      <a:picLocks noChangeAspect="1" noChangeArrowheads="1"/>
                    </pic:cNvPicPr>
                  </pic:nvPicPr>
                  <pic:blipFill>
                    <a:blip r:embed="rId352" cstate="print"/>
                    <a:srcRect/>
                    <a:stretch>
                      <a:fillRect/>
                    </a:stretch>
                  </pic:blipFill>
                  <pic:spPr bwMode="auto">
                    <a:xfrm>
                      <a:off x="0" y="0"/>
                      <a:ext cx="1457325" cy="25717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353" name="Рисунок 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3"/>
                    <pic:cNvPicPr>
                      <a:picLocks noChangeAspect="1" noChangeArrowheads="1"/>
                    </pic:cNvPicPr>
                  </pic:nvPicPr>
                  <pic:blipFill>
                    <a:blip r:embed="rId353"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транспортных средств;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9525" b="0"/>
            <wp:docPr id="354" name="Рисунок 3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4"/>
                    <pic:cNvPicPr>
                      <a:picLocks noChangeAspect="1" noChangeArrowheads="1"/>
                    </pic:cNvPicPr>
                  </pic:nvPicPr>
                  <pic:blipFill>
                    <a:blip r:embed="rId354"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мебели;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38125" cy="247650"/>
            <wp:effectExtent l="19050" t="0" r="0" b="0"/>
            <wp:docPr id="355" name="Рисунок 3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5"/>
                    <pic:cNvPicPr>
                      <a:picLocks noChangeAspect="1" noChangeArrowheads="1"/>
                    </pic:cNvPicPr>
                  </pic:nvPicPr>
                  <pic:blipFill>
                    <a:blip r:embed="rId355"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систем кондиционирования.</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89. Затраты на приобретение транспортных средств</w:t>
      </w:r>
      <w:proofErr w:type="gramStart"/>
      <w:r w:rsidRPr="00AF13E2">
        <w:rPr>
          <w:sz w:val="20"/>
          <w:szCs w:val="20"/>
        </w:rPr>
        <w:t xml:space="preserve"> (</w:t>
      </w:r>
      <w:r w:rsidRPr="00AF13E2">
        <w:rPr>
          <w:noProof/>
          <w:position w:val="-12"/>
          <w:sz w:val="20"/>
          <w:szCs w:val="20"/>
        </w:rPr>
        <w:drawing>
          <wp:inline distT="0" distB="0" distL="0" distR="0">
            <wp:extent cx="247650" cy="247650"/>
            <wp:effectExtent l="19050" t="0" r="0" b="0"/>
            <wp:docPr id="356" name="Рисунок 3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6"/>
                    <pic:cNvPicPr>
                      <a:picLocks noChangeAspect="1" noChangeArrowheads="1"/>
                    </pic:cNvPicPr>
                  </pic:nvPicPr>
                  <pic:blipFill>
                    <a:blip r:embed="rId353"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4"/>
          <w:sz w:val="20"/>
          <w:szCs w:val="20"/>
        </w:rPr>
        <w:drawing>
          <wp:inline distT="0" distB="0" distL="0" distR="0">
            <wp:extent cx="1419225" cy="476250"/>
            <wp:effectExtent l="0" t="0" r="0" b="0"/>
            <wp:docPr id="357" name="Рисунок 3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7"/>
                    <pic:cNvPicPr>
                      <a:picLocks noChangeAspect="1" noChangeArrowheads="1"/>
                    </pic:cNvPicPr>
                  </pic:nvPicPr>
                  <pic:blipFill>
                    <a:blip r:embed="rId356" cstate="print"/>
                    <a:srcRect/>
                    <a:stretch>
                      <a:fillRect/>
                    </a:stretch>
                  </pic:blipFill>
                  <pic:spPr bwMode="auto">
                    <a:xfrm>
                      <a:off x="0" y="0"/>
                      <a:ext cx="14192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0" t="0" r="0" b="0"/>
            <wp:docPr id="358" name="Рисунок 3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8"/>
                    <pic:cNvPicPr>
                      <a:picLocks noChangeAspect="1" noChangeArrowheads="1"/>
                    </pic:cNvPicPr>
                  </pic:nvPicPr>
                  <pic:blipFill>
                    <a:blip r:embed="rId357"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w:t>
      </w:r>
      <w:proofErr w:type="spellStart"/>
      <w:r w:rsidRPr="00AF13E2">
        <w:rPr>
          <w:sz w:val="20"/>
          <w:szCs w:val="20"/>
        </w:rPr>
        <w:t>i-х</w:t>
      </w:r>
      <w:proofErr w:type="spellEnd"/>
      <w:r w:rsidRPr="00AF13E2">
        <w:rPr>
          <w:sz w:val="20"/>
          <w:szCs w:val="20"/>
        </w:rPr>
        <w:t xml:space="preserve"> транспортных сре</w:t>
      </w:r>
      <w:proofErr w:type="gramStart"/>
      <w:r w:rsidRPr="00AF13E2">
        <w:rPr>
          <w:sz w:val="20"/>
          <w:szCs w:val="20"/>
        </w:rPr>
        <w:t>дств в с</w:t>
      </w:r>
      <w:proofErr w:type="gramEnd"/>
      <w:r w:rsidRPr="00AF13E2">
        <w:rPr>
          <w:sz w:val="20"/>
          <w:szCs w:val="20"/>
        </w:rPr>
        <w:t>оответствии с нормативами муниципальных органов с учетом нормативов обеспечения функций муниципальных органов, применяемых при расчете нормативных затрат на приобретение служебного легкового автотранспорта, предусмотренных приложением №2 к настоящей Методике;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9525" b="0"/>
            <wp:docPr id="359" name="Рисунок 3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9"/>
                    <pic:cNvPicPr>
                      <a:picLocks noChangeAspect="1" noChangeArrowheads="1"/>
                    </pic:cNvPicPr>
                  </pic:nvPicPr>
                  <pic:blipFill>
                    <a:blip r:embed="rId358"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цена приобретения i-го транспортного средства в соответствии с нормативами муниципальных органов  с учетом нормативов обеспечения функций муниципальных органов, применяемых при расчете нормативных затрат на приобретение служебного легкового автотранспорта, предусмотренных приложением №2 к настоящей Методике.</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90. Затраты на приобретение мебели</w:t>
      </w:r>
      <w:proofErr w:type="gramStart"/>
      <w:r w:rsidRPr="00AF13E2">
        <w:rPr>
          <w:sz w:val="20"/>
          <w:szCs w:val="20"/>
        </w:rPr>
        <w:t xml:space="preserve"> (</w:t>
      </w:r>
      <w:r w:rsidRPr="00AF13E2">
        <w:rPr>
          <w:noProof/>
          <w:position w:val="-12"/>
          <w:sz w:val="20"/>
          <w:szCs w:val="20"/>
        </w:rPr>
        <w:drawing>
          <wp:inline distT="0" distB="0" distL="0" distR="0">
            <wp:extent cx="352425" cy="247650"/>
            <wp:effectExtent l="19050" t="0" r="9525" b="0"/>
            <wp:docPr id="360" name="Рисунок 3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0"/>
                    <pic:cNvPicPr>
                      <a:picLocks noChangeAspect="1" noChangeArrowheads="1"/>
                    </pic:cNvPicPr>
                  </pic:nvPicPr>
                  <pic:blipFill>
                    <a:blip r:embed="rId359"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714500" cy="476250"/>
            <wp:effectExtent l="0" t="0" r="0" b="0"/>
            <wp:docPr id="361" name="Рисунок 3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1"/>
                    <pic:cNvPicPr>
                      <a:picLocks noChangeAspect="1" noChangeArrowheads="1"/>
                    </pic:cNvPicPr>
                  </pic:nvPicPr>
                  <pic:blipFill>
                    <a:blip r:embed="rId360" cstate="print"/>
                    <a:srcRect/>
                    <a:stretch>
                      <a:fillRect/>
                    </a:stretch>
                  </pic:blipFill>
                  <pic:spPr bwMode="auto">
                    <a:xfrm>
                      <a:off x="0" y="0"/>
                      <a:ext cx="17145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428625" cy="247650"/>
            <wp:effectExtent l="0" t="0" r="9525" b="0"/>
            <wp:docPr id="362" name="Рисунок 3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2"/>
                    <pic:cNvPicPr>
                      <a:picLocks noChangeAspect="1" noChangeArrowheads="1"/>
                    </pic:cNvPicPr>
                  </pic:nvPicPr>
                  <pic:blipFill>
                    <a:blip r:embed="rId361" cstate="print"/>
                    <a:srcRect/>
                    <a:stretch>
                      <a:fillRect/>
                    </a:stretch>
                  </pic:blipFill>
                  <pic:spPr bwMode="auto">
                    <a:xfrm>
                      <a:off x="0" y="0"/>
                      <a:ext cx="428625"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w:t>
      </w:r>
      <w:proofErr w:type="spellStart"/>
      <w:r w:rsidRPr="00AF13E2">
        <w:rPr>
          <w:sz w:val="20"/>
          <w:szCs w:val="20"/>
        </w:rPr>
        <w:t>i-х</w:t>
      </w:r>
      <w:proofErr w:type="spellEnd"/>
      <w:r w:rsidRPr="00AF13E2">
        <w:rPr>
          <w:sz w:val="20"/>
          <w:szCs w:val="20"/>
        </w:rPr>
        <w:t xml:space="preserve"> предметов мебели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409575" cy="247650"/>
            <wp:effectExtent l="19050" t="0" r="9525" b="0"/>
            <wp:docPr id="363" name="Рисунок 3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3"/>
                    <pic:cNvPicPr>
                      <a:picLocks noChangeAspect="1" noChangeArrowheads="1"/>
                    </pic:cNvPicPr>
                  </pic:nvPicPr>
                  <pic:blipFill>
                    <a:blip r:embed="rId362" cstate="print"/>
                    <a:srcRect/>
                    <a:stretch>
                      <a:fillRect/>
                    </a:stretch>
                  </pic:blipFill>
                  <pic:spPr bwMode="auto">
                    <a:xfrm>
                      <a:off x="0" y="0"/>
                      <a:ext cx="409575" cy="247650"/>
                    </a:xfrm>
                    <a:prstGeom prst="rect">
                      <a:avLst/>
                    </a:prstGeom>
                    <a:noFill/>
                    <a:ln w="9525">
                      <a:noFill/>
                      <a:miter lim="800000"/>
                      <a:headEnd/>
                      <a:tailEnd/>
                    </a:ln>
                  </pic:spPr>
                </pic:pic>
              </a:graphicData>
            </a:graphic>
          </wp:inline>
        </w:drawing>
      </w:r>
      <w:r w:rsidRPr="00AF13E2">
        <w:rPr>
          <w:sz w:val="20"/>
          <w:szCs w:val="20"/>
        </w:rPr>
        <w:t xml:space="preserve"> - цена i-го предмета мебели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91. Затраты на приобретение систем кондиционирования</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0" b="0"/>
            <wp:docPr id="364" name="Рисунок 3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4"/>
                    <pic:cNvPicPr>
                      <a:picLocks noChangeAspect="1" noChangeArrowheads="1"/>
                    </pic:cNvPicPr>
                  </pic:nvPicPr>
                  <pic:blipFill>
                    <a:blip r:embed="rId363"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285875" cy="476250"/>
            <wp:effectExtent l="0" t="0" r="0" b="0"/>
            <wp:docPr id="365" name="Рисунок 3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5"/>
                    <pic:cNvPicPr>
                      <a:picLocks noChangeAspect="1" noChangeArrowheads="1"/>
                    </pic:cNvPicPr>
                  </pic:nvPicPr>
                  <pic:blipFill>
                    <a:blip r:embed="rId364" cstate="print"/>
                    <a:srcRect/>
                    <a:stretch>
                      <a:fillRect/>
                    </a:stretch>
                  </pic:blipFill>
                  <pic:spPr bwMode="auto">
                    <a:xfrm>
                      <a:off x="0" y="0"/>
                      <a:ext cx="128587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57175" cy="247650"/>
            <wp:effectExtent l="0" t="0" r="9525" b="0"/>
            <wp:docPr id="366" name="Рисунок 3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6"/>
                    <pic:cNvPicPr>
                      <a:picLocks noChangeAspect="1" noChangeArrowheads="1"/>
                    </pic:cNvPicPr>
                  </pic:nvPicPr>
                  <pic:blipFill>
                    <a:blip r:embed="rId365" cstate="print"/>
                    <a:srcRect/>
                    <a:stretch>
                      <a:fillRect/>
                    </a:stretch>
                  </pic:blipFill>
                  <pic:spPr bwMode="auto">
                    <a:xfrm>
                      <a:off x="0" y="0"/>
                      <a:ext cx="257175"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w:t>
      </w:r>
      <w:proofErr w:type="spellStart"/>
      <w:r w:rsidRPr="00AF13E2">
        <w:rPr>
          <w:sz w:val="20"/>
          <w:szCs w:val="20"/>
        </w:rPr>
        <w:t>i-х</w:t>
      </w:r>
      <w:proofErr w:type="spellEnd"/>
      <w:r w:rsidRPr="00AF13E2">
        <w:rPr>
          <w:sz w:val="20"/>
          <w:szCs w:val="20"/>
        </w:rPr>
        <w:t xml:space="preserve"> систем кондиционирования;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367" name="Рисунок 3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7"/>
                    <pic:cNvPicPr>
                      <a:picLocks noChangeAspect="1" noChangeArrowheads="1"/>
                    </pic:cNvPicPr>
                  </pic:nvPicPr>
                  <pic:blipFill>
                    <a:blip r:embed="rId366"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цена 1-й системы кондиционирования.</w:t>
      </w:r>
    </w:p>
    <w:p w:rsidR="00AF13E2" w:rsidRPr="00AF13E2" w:rsidRDefault="00AF13E2" w:rsidP="00AF13E2">
      <w:pPr>
        <w:widowControl w:val="0"/>
        <w:autoSpaceDE w:val="0"/>
        <w:autoSpaceDN w:val="0"/>
        <w:adjustRightInd w:val="0"/>
        <w:ind w:firstLine="709"/>
        <w:jc w:val="both"/>
        <w:rPr>
          <w:b/>
          <w:sz w:val="20"/>
          <w:szCs w:val="20"/>
        </w:rPr>
      </w:pPr>
    </w:p>
    <w:p w:rsidR="00AF13E2" w:rsidRPr="00AF13E2" w:rsidRDefault="00AF13E2" w:rsidP="00AF13E2">
      <w:pPr>
        <w:widowControl w:val="0"/>
        <w:autoSpaceDE w:val="0"/>
        <w:autoSpaceDN w:val="0"/>
        <w:adjustRightInd w:val="0"/>
        <w:ind w:firstLine="709"/>
        <w:jc w:val="center"/>
        <w:outlineLvl w:val="3"/>
        <w:rPr>
          <w:b/>
          <w:sz w:val="20"/>
          <w:szCs w:val="20"/>
        </w:rPr>
      </w:pPr>
      <w:bookmarkStart w:id="39" w:name="Par861"/>
      <w:bookmarkEnd w:id="39"/>
      <w:r w:rsidRPr="00AF13E2">
        <w:rPr>
          <w:b/>
          <w:sz w:val="20"/>
          <w:szCs w:val="20"/>
        </w:rPr>
        <w:t>Затраты на приобретение материальных запасов, не отнесенные</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к затратам на приобретение материальных запасов в рамках</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затрат на информационно-коммуникационные технологии</w:t>
      </w:r>
    </w:p>
    <w:p w:rsidR="00AF13E2" w:rsidRPr="00AF13E2" w:rsidRDefault="00AF13E2" w:rsidP="00AF13E2">
      <w:pPr>
        <w:widowControl w:val="0"/>
        <w:autoSpaceDE w:val="0"/>
        <w:autoSpaceDN w:val="0"/>
        <w:adjustRightInd w:val="0"/>
        <w:ind w:firstLine="709"/>
        <w:jc w:val="center"/>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92. Затраты на приобретение материальных запасов, не отнесенные к затратам на приобретение материальных запасов в рамках затрат на информационно-коммуникационные технологии</w:t>
      </w:r>
      <w:proofErr w:type="gramStart"/>
      <w:r w:rsidRPr="00AF13E2">
        <w:rPr>
          <w:sz w:val="20"/>
          <w:szCs w:val="20"/>
        </w:rPr>
        <w:t xml:space="preserve"> (</w:t>
      </w:r>
      <w:r w:rsidRPr="00AF13E2">
        <w:rPr>
          <w:noProof/>
          <w:position w:val="-12"/>
          <w:sz w:val="20"/>
          <w:szCs w:val="20"/>
        </w:rPr>
        <w:drawing>
          <wp:inline distT="0" distB="0" distL="0" distR="0">
            <wp:extent cx="257175" cy="257175"/>
            <wp:effectExtent l="19050" t="0" r="9525" b="0"/>
            <wp:docPr id="368" name="Рисунок 3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8"/>
                    <pic:cNvPicPr>
                      <a:picLocks noChangeAspect="1" noChangeArrowheads="1"/>
                    </pic:cNvPicPr>
                  </pic:nvPicPr>
                  <pic:blipFill>
                    <a:blip r:embed="rId367" cstate="print"/>
                    <a:srcRect/>
                    <a:stretch>
                      <a:fillRect/>
                    </a:stretch>
                  </pic:blipFill>
                  <pic:spPr bwMode="auto">
                    <a:xfrm>
                      <a:off x="0" y="0"/>
                      <a:ext cx="257175" cy="257175"/>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12"/>
          <w:sz w:val="20"/>
          <w:szCs w:val="20"/>
        </w:rPr>
        <w:drawing>
          <wp:inline distT="0" distB="0" distL="0" distR="0">
            <wp:extent cx="2686050" cy="257175"/>
            <wp:effectExtent l="19050" t="0" r="0" b="0"/>
            <wp:docPr id="369" name="Рисунок 3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9"/>
                    <pic:cNvPicPr>
                      <a:picLocks noChangeAspect="1" noChangeArrowheads="1"/>
                    </pic:cNvPicPr>
                  </pic:nvPicPr>
                  <pic:blipFill>
                    <a:blip r:embed="rId368" cstate="print"/>
                    <a:srcRect/>
                    <a:stretch>
                      <a:fillRect/>
                    </a:stretch>
                  </pic:blipFill>
                  <pic:spPr bwMode="auto">
                    <a:xfrm>
                      <a:off x="0" y="0"/>
                      <a:ext cx="2686050" cy="25717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38125" cy="247650"/>
            <wp:effectExtent l="19050" t="0" r="9525" b="0"/>
            <wp:docPr id="370" name="Рисунок 3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0"/>
                    <pic:cNvPicPr>
                      <a:picLocks noChangeAspect="1" noChangeArrowheads="1"/>
                    </pic:cNvPicPr>
                  </pic:nvPicPr>
                  <pic:blipFill>
                    <a:blip r:embed="rId369"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бланочной и иной типографской продукции;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lastRenderedPageBreak/>
        <w:drawing>
          <wp:inline distT="0" distB="0" distL="0" distR="0">
            <wp:extent cx="342900" cy="247650"/>
            <wp:effectExtent l="19050" t="0" r="0" b="0"/>
            <wp:docPr id="371" name="Рисунок 3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1"/>
                    <pic:cNvPicPr>
                      <a:picLocks noChangeAspect="1" noChangeArrowheads="1"/>
                    </pic:cNvPicPr>
                  </pic:nvPicPr>
                  <pic:blipFill>
                    <a:blip r:embed="rId370"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канцелярских принадлежностей;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372" name="Рисунок 3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2"/>
                    <pic:cNvPicPr>
                      <a:picLocks noChangeAspect="1" noChangeArrowheads="1"/>
                    </pic:cNvPicPr>
                  </pic:nvPicPr>
                  <pic:blipFill>
                    <a:blip r:embed="rId371"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хозяйственных товаров и принадлежностей;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04800" cy="247650"/>
            <wp:effectExtent l="19050" t="0" r="0" b="0"/>
            <wp:docPr id="373" name="Рисунок 3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3"/>
                    <pic:cNvPicPr>
                      <a:picLocks noChangeAspect="1" noChangeArrowheads="1"/>
                    </pic:cNvPicPr>
                  </pic:nvPicPr>
                  <pic:blipFill>
                    <a:blip r:embed="rId372"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горюче-смазочных материалов;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374" name="Рисунок 3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4"/>
                    <pic:cNvPicPr>
                      <a:picLocks noChangeAspect="1" noChangeArrowheads="1"/>
                    </pic:cNvPicPr>
                  </pic:nvPicPr>
                  <pic:blipFill>
                    <a:blip r:embed="rId37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запасных частей для транспортных средств;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19050" t="0" r="0" b="0"/>
            <wp:docPr id="375" name="Рисунок 3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5"/>
                    <pic:cNvPicPr>
                      <a:picLocks noChangeAspect="1" noChangeArrowheads="1"/>
                    </pic:cNvPicPr>
                  </pic:nvPicPr>
                  <pic:blipFill>
                    <a:blip r:embed="rId374"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затраты на приобретение материальных запасов для нужд гражданской обороны.</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93. Затраты на приобретение бланочной продукции</w:t>
      </w:r>
      <w:proofErr w:type="gramStart"/>
      <w:r w:rsidRPr="00AF13E2">
        <w:rPr>
          <w:sz w:val="20"/>
          <w:szCs w:val="20"/>
        </w:rPr>
        <w:t xml:space="preserve"> (</w:t>
      </w:r>
      <w:r w:rsidRPr="00AF13E2">
        <w:rPr>
          <w:noProof/>
          <w:position w:val="-12"/>
          <w:sz w:val="20"/>
          <w:szCs w:val="20"/>
        </w:rPr>
        <w:drawing>
          <wp:inline distT="0" distB="0" distL="0" distR="0">
            <wp:extent cx="238125" cy="247650"/>
            <wp:effectExtent l="19050" t="0" r="9525" b="0"/>
            <wp:docPr id="376" name="Рисунок 3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6"/>
                    <pic:cNvPicPr>
                      <a:picLocks noChangeAspect="1" noChangeArrowheads="1"/>
                    </pic:cNvPicPr>
                  </pic:nvPicPr>
                  <pic:blipFill>
                    <a:blip r:embed="rId369" cstate="print"/>
                    <a:srcRect/>
                    <a:stretch>
                      <a:fillRect/>
                    </a:stretch>
                  </pic:blipFill>
                  <pic:spPr bwMode="auto">
                    <a:xfrm>
                      <a:off x="0" y="0"/>
                      <a:ext cx="238125"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5"/>
          <w:sz w:val="20"/>
          <w:szCs w:val="20"/>
        </w:rPr>
        <w:drawing>
          <wp:inline distT="0" distB="0" distL="0" distR="0">
            <wp:extent cx="2466975" cy="504825"/>
            <wp:effectExtent l="19050" t="0" r="0" b="0"/>
            <wp:docPr id="377" name="Рисунок 3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7"/>
                    <pic:cNvPicPr>
                      <a:picLocks noChangeAspect="1" noChangeArrowheads="1"/>
                    </pic:cNvPicPr>
                  </pic:nvPicPr>
                  <pic:blipFill>
                    <a:blip r:embed="rId375" cstate="print"/>
                    <a:srcRect/>
                    <a:stretch>
                      <a:fillRect/>
                    </a:stretch>
                  </pic:blipFill>
                  <pic:spPr bwMode="auto">
                    <a:xfrm>
                      <a:off x="0" y="0"/>
                      <a:ext cx="2466975" cy="504825"/>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0" t="0" r="0" b="0"/>
            <wp:docPr id="378" name="Рисунок 3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8"/>
                    <pic:cNvPicPr>
                      <a:picLocks noChangeAspect="1" noChangeArrowheads="1"/>
                    </pic:cNvPicPr>
                  </pic:nvPicPr>
                  <pic:blipFill>
                    <a:blip r:embed="rId376"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бланочной продукции;</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47650" cy="247650"/>
            <wp:effectExtent l="19050" t="0" r="0" b="0"/>
            <wp:docPr id="379" name="Рисунок 3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9"/>
                    <pic:cNvPicPr>
                      <a:picLocks noChangeAspect="1" noChangeArrowheads="1"/>
                    </pic:cNvPicPr>
                  </pic:nvPicPr>
                  <pic:blipFill>
                    <a:blip r:embed="rId377"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 цена 1 бланка по </w:t>
      </w:r>
      <w:proofErr w:type="spellStart"/>
      <w:r w:rsidRPr="00AF13E2">
        <w:rPr>
          <w:sz w:val="20"/>
          <w:szCs w:val="20"/>
        </w:rPr>
        <w:t>i-му</w:t>
      </w:r>
      <w:proofErr w:type="spellEnd"/>
      <w:r w:rsidRPr="00AF13E2">
        <w:rPr>
          <w:sz w:val="20"/>
          <w:szCs w:val="20"/>
        </w:rPr>
        <w:t xml:space="preserve"> тиражу;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52425" cy="257175"/>
            <wp:effectExtent l="0" t="0" r="0" b="0"/>
            <wp:docPr id="380" name="Рисунок 3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0"/>
                    <pic:cNvPicPr>
                      <a:picLocks noChangeAspect="1" noChangeArrowheads="1"/>
                    </pic:cNvPicPr>
                  </pic:nvPicPr>
                  <pic:blipFill>
                    <a:blip r:embed="rId378" cstate="print"/>
                    <a:srcRect/>
                    <a:stretch>
                      <a:fillRect/>
                    </a:stretch>
                  </pic:blipFill>
                  <pic:spPr bwMode="auto">
                    <a:xfrm>
                      <a:off x="0" y="0"/>
                      <a:ext cx="352425" cy="257175"/>
                    </a:xfrm>
                    <a:prstGeom prst="rect">
                      <a:avLst/>
                    </a:prstGeom>
                    <a:noFill/>
                    <a:ln w="9525">
                      <a:noFill/>
                      <a:miter lim="800000"/>
                      <a:headEnd/>
                      <a:tailEnd/>
                    </a:ln>
                  </pic:spPr>
                </pic:pic>
              </a:graphicData>
            </a:graphic>
          </wp:inline>
        </w:drawing>
      </w:r>
      <w:r w:rsidRPr="00AF13E2">
        <w:rPr>
          <w:sz w:val="20"/>
          <w:szCs w:val="20"/>
        </w:rPr>
        <w:t xml:space="preserve"> - планируемое к приобретению количество прочей продукции, изготовляемой типографией;</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4"/>
          <w:sz w:val="20"/>
          <w:szCs w:val="20"/>
        </w:rPr>
        <w:drawing>
          <wp:inline distT="0" distB="0" distL="0" distR="0">
            <wp:extent cx="314325" cy="257175"/>
            <wp:effectExtent l="19050" t="0" r="0" b="0"/>
            <wp:docPr id="381" name="Рисунок 3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1"/>
                    <pic:cNvPicPr>
                      <a:picLocks noChangeAspect="1" noChangeArrowheads="1"/>
                    </pic:cNvPicPr>
                  </pic:nvPicPr>
                  <pic:blipFill>
                    <a:blip r:embed="rId379" cstate="print"/>
                    <a:srcRect/>
                    <a:stretch>
                      <a:fillRect/>
                    </a:stretch>
                  </pic:blipFill>
                  <pic:spPr bwMode="auto">
                    <a:xfrm>
                      <a:off x="0" y="0"/>
                      <a:ext cx="314325" cy="257175"/>
                    </a:xfrm>
                    <a:prstGeom prst="rect">
                      <a:avLst/>
                    </a:prstGeom>
                    <a:noFill/>
                    <a:ln w="9525">
                      <a:noFill/>
                      <a:miter lim="800000"/>
                      <a:headEnd/>
                      <a:tailEnd/>
                    </a:ln>
                  </pic:spPr>
                </pic:pic>
              </a:graphicData>
            </a:graphic>
          </wp:inline>
        </w:drawing>
      </w:r>
      <w:r w:rsidRPr="00AF13E2">
        <w:rPr>
          <w:sz w:val="20"/>
          <w:szCs w:val="20"/>
        </w:rPr>
        <w:t xml:space="preserve"> - цена 1 единицы прочей продукции, изготовляемой типографией, по </w:t>
      </w:r>
      <w:proofErr w:type="spellStart"/>
      <w:r w:rsidRPr="00AF13E2">
        <w:rPr>
          <w:sz w:val="20"/>
          <w:szCs w:val="20"/>
        </w:rPr>
        <w:t>j-му</w:t>
      </w:r>
      <w:proofErr w:type="spellEnd"/>
      <w:r w:rsidRPr="00AF13E2">
        <w:rPr>
          <w:sz w:val="20"/>
          <w:szCs w:val="20"/>
        </w:rPr>
        <w:t xml:space="preserve"> тиражу.</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94. Затраты на приобретение канцелярских принадлежностей</w:t>
      </w:r>
      <w:proofErr w:type="gramStart"/>
      <w:r w:rsidRPr="00AF13E2">
        <w:rPr>
          <w:sz w:val="20"/>
          <w:szCs w:val="20"/>
        </w:rPr>
        <w:t xml:space="preserve"> (</w:t>
      </w:r>
      <w:r w:rsidRPr="00AF13E2">
        <w:rPr>
          <w:noProof/>
          <w:position w:val="-12"/>
          <w:sz w:val="20"/>
          <w:szCs w:val="20"/>
        </w:rPr>
        <w:drawing>
          <wp:inline distT="0" distB="0" distL="0" distR="0">
            <wp:extent cx="342900" cy="247650"/>
            <wp:effectExtent l="19050" t="0" r="0" b="0"/>
            <wp:docPr id="382" name="Рисунок 3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2"/>
                    <pic:cNvPicPr>
                      <a:picLocks noChangeAspect="1" noChangeArrowheads="1"/>
                    </pic:cNvPicPr>
                  </pic:nvPicPr>
                  <pic:blipFill>
                    <a:blip r:embed="rId380"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2162175" cy="476250"/>
            <wp:effectExtent l="0" t="0" r="0" b="0"/>
            <wp:docPr id="383" name="Рисунок 3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3"/>
                    <pic:cNvPicPr>
                      <a:picLocks noChangeAspect="1" noChangeArrowheads="1"/>
                    </pic:cNvPicPr>
                  </pic:nvPicPr>
                  <pic:blipFill>
                    <a:blip r:embed="rId381" cstate="print"/>
                    <a:srcRect/>
                    <a:stretch>
                      <a:fillRect/>
                    </a:stretch>
                  </pic:blipFill>
                  <pic:spPr bwMode="auto">
                    <a:xfrm>
                      <a:off x="0" y="0"/>
                      <a:ext cx="216217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428625" cy="247650"/>
            <wp:effectExtent l="19050" t="0" r="9525" b="0"/>
            <wp:docPr id="384" name="Рисунок 3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4"/>
                    <pic:cNvPicPr>
                      <a:picLocks noChangeAspect="1" noChangeArrowheads="1"/>
                    </pic:cNvPicPr>
                  </pic:nvPicPr>
                  <pic:blipFill>
                    <a:blip r:embed="rId382" cstate="print"/>
                    <a:srcRect/>
                    <a:stretch>
                      <a:fillRect/>
                    </a:stretch>
                  </pic:blipFill>
                  <pic:spPr bwMode="auto">
                    <a:xfrm>
                      <a:off x="0" y="0"/>
                      <a:ext cx="428625" cy="247650"/>
                    </a:xfrm>
                    <a:prstGeom prst="rect">
                      <a:avLst/>
                    </a:prstGeom>
                    <a:noFill/>
                    <a:ln w="9525">
                      <a:noFill/>
                      <a:miter lim="800000"/>
                      <a:headEnd/>
                      <a:tailEnd/>
                    </a:ln>
                  </pic:spPr>
                </pic:pic>
              </a:graphicData>
            </a:graphic>
          </wp:inline>
        </w:drawing>
      </w:r>
      <w:r w:rsidRPr="00AF13E2">
        <w:rPr>
          <w:sz w:val="20"/>
          <w:szCs w:val="20"/>
        </w:rPr>
        <w:t xml:space="preserve"> - количество i-го предмета канцелярских принадлежностей в соответствии с нормативами муниципальных органов в расчете на основного работника;</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385" name="Рисунок 3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5"/>
                    <pic:cNvPicPr>
                      <a:picLocks noChangeAspect="1" noChangeArrowheads="1"/>
                    </pic:cNvPicPr>
                  </pic:nvPicPr>
                  <pic:blipFill>
                    <a:blip r:embed="rId383"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расчетная численность основных работников, определяемая в соответствии с пунктами 17 - 22 общих правил определения нормативных затрат;</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90525" cy="247650"/>
            <wp:effectExtent l="19050" t="0" r="9525" b="0"/>
            <wp:docPr id="386" name="Рисунок 3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6"/>
                    <pic:cNvPicPr>
                      <a:picLocks noChangeAspect="1" noChangeArrowheads="1"/>
                    </pic:cNvPicPr>
                  </pic:nvPicPr>
                  <pic:blipFill>
                    <a:blip r:embed="rId384" cstate="print"/>
                    <a:srcRect/>
                    <a:stretch>
                      <a:fillRect/>
                    </a:stretch>
                  </pic:blipFill>
                  <pic:spPr bwMode="auto">
                    <a:xfrm>
                      <a:off x="0" y="0"/>
                      <a:ext cx="390525" cy="247650"/>
                    </a:xfrm>
                    <a:prstGeom prst="rect">
                      <a:avLst/>
                    </a:prstGeom>
                    <a:noFill/>
                    <a:ln w="9525">
                      <a:noFill/>
                      <a:miter lim="800000"/>
                      <a:headEnd/>
                      <a:tailEnd/>
                    </a:ln>
                  </pic:spPr>
                </pic:pic>
              </a:graphicData>
            </a:graphic>
          </wp:inline>
        </w:drawing>
      </w:r>
      <w:r w:rsidRPr="00AF13E2">
        <w:rPr>
          <w:sz w:val="20"/>
          <w:szCs w:val="20"/>
        </w:rPr>
        <w:t xml:space="preserve"> - цена i-го предмета канцелярских принадлежностей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95. Затраты на приобретение хозяйственных товаров и принадлежностей</w:t>
      </w:r>
      <w:proofErr w:type="gramStart"/>
      <w:r w:rsidRPr="00AF13E2">
        <w:rPr>
          <w:sz w:val="20"/>
          <w:szCs w:val="20"/>
        </w:rPr>
        <w:t xml:space="preserve"> (</w:t>
      </w:r>
      <w:r w:rsidRPr="00AF13E2">
        <w:rPr>
          <w:noProof/>
          <w:position w:val="-12"/>
          <w:sz w:val="20"/>
          <w:szCs w:val="20"/>
        </w:rPr>
        <w:drawing>
          <wp:inline distT="0" distB="0" distL="0" distR="0">
            <wp:extent cx="247650" cy="247650"/>
            <wp:effectExtent l="19050" t="0" r="0" b="0"/>
            <wp:docPr id="387" name="Рисунок 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7"/>
                    <pic:cNvPicPr>
                      <a:picLocks noChangeAspect="1" noChangeArrowheads="1"/>
                    </pic:cNvPicPr>
                  </pic:nvPicPr>
                  <pic:blipFill>
                    <a:blip r:embed="rId385" cstate="print"/>
                    <a:srcRect/>
                    <a:stretch>
                      <a:fillRect/>
                    </a:stretch>
                  </pic:blipFill>
                  <pic:spPr bwMode="auto">
                    <a:xfrm>
                      <a:off x="0" y="0"/>
                      <a:ext cx="24765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409700" cy="476250"/>
            <wp:effectExtent l="0" t="0" r="0" b="0"/>
            <wp:docPr id="388" name="Рисунок 3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8"/>
                    <pic:cNvPicPr>
                      <a:picLocks noChangeAspect="1" noChangeArrowheads="1"/>
                    </pic:cNvPicPr>
                  </pic:nvPicPr>
                  <pic:blipFill>
                    <a:blip r:embed="rId386" cstate="print"/>
                    <a:srcRect/>
                    <a:stretch>
                      <a:fillRect/>
                    </a:stretch>
                  </pic:blipFill>
                  <pic:spPr bwMode="auto">
                    <a:xfrm>
                      <a:off x="0" y="0"/>
                      <a:ext cx="140970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14325" cy="247650"/>
            <wp:effectExtent l="19050" t="0" r="0" b="0"/>
            <wp:docPr id="389" name="Рисунок 3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9"/>
                    <pic:cNvPicPr>
                      <a:picLocks noChangeAspect="1" noChangeArrowheads="1"/>
                    </pic:cNvPicPr>
                  </pic:nvPicPr>
                  <pic:blipFill>
                    <a:blip r:embed="rId387" cstate="print"/>
                    <a:srcRect/>
                    <a:stretch>
                      <a:fillRect/>
                    </a:stretch>
                  </pic:blipFill>
                  <pic:spPr bwMode="auto">
                    <a:xfrm>
                      <a:off x="0" y="0"/>
                      <a:ext cx="314325" cy="247650"/>
                    </a:xfrm>
                    <a:prstGeom prst="rect">
                      <a:avLst/>
                    </a:prstGeom>
                    <a:noFill/>
                    <a:ln w="9525">
                      <a:noFill/>
                      <a:miter lim="800000"/>
                      <a:headEnd/>
                      <a:tailEnd/>
                    </a:ln>
                  </pic:spPr>
                </pic:pic>
              </a:graphicData>
            </a:graphic>
          </wp:inline>
        </w:drawing>
      </w:r>
      <w:r w:rsidRPr="00AF13E2">
        <w:rPr>
          <w:sz w:val="20"/>
          <w:szCs w:val="20"/>
        </w:rPr>
        <w:t xml:space="preserve"> - цена </w:t>
      </w:r>
      <w:proofErr w:type="spellStart"/>
      <w:r w:rsidRPr="00AF13E2">
        <w:rPr>
          <w:sz w:val="20"/>
          <w:szCs w:val="20"/>
        </w:rPr>
        <w:t>i-й</w:t>
      </w:r>
      <w:proofErr w:type="spellEnd"/>
      <w:r w:rsidRPr="00AF13E2">
        <w:rPr>
          <w:sz w:val="20"/>
          <w:szCs w:val="20"/>
        </w:rPr>
        <w:t xml:space="preserve"> единицы хозяйственных товаров и принадлежностей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42900" cy="247650"/>
            <wp:effectExtent l="0" t="0" r="0" b="0"/>
            <wp:docPr id="390" name="Рисунок 3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0"/>
                    <pic:cNvPicPr>
                      <a:picLocks noChangeAspect="1" noChangeArrowheads="1"/>
                    </pic:cNvPicPr>
                  </pic:nvPicPr>
                  <pic:blipFill>
                    <a:blip r:embed="rId388"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 количество i-го хозяйственного товара и принадлежности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96. Затраты на приобретение горюче-смазочных материалов</w:t>
      </w:r>
      <w:proofErr w:type="gramStart"/>
      <w:r w:rsidRPr="00AF13E2">
        <w:rPr>
          <w:sz w:val="20"/>
          <w:szCs w:val="20"/>
        </w:rPr>
        <w:t xml:space="preserve"> (</w:t>
      </w:r>
      <w:r w:rsidRPr="00AF13E2">
        <w:rPr>
          <w:noProof/>
          <w:position w:val="-12"/>
          <w:sz w:val="20"/>
          <w:szCs w:val="20"/>
        </w:rPr>
        <w:drawing>
          <wp:inline distT="0" distB="0" distL="0" distR="0">
            <wp:extent cx="304800" cy="247650"/>
            <wp:effectExtent l="19050" t="0" r="0" b="0"/>
            <wp:docPr id="391" name="Рисунок 3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1"/>
                    <pic:cNvPicPr>
                      <a:picLocks noChangeAspect="1" noChangeArrowheads="1"/>
                    </pic:cNvPicPr>
                  </pic:nvPicPr>
                  <pic:blipFill>
                    <a:blip r:embed="rId389"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2105025" cy="476250"/>
            <wp:effectExtent l="0" t="0" r="0" b="0"/>
            <wp:docPr id="392" name="Рисунок 3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2"/>
                    <pic:cNvPicPr>
                      <a:picLocks noChangeAspect="1" noChangeArrowheads="1"/>
                    </pic:cNvPicPr>
                  </pic:nvPicPr>
                  <pic:blipFill>
                    <a:blip r:embed="rId390" cstate="print"/>
                    <a:srcRect/>
                    <a:stretch>
                      <a:fillRect/>
                    </a:stretch>
                  </pic:blipFill>
                  <pic:spPr bwMode="auto">
                    <a:xfrm>
                      <a:off x="0" y="0"/>
                      <a:ext cx="21050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81000" cy="247650"/>
            <wp:effectExtent l="19050" t="0" r="0" b="0"/>
            <wp:docPr id="393" name="Рисунок 3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3"/>
                    <pic:cNvPicPr>
                      <a:picLocks noChangeAspect="1" noChangeArrowheads="1"/>
                    </pic:cNvPicPr>
                  </pic:nvPicPr>
                  <pic:blipFill>
                    <a:blip r:embed="rId391"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AF13E2">
        <w:rPr>
          <w:sz w:val="20"/>
          <w:szCs w:val="20"/>
        </w:rPr>
        <w:t xml:space="preserve"> - норма расхода топлива на 100 километров пробега i-го транспортного средства согласно методическим рекомендациям «Нормы расхода топлив и смазочных материалов на автомобильном транспорте», предусмотренным приложением к распоряжению Министерства транспорта Российской Федерации от 14 марта 2008 года № АМ-23-р;</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9525" b="0"/>
            <wp:docPr id="394" name="Рисунок 3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4"/>
                    <pic:cNvPicPr>
                      <a:picLocks noChangeAspect="1" noChangeArrowheads="1"/>
                    </pic:cNvPicPr>
                  </pic:nvPicPr>
                  <pic:blipFill>
                    <a:blip r:embed="rId392"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цена 1 литра горюче-смазочного материала по </w:t>
      </w:r>
      <w:proofErr w:type="spellStart"/>
      <w:r w:rsidRPr="00AF13E2">
        <w:rPr>
          <w:sz w:val="20"/>
          <w:szCs w:val="20"/>
        </w:rPr>
        <w:t>i-му</w:t>
      </w:r>
      <w:proofErr w:type="spellEnd"/>
      <w:r w:rsidRPr="00AF13E2">
        <w:rPr>
          <w:sz w:val="20"/>
          <w:szCs w:val="20"/>
        </w:rPr>
        <w:t xml:space="preserve"> транспортному средству;</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81000" cy="247650"/>
            <wp:effectExtent l="19050" t="0" r="0" b="0"/>
            <wp:docPr id="395" name="Рисунок 3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5"/>
                    <pic:cNvPicPr>
                      <a:picLocks noChangeAspect="1" noChangeArrowheads="1"/>
                    </pic:cNvPicPr>
                  </pic:nvPicPr>
                  <pic:blipFill>
                    <a:blip r:embed="rId393"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AF13E2">
        <w:rPr>
          <w:sz w:val="20"/>
          <w:szCs w:val="20"/>
        </w:rPr>
        <w:t xml:space="preserve"> - километраж  использования i-го транспортного средства в очередном финансовом году.</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97. Затраты на приобретение запасных частей для транспортных средств определяются по фактическим затратам в отчетном финансовом году с учетом количества транспортных средств, установленного нормативами муниципальных органов с учетом нормативов обеспечения функций муниципальных органов, применяемых при расчете нормативных затрат на приобретение служебного легкового автотранспорта, предусмотренных приложением </w:t>
      </w:r>
      <w:r w:rsidRPr="00AF13E2">
        <w:rPr>
          <w:sz w:val="20"/>
          <w:szCs w:val="20"/>
        </w:rPr>
        <w:lastRenderedPageBreak/>
        <w:t xml:space="preserve">№2 к настоящей Методике.   </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98. Затраты на приобретение материальных запасов для нужд гражданской обороны</w:t>
      </w:r>
      <w:proofErr w:type="gramStart"/>
      <w:r w:rsidRPr="00AF13E2">
        <w:rPr>
          <w:sz w:val="20"/>
          <w:szCs w:val="20"/>
        </w:rPr>
        <w:t xml:space="preserve"> (</w:t>
      </w:r>
      <w:r w:rsidRPr="00AF13E2">
        <w:rPr>
          <w:noProof/>
          <w:position w:val="-12"/>
          <w:sz w:val="20"/>
          <w:szCs w:val="20"/>
        </w:rPr>
        <w:drawing>
          <wp:inline distT="0" distB="0" distL="0" distR="0">
            <wp:extent cx="342900" cy="247650"/>
            <wp:effectExtent l="19050" t="0" r="0" b="0"/>
            <wp:docPr id="396" name="Рисунок 3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6"/>
                    <pic:cNvPicPr>
                      <a:picLocks noChangeAspect="1" noChangeArrowheads="1"/>
                    </pic:cNvPicPr>
                  </pic:nvPicPr>
                  <pic:blipFill>
                    <a:blip r:embed="rId394" cstate="print"/>
                    <a:srcRect/>
                    <a:stretch>
                      <a:fillRect/>
                    </a:stretch>
                  </pic:blipFill>
                  <pic:spPr bwMode="auto">
                    <a:xfrm>
                      <a:off x="0" y="0"/>
                      <a:ext cx="3429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2143125" cy="476250"/>
            <wp:effectExtent l="0" t="0" r="0" b="0"/>
            <wp:docPr id="397" name="Рисунок 3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7"/>
                    <pic:cNvPicPr>
                      <a:picLocks noChangeAspect="1" noChangeArrowheads="1"/>
                    </pic:cNvPicPr>
                  </pic:nvPicPr>
                  <pic:blipFill>
                    <a:blip r:embed="rId395" cstate="print"/>
                    <a:srcRect/>
                    <a:stretch>
                      <a:fillRect/>
                    </a:stretch>
                  </pic:blipFill>
                  <pic:spPr bwMode="auto">
                    <a:xfrm>
                      <a:off x="0" y="0"/>
                      <a:ext cx="2143125"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90525" cy="247650"/>
            <wp:effectExtent l="19050" t="0" r="9525" b="0"/>
            <wp:docPr id="398" name="Рисунок 3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8"/>
                    <pic:cNvPicPr>
                      <a:picLocks noChangeAspect="1" noChangeArrowheads="1"/>
                    </pic:cNvPicPr>
                  </pic:nvPicPr>
                  <pic:blipFill>
                    <a:blip r:embed="rId396" cstate="print"/>
                    <a:srcRect/>
                    <a:stretch>
                      <a:fillRect/>
                    </a:stretch>
                  </pic:blipFill>
                  <pic:spPr bwMode="auto">
                    <a:xfrm>
                      <a:off x="0" y="0"/>
                      <a:ext cx="390525" cy="247650"/>
                    </a:xfrm>
                    <a:prstGeom prst="rect">
                      <a:avLst/>
                    </a:prstGeom>
                    <a:noFill/>
                    <a:ln w="9525">
                      <a:noFill/>
                      <a:miter lim="800000"/>
                      <a:headEnd/>
                      <a:tailEnd/>
                    </a:ln>
                  </pic:spPr>
                </pic:pic>
              </a:graphicData>
            </a:graphic>
          </wp:inline>
        </w:drawing>
      </w:r>
      <w:r w:rsidRPr="00AF13E2">
        <w:rPr>
          <w:sz w:val="20"/>
          <w:szCs w:val="20"/>
        </w:rPr>
        <w:t xml:space="preserve"> - цена </w:t>
      </w:r>
      <w:proofErr w:type="spellStart"/>
      <w:r w:rsidRPr="00AF13E2">
        <w:rPr>
          <w:sz w:val="20"/>
          <w:szCs w:val="20"/>
        </w:rPr>
        <w:t>i-й</w:t>
      </w:r>
      <w:proofErr w:type="spellEnd"/>
      <w:r w:rsidRPr="00AF13E2">
        <w:rPr>
          <w:sz w:val="20"/>
          <w:szCs w:val="20"/>
        </w:rPr>
        <w:t xml:space="preserve"> единицы материальных запасов для нужд гражданской обороны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428625" cy="247650"/>
            <wp:effectExtent l="19050" t="0" r="0" b="0"/>
            <wp:docPr id="399" name="Рисунок 3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9"/>
                    <pic:cNvPicPr>
                      <a:picLocks noChangeAspect="1" noChangeArrowheads="1"/>
                    </pic:cNvPicPr>
                  </pic:nvPicPr>
                  <pic:blipFill>
                    <a:blip r:embed="rId397" cstate="print"/>
                    <a:srcRect/>
                    <a:stretch>
                      <a:fillRect/>
                    </a:stretch>
                  </pic:blipFill>
                  <pic:spPr bwMode="auto">
                    <a:xfrm>
                      <a:off x="0" y="0"/>
                      <a:ext cx="428625" cy="247650"/>
                    </a:xfrm>
                    <a:prstGeom prst="rect">
                      <a:avLst/>
                    </a:prstGeom>
                    <a:noFill/>
                    <a:ln w="9525">
                      <a:noFill/>
                      <a:miter lim="800000"/>
                      <a:headEnd/>
                      <a:tailEnd/>
                    </a:ln>
                  </pic:spPr>
                </pic:pic>
              </a:graphicData>
            </a:graphic>
          </wp:inline>
        </w:drawing>
      </w:r>
      <w:r w:rsidRPr="00AF13E2">
        <w:rPr>
          <w:sz w:val="20"/>
          <w:szCs w:val="20"/>
        </w:rPr>
        <w:t xml:space="preserve"> - количество i-го материального запаса для нужд гражданской обороны из расчета на 1 работника в год в соответствии с нормативами муниципальных органов;</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285750" cy="247650"/>
            <wp:effectExtent l="19050" t="0" r="0" b="0"/>
            <wp:docPr id="400" name="Рисунок 4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0"/>
                    <pic:cNvPicPr>
                      <a:picLocks noChangeAspect="1" noChangeArrowheads="1"/>
                    </pic:cNvPicPr>
                  </pic:nvPicPr>
                  <pic:blipFill>
                    <a:blip r:embed="rId398" cstate="print"/>
                    <a:srcRect/>
                    <a:stretch>
                      <a:fillRect/>
                    </a:stretch>
                  </pic:blipFill>
                  <pic:spPr bwMode="auto">
                    <a:xfrm>
                      <a:off x="0" y="0"/>
                      <a:ext cx="285750" cy="247650"/>
                    </a:xfrm>
                    <a:prstGeom prst="rect">
                      <a:avLst/>
                    </a:prstGeom>
                    <a:noFill/>
                    <a:ln w="9525">
                      <a:noFill/>
                      <a:miter lim="800000"/>
                      <a:headEnd/>
                      <a:tailEnd/>
                    </a:ln>
                  </pic:spPr>
                </pic:pic>
              </a:graphicData>
            </a:graphic>
          </wp:inline>
        </w:drawing>
      </w:r>
      <w:r w:rsidRPr="00AF13E2">
        <w:rPr>
          <w:sz w:val="20"/>
          <w:szCs w:val="20"/>
        </w:rPr>
        <w:t xml:space="preserve"> - расчетная численность основных работников, определяемая в соответствии с пунктами 17 - 22 общих правил определения нормативных затрат.</w:t>
      </w:r>
    </w:p>
    <w:p w:rsidR="00AF13E2" w:rsidRPr="00AF13E2" w:rsidRDefault="00AF13E2" w:rsidP="00AF13E2">
      <w:pPr>
        <w:widowControl w:val="0"/>
        <w:autoSpaceDE w:val="0"/>
        <w:autoSpaceDN w:val="0"/>
        <w:adjustRightInd w:val="0"/>
        <w:ind w:firstLine="709"/>
        <w:jc w:val="center"/>
        <w:outlineLvl w:val="2"/>
        <w:rPr>
          <w:sz w:val="20"/>
          <w:szCs w:val="20"/>
        </w:rPr>
      </w:pPr>
      <w:bookmarkStart w:id="40" w:name="Par918"/>
      <w:bookmarkEnd w:id="40"/>
    </w:p>
    <w:p w:rsidR="00AF13E2" w:rsidRPr="00AF13E2" w:rsidRDefault="00AF13E2" w:rsidP="00AF13E2">
      <w:pPr>
        <w:widowControl w:val="0"/>
        <w:autoSpaceDE w:val="0"/>
        <w:autoSpaceDN w:val="0"/>
        <w:adjustRightInd w:val="0"/>
        <w:ind w:firstLine="709"/>
        <w:jc w:val="center"/>
        <w:outlineLvl w:val="2"/>
        <w:rPr>
          <w:sz w:val="20"/>
          <w:szCs w:val="20"/>
        </w:rPr>
      </w:pPr>
    </w:p>
    <w:p w:rsidR="00AF13E2" w:rsidRPr="00AF13E2" w:rsidRDefault="00AF13E2" w:rsidP="00AF13E2">
      <w:pPr>
        <w:widowControl w:val="0"/>
        <w:autoSpaceDE w:val="0"/>
        <w:autoSpaceDN w:val="0"/>
        <w:adjustRightInd w:val="0"/>
        <w:ind w:firstLine="709"/>
        <w:jc w:val="center"/>
        <w:outlineLvl w:val="2"/>
        <w:rPr>
          <w:b/>
          <w:sz w:val="20"/>
          <w:szCs w:val="20"/>
        </w:rPr>
      </w:pPr>
      <w:r w:rsidRPr="00AF13E2">
        <w:rPr>
          <w:b/>
          <w:sz w:val="20"/>
          <w:szCs w:val="20"/>
        </w:rPr>
        <w:t>III. Затраты на капитальный ремонт</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муниципального имущества</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99. Затраты на капитальный ремонт муниципального имущества определяются на основании затрат, связанных со строительными работами, и затрат на разработку проектной документации.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 xml:space="preserve">100. </w:t>
      </w:r>
      <w:proofErr w:type="gramStart"/>
      <w:r w:rsidRPr="00AF13E2">
        <w:rPr>
          <w:sz w:val="20"/>
          <w:szCs w:val="20"/>
        </w:rPr>
        <w:t>Затраты на строительные работы, осуществляемые в рамках капитального ремонта, определяются на основании сводного сметного расчета стоимости строительства, разработанного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w:t>
      </w:r>
      <w:proofErr w:type="gramEnd"/>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101. Затраты на разработку проектной документации определяются в соответствии со статьей 22 Федерального закона от 5 апреля  2013 №44-ФЗ  и законодательством Российской Федерации о градостроительной деятельности.</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2"/>
        <w:rPr>
          <w:b/>
          <w:sz w:val="20"/>
          <w:szCs w:val="20"/>
        </w:rPr>
      </w:pPr>
      <w:bookmarkStart w:id="41" w:name="Par925"/>
      <w:bookmarkEnd w:id="41"/>
      <w:r w:rsidRPr="00AF13E2">
        <w:rPr>
          <w:b/>
          <w:sz w:val="20"/>
          <w:szCs w:val="20"/>
        </w:rPr>
        <w:t>IV. Затраты на финансовое обеспечение</w:t>
      </w:r>
    </w:p>
    <w:p w:rsidR="00AF13E2" w:rsidRPr="00AF13E2" w:rsidRDefault="00AF13E2" w:rsidP="00AF13E2">
      <w:pPr>
        <w:widowControl w:val="0"/>
        <w:autoSpaceDE w:val="0"/>
        <w:autoSpaceDN w:val="0"/>
        <w:adjustRightInd w:val="0"/>
        <w:ind w:firstLine="709"/>
        <w:jc w:val="center"/>
        <w:rPr>
          <w:b/>
          <w:sz w:val="20"/>
          <w:szCs w:val="20"/>
        </w:rPr>
      </w:pPr>
      <w:proofErr w:type="gramStart"/>
      <w:r w:rsidRPr="00AF13E2">
        <w:rPr>
          <w:b/>
          <w:sz w:val="20"/>
          <w:szCs w:val="20"/>
        </w:rPr>
        <w:t>строительства, реконструкции (в том числе с элементами</w:t>
      </w:r>
      <w:proofErr w:type="gramEnd"/>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реставрации), технического перевооружения объектов</w:t>
      </w:r>
    </w:p>
    <w:p w:rsidR="00AF13E2" w:rsidRPr="00AF13E2" w:rsidRDefault="00AF13E2" w:rsidP="00AF13E2">
      <w:pPr>
        <w:widowControl w:val="0"/>
        <w:autoSpaceDE w:val="0"/>
        <w:autoSpaceDN w:val="0"/>
        <w:adjustRightInd w:val="0"/>
        <w:ind w:firstLine="709"/>
        <w:jc w:val="center"/>
        <w:rPr>
          <w:b/>
          <w:sz w:val="20"/>
          <w:szCs w:val="20"/>
        </w:rPr>
      </w:pPr>
      <w:r w:rsidRPr="00AF13E2">
        <w:rPr>
          <w:b/>
          <w:sz w:val="20"/>
          <w:szCs w:val="20"/>
        </w:rPr>
        <w:t>капитального строительства или приобретение объектов недвижимого имущества</w:t>
      </w:r>
    </w:p>
    <w:p w:rsidR="00AF13E2" w:rsidRPr="00AF13E2" w:rsidRDefault="00AF13E2" w:rsidP="00AF13E2">
      <w:pPr>
        <w:widowControl w:val="0"/>
        <w:autoSpaceDE w:val="0"/>
        <w:autoSpaceDN w:val="0"/>
        <w:adjustRightInd w:val="0"/>
        <w:ind w:firstLine="709"/>
        <w:jc w:val="center"/>
        <w:rPr>
          <w:sz w:val="20"/>
          <w:szCs w:val="20"/>
        </w:rPr>
      </w:pPr>
    </w:p>
    <w:p w:rsidR="00AF13E2" w:rsidRPr="00AF13E2" w:rsidRDefault="00AF13E2" w:rsidP="00AF13E2">
      <w:pPr>
        <w:widowControl w:val="0"/>
        <w:autoSpaceDE w:val="0"/>
        <w:autoSpaceDN w:val="0"/>
        <w:adjustRightInd w:val="0"/>
        <w:ind w:firstLine="709"/>
        <w:jc w:val="both"/>
        <w:rPr>
          <w:spacing w:val="-4"/>
          <w:sz w:val="20"/>
          <w:szCs w:val="20"/>
        </w:rPr>
      </w:pPr>
      <w:r w:rsidRPr="00AF13E2">
        <w:rPr>
          <w:spacing w:val="-4"/>
          <w:sz w:val="20"/>
          <w:szCs w:val="20"/>
        </w:rPr>
        <w:t xml:space="preserve">102. Затраты на финансовое обеспечение строительства, реконструкции (в том числе с элементами реставрации), технического перевооружения объектов капитального строительства определяются в соответствии со статьей 22 Федерального закона </w:t>
      </w:r>
      <w:r w:rsidRPr="00AF13E2">
        <w:rPr>
          <w:sz w:val="20"/>
          <w:szCs w:val="20"/>
        </w:rPr>
        <w:t xml:space="preserve">№44-ФЗ </w:t>
      </w:r>
      <w:r w:rsidRPr="00AF13E2">
        <w:rPr>
          <w:spacing w:val="-4"/>
          <w:sz w:val="20"/>
          <w:szCs w:val="20"/>
        </w:rPr>
        <w:t>и законодательством Российской Федерации о градостроительной деятельности.</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103. Затраты на приобретение объектов недвижимого имущества определяются в соответствии со статьей 22 Федерального закона №44-ФЗ и с законодательством Российской Федерации, регулирующим оценочную деятельность в Российской Федерации.</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center"/>
        <w:outlineLvl w:val="2"/>
        <w:rPr>
          <w:b/>
          <w:sz w:val="20"/>
          <w:szCs w:val="20"/>
        </w:rPr>
      </w:pPr>
      <w:bookmarkStart w:id="42" w:name="Par933"/>
      <w:bookmarkEnd w:id="42"/>
      <w:r w:rsidRPr="00AF13E2">
        <w:rPr>
          <w:b/>
          <w:sz w:val="20"/>
          <w:szCs w:val="20"/>
        </w:rPr>
        <w:t xml:space="preserve">V. Затраты на дополнительное профессиональное образование </w:t>
      </w:r>
    </w:p>
    <w:p w:rsidR="00AF13E2" w:rsidRPr="00AF13E2" w:rsidRDefault="00AF13E2" w:rsidP="00AF13E2">
      <w:pPr>
        <w:widowControl w:val="0"/>
        <w:autoSpaceDE w:val="0"/>
        <w:autoSpaceDN w:val="0"/>
        <w:adjustRightInd w:val="0"/>
        <w:ind w:firstLine="709"/>
        <w:jc w:val="center"/>
        <w:outlineLvl w:val="2"/>
        <w:rPr>
          <w:b/>
          <w:sz w:val="20"/>
          <w:szCs w:val="20"/>
        </w:rPr>
      </w:pPr>
      <w:r w:rsidRPr="00AF13E2">
        <w:rPr>
          <w:b/>
          <w:sz w:val="20"/>
          <w:szCs w:val="20"/>
        </w:rPr>
        <w:t>работников</w:t>
      </w:r>
    </w:p>
    <w:p w:rsidR="00AF13E2" w:rsidRPr="00AF13E2" w:rsidRDefault="00AF13E2" w:rsidP="00AF13E2">
      <w:pPr>
        <w:widowControl w:val="0"/>
        <w:autoSpaceDE w:val="0"/>
        <w:autoSpaceDN w:val="0"/>
        <w:adjustRightInd w:val="0"/>
        <w:ind w:firstLine="709"/>
        <w:jc w:val="both"/>
        <w:rPr>
          <w:sz w:val="20"/>
          <w:szCs w:val="20"/>
        </w:rPr>
      </w:pP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104. Затраты на приобретение образовательных услуг по профессиональной переподготовке и повышению квалификации</w:t>
      </w:r>
      <w:proofErr w:type="gramStart"/>
      <w:r w:rsidRPr="00AF13E2">
        <w:rPr>
          <w:sz w:val="20"/>
          <w:szCs w:val="20"/>
        </w:rPr>
        <w:t xml:space="preserve"> (</w:t>
      </w:r>
      <w:r w:rsidRPr="00AF13E2">
        <w:rPr>
          <w:noProof/>
          <w:position w:val="-12"/>
          <w:sz w:val="20"/>
          <w:szCs w:val="20"/>
        </w:rPr>
        <w:drawing>
          <wp:inline distT="0" distB="0" distL="0" distR="0">
            <wp:extent cx="304800" cy="247650"/>
            <wp:effectExtent l="19050" t="0" r="0" b="0"/>
            <wp:docPr id="401" name="Рисунок 4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1"/>
                    <pic:cNvPicPr>
                      <a:picLocks noChangeAspect="1" noChangeArrowheads="1"/>
                    </pic:cNvPicPr>
                  </pic:nvPicPr>
                  <pic:blipFill>
                    <a:blip r:embed="rId399" cstate="print"/>
                    <a:srcRect/>
                    <a:stretch>
                      <a:fillRect/>
                    </a:stretch>
                  </pic:blipFill>
                  <pic:spPr bwMode="auto">
                    <a:xfrm>
                      <a:off x="0" y="0"/>
                      <a:ext cx="304800" cy="247650"/>
                    </a:xfrm>
                    <a:prstGeom prst="rect">
                      <a:avLst/>
                    </a:prstGeom>
                    <a:noFill/>
                    <a:ln w="9525">
                      <a:noFill/>
                      <a:miter lim="800000"/>
                      <a:headEnd/>
                      <a:tailEnd/>
                    </a:ln>
                  </pic:spPr>
                </pic:pic>
              </a:graphicData>
            </a:graphic>
          </wp:inline>
        </w:drawing>
      </w:r>
      <w:r w:rsidRPr="00AF13E2">
        <w:rPr>
          <w:sz w:val="20"/>
          <w:szCs w:val="20"/>
        </w:rPr>
        <w:t xml:space="preserve">) </w:t>
      </w:r>
      <w:proofErr w:type="gramEnd"/>
      <w:r w:rsidRPr="00AF13E2">
        <w:rPr>
          <w:sz w:val="20"/>
          <w:szCs w:val="20"/>
        </w:rPr>
        <w:t>определяются по формуле:</w:t>
      </w:r>
    </w:p>
    <w:p w:rsidR="00AF13E2" w:rsidRPr="00AF13E2" w:rsidRDefault="00AF13E2" w:rsidP="00AF13E2">
      <w:pPr>
        <w:widowControl w:val="0"/>
        <w:autoSpaceDE w:val="0"/>
        <w:autoSpaceDN w:val="0"/>
        <w:adjustRightInd w:val="0"/>
        <w:ind w:firstLine="709"/>
        <w:jc w:val="center"/>
        <w:rPr>
          <w:sz w:val="20"/>
          <w:szCs w:val="20"/>
        </w:rPr>
      </w:pPr>
      <w:r w:rsidRPr="00AF13E2">
        <w:rPr>
          <w:noProof/>
          <w:position w:val="-28"/>
          <w:sz w:val="20"/>
          <w:szCs w:val="20"/>
        </w:rPr>
        <w:drawing>
          <wp:inline distT="0" distB="0" distL="0" distR="0">
            <wp:extent cx="1543050" cy="476250"/>
            <wp:effectExtent l="0" t="0" r="0" b="0"/>
            <wp:docPr id="402" name="Рисунок 4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2"/>
                    <pic:cNvPicPr>
                      <a:picLocks noChangeAspect="1" noChangeArrowheads="1"/>
                    </pic:cNvPicPr>
                  </pic:nvPicPr>
                  <pic:blipFill>
                    <a:blip r:embed="rId400" cstate="print"/>
                    <a:srcRect/>
                    <a:stretch>
                      <a:fillRect/>
                    </a:stretch>
                  </pic:blipFill>
                  <pic:spPr bwMode="auto">
                    <a:xfrm>
                      <a:off x="0" y="0"/>
                      <a:ext cx="1543050" cy="476250"/>
                    </a:xfrm>
                    <a:prstGeom prst="rect">
                      <a:avLst/>
                    </a:prstGeom>
                    <a:noFill/>
                    <a:ln w="9525">
                      <a:noFill/>
                      <a:miter lim="800000"/>
                      <a:headEnd/>
                      <a:tailEnd/>
                    </a:ln>
                  </pic:spPr>
                </pic:pic>
              </a:graphicData>
            </a:graphic>
          </wp:inline>
        </w:drawing>
      </w:r>
      <w:r w:rsidRPr="00AF13E2">
        <w:rPr>
          <w:sz w:val="20"/>
          <w:szCs w:val="20"/>
        </w:rPr>
        <w:t>,</w:t>
      </w:r>
    </w:p>
    <w:p w:rsidR="00AF13E2" w:rsidRPr="00AF13E2" w:rsidRDefault="00AF13E2" w:rsidP="00AF13E2">
      <w:pPr>
        <w:widowControl w:val="0"/>
        <w:autoSpaceDE w:val="0"/>
        <w:autoSpaceDN w:val="0"/>
        <w:adjustRightInd w:val="0"/>
        <w:ind w:firstLine="709"/>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81000" cy="247650"/>
            <wp:effectExtent l="19050" t="0" r="0" b="0"/>
            <wp:docPr id="403" name="Рисунок 4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3"/>
                    <pic:cNvPicPr>
                      <a:picLocks noChangeAspect="1" noChangeArrowheads="1"/>
                    </pic:cNvPicPr>
                  </pic:nvPicPr>
                  <pic:blipFill>
                    <a:blip r:embed="rId401" cstate="print"/>
                    <a:srcRect/>
                    <a:stretch>
                      <a:fillRect/>
                    </a:stretch>
                  </pic:blipFill>
                  <pic:spPr bwMode="auto">
                    <a:xfrm>
                      <a:off x="0" y="0"/>
                      <a:ext cx="381000" cy="247650"/>
                    </a:xfrm>
                    <a:prstGeom prst="rect">
                      <a:avLst/>
                    </a:prstGeom>
                    <a:noFill/>
                    <a:ln w="9525">
                      <a:noFill/>
                      <a:miter lim="800000"/>
                      <a:headEnd/>
                      <a:tailEnd/>
                    </a:ln>
                  </pic:spPr>
                </pic:pic>
              </a:graphicData>
            </a:graphic>
          </wp:inline>
        </w:drawing>
      </w:r>
      <w:r w:rsidRPr="00AF13E2">
        <w:rPr>
          <w:sz w:val="20"/>
          <w:szCs w:val="20"/>
        </w:rPr>
        <w:t xml:space="preserve"> - количество работников, направляемых на </w:t>
      </w:r>
      <w:proofErr w:type="spellStart"/>
      <w:r w:rsidRPr="00AF13E2">
        <w:rPr>
          <w:sz w:val="20"/>
          <w:szCs w:val="20"/>
        </w:rPr>
        <w:t>i-й</w:t>
      </w:r>
      <w:proofErr w:type="spellEnd"/>
      <w:r w:rsidRPr="00AF13E2">
        <w:rPr>
          <w:sz w:val="20"/>
          <w:szCs w:val="20"/>
        </w:rPr>
        <w:t xml:space="preserve"> вид дополнительного профессионального образования;</w:t>
      </w:r>
    </w:p>
    <w:p w:rsidR="00AF13E2" w:rsidRPr="00AF13E2" w:rsidRDefault="00AF13E2" w:rsidP="00AF13E2">
      <w:pPr>
        <w:widowControl w:val="0"/>
        <w:autoSpaceDE w:val="0"/>
        <w:autoSpaceDN w:val="0"/>
        <w:adjustRightInd w:val="0"/>
        <w:ind w:firstLine="709"/>
        <w:jc w:val="both"/>
        <w:rPr>
          <w:sz w:val="20"/>
          <w:szCs w:val="20"/>
        </w:rPr>
      </w:pPr>
      <w:r w:rsidRPr="00AF13E2">
        <w:rPr>
          <w:noProof/>
          <w:position w:val="-12"/>
          <w:sz w:val="20"/>
          <w:szCs w:val="20"/>
        </w:rPr>
        <w:drawing>
          <wp:inline distT="0" distB="0" distL="0" distR="0">
            <wp:extent cx="352425" cy="247650"/>
            <wp:effectExtent l="19050" t="0" r="0" b="0"/>
            <wp:docPr id="404" name="Рисунок 4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4"/>
                    <pic:cNvPicPr>
                      <a:picLocks noChangeAspect="1" noChangeArrowheads="1"/>
                    </pic:cNvPicPr>
                  </pic:nvPicPr>
                  <pic:blipFill>
                    <a:blip r:embed="rId402" cstate="print"/>
                    <a:srcRect/>
                    <a:stretch>
                      <a:fillRect/>
                    </a:stretch>
                  </pic:blipFill>
                  <pic:spPr bwMode="auto">
                    <a:xfrm>
                      <a:off x="0" y="0"/>
                      <a:ext cx="352425" cy="247650"/>
                    </a:xfrm>
                    <a:prstGeom prst="rect">
                      <a:avLst/>
                    </a:prstGeom>
                    <a:noFill/>
                    <a:ln w="9525">
                      <a:noFill/>
                      <a:miter lim="800000"/>
                      <a:headEnd/>
                      <a:tailEnd/>
                    </a:ln>
                  </pic:spPr>
                </pic:pic>
              </a:graphicData>
            </a:graphic>
          </wp:inline>
        </w:drawing>
      </w:r>
      <w:r w:rsidRPr="00AF13E2">
        <w:rPr>
          <w:sz w:val="20"/>
          <w:szCs w:val="20"/>
        </w:rPr>
        <w:t xml:space="preserve"> - цена обучения одного работника по </w:t>
      </w:r>
      <w:proofErr w:type="spellStart"/>
      <w:r w:rsidRPr="00AF13E2">
        <w:rPr>
          <w:sz w:val="20"/>
          <w:szCs w:val="20"/>
        </w:rPr>
        <w:t>i-му</w:t>
      </w:r>
      <w:proofErr w:type="spellEnd"/>
      <w:r w:rsidRPr="00AF13E2">
        <w:rPr>
          <w:sz w:val="20"/>
          <w:szCs w:val="20"/>
        </w:rPr>
        <w:t xml:space="preserve"> виду дополнительного профессионального образования</w:t>
      </w:r>
      <w:proofErr w:type="gramStart"/>
      <w:r w:rsidRPr="00AF13E2">
        <w:rPr>
          <w:sz w:val="20"/>
          <w:szCs w:val="20"/>
        </w:rPr>
        <w:t>.».</w:t>
      </w:r>
      <w:proofErr w:type="gramEnd"/>
    </w:p>
    <w:p w:rsidR="00AF13E2" w:rsidRPr="00AF13E2" w:rsidRDefault="00AF13E2" w:rsidP="00AF13E2">
      <w:pPr>
        <w:widowControl w:val="0"/>
        <w:autoSpaceDE w:val="0"/>
        <w:autoSpaceDN w:val="0"/>
        <w:adjustRightInd w:val="0"/>
        <w:jc w:val="center"/>
        <w:rPr>
          <w:sz w:val="20"/>
          <w:szCs w:val="20"/>
        </w:rPr>
      </w:pPr>
      <w:bookmarkStart w:id="43" w:name="Par948"/>
      <w:bookmarkEnd w:id="43"/>
    </w:p>
    <w:p w:rsidR="00AF13E2" w:rsidRPr="00AF13E2" w:rsidRDefault="00AF13E2" w:rsidP="00AF13E2">
      <w:pPr>
        <w:widowControl w:val="0"/>
        <w:autoSpaceDE w:val="0"/>
        <w:autoSpaceDN w:val="0"/>
        <w:adjustRightInd w:val="0"/>
        <w:spacing w:line="360" w:lineRule="auto"/>
        <w:ind w:left="142" w:firstLine="567"/>
        <w:jc w:val="both"/>
        <w:rPr>
          <w:b/>
          <w:sz w:val="20"/>
          <w:szCs w:val="20"/>
        </w:rPr>
      </w:pPr>
      <w:r w:rsidRPr="00AF13E2">
        <w:rPr>
          <w:b/>
          <w:sz w:val="20"/>
          <w:szCs w:val="20"/>
        </w:rPr>
        <w:t>V</w:t>
      </w:r>
      <w:r w:rsidRPr="00AF13E2">
        <w:rPr>
          <w:b/>
          <w:sz w:val="20"/>
          <w:szCs w:val="20"/>
          <w:lang w:val="en-US"/>
        </w:rPr>
        <w:t>I</w:t>
      </w:r>
      <w:r w:rsidRPr="00AF13E2">
        <w:rPr>
          <w:b/>
          <w:sz w:val="20"/>
          <w:szCs w:val="20"/>
        </w:rPr>
        <w:t>. Показатель расчетной численности основных работников органов местного самоуправления и подведомственных им казенных учреждений.</w:t>
      </w:r>
    </w:p>
    <w:p w:rsidR="00AF13E2" w:rsidRPr="00AF13E2" w:rsidRDefault="00AF13E2" w:rsidP="00AF13E2">
      <w:pPr>
        <w:widowControl w:val="0"/>
        <w:autoSpaceDE w:val="0"/>
        <w:autoSpaceDN w:val="0"/>
        <w:adjustRightInd w:val="0"/>
        <w:spacing w:line="360" w:lineRule="auto"/>
        <w:ind w:left="142" w:firstLine="567"/>
        <w:jc w:val="both"/>
        <w:rPr>
          <w:sz w:val="20"/>
          <w:szCs w:val="20"/>
        </w:rPr>
      </w:pPr>
    </w:p>
    <w:p w:rsidR="00AF13E2" w:rsidRPr="00AF13E2" w:rsidRDefault="00AF13E2" w:rsidP="00AF13E2">
      <w:pPr>
        <w:widowControl w:val="0"/>
        <w:autoSpaceDE w:val="0"/>
        <w:autoSpaceDN w:val="0"/>
        <w:adjustRightInd w:val="0"/>
        <w:spacing w:line="360" w:lineRule="auto"/>
        <w:ind w:left="142" w:firstLine="567"/>
        <w:jc w:val="both"/>
        <w:rPr>
          <w:sz w:val="20"/>
          <w:szCs w:val="20"/>
        </w:rPr>
      </w:pPr>
      <w:r w:rsidRPr="00AF13E2">
        <w:rPr>
          <w:sz w:val="20"/>
          <w:szCs w:val="20"/>
        </w:rPr>
        <w:t xml:space="preserve">105. При определении нормативных затрат используется показатель расчетной численности основных </w:t>
      </w:r>
      <w:r w:rsidRPr="00AF13E2">
        <w:rPr>
          <w:sz w:val="20"/>
          <w:szCs w:val="20"/>
        </w:rPr>
        <w:lastRenderedPageBreak/>
        <w:t>работников органов местного самоуправления и подведомственных им казенных учреждений.</w:t>
      </w:r>
    </w:p>
    <w:p w:rsidR="00AF13E2" w:rsidRPr="00AF13E2" w:rsidRDefault="00AF13E2" w:rsidP="00977E5F">
      <w:pPr>
        <w:widowControl w:val="0"/>
        <w:numPr>
          <w:ilvl w:val="0"/>
          <w:numId w:val="3"/>
        </w:numPr>
        <w:autoSpaceDE w:val="0"/>
        <w:autoSpaceDN w:val="0"/>
        <w:adjustRightInd w:val="0"/>
        <w:spacing w:line="360" w:lineRule="auto"/>
        <w:ind w:left="0" w:firstLine="567"/>
        <w:jc w:val="both"/>
        <w:rPr>
          <w:sz w:val="20"/>
          <w:szCs w:val="20"/>
        </w:rPr>
      </w:pPr>
      <w:r w:rsidRPr="00AF13E2">
        <w:rPr>
          <w:sz w:val="20"/>
          <w:szCs w:val="20"/>
        </w:rPr>
        <w:t>Показатель расчетной численности основных работников для органов местного самоуправления (</w:t>
      </w:r>
      <w:proofErr w:type="spellStart"/>
      <w:r w:rsidRPr="00AF13E2">
        <w:rPr>
          <w:sz w:val="20"/>
          <w:szCs w:val="20"/>
        </w:rPr>
        <w:t>Чор</w:t>
      </w:r>
      <w:proofErr w:type="spellEnd"/>
      <w:r w:rsidRPr="00AF13E2">
        <w:rPr>
          <w:sz w:val="20"/>
          <w:szCs w:val="20"/>
        </w:rPr>
        <w:t>) определяется по формуле:</w:t>
      </w:r>
    </w:p>
    <w:p w:rsidR="00AF13E2" w:rsidRPr="00AF13E2" w:rsidRDefault="00AF13E2" w:rsidP="00AF13E2">
      <w:pPr>
        <w:widowControl w:val="0"/>
        <w:autoSpaceDE w:val="0"/>
        <w:autoSpaceDN w:val="0"/>
        <w:adjustRightInd w:val="0"/>
        <w:spacing w:line="360" w:lineRule="auto"/>
        <w:ind w:firstLine="567"/>
        <w:jc w:val="center"/>
        <w:rPr>
          <w:sz w:val="20"/>
          <w:szCs w:val="20"/>
        </w:rPr>
      </w:pPr>
      <w:proofErr w:type="spellStart"/>
      <w:r w:rsidRPr="00AF13E2">
        <w:rPr>
          <w:sz w:val="20"/>
          <w:szCs w:val="20"/>
        </w:rPr>
        <w:t>Чор</w:t>
      </w:r>
      <w:proofErr w:type="spellEnd"/>
      <w:r w:rsidRPr="00AF13E2">
        <w:rPr>
          <w:sz w:val="20"/>
          <w:szCs w:val="20"/>
        </w:rPr>
        <w:t xml:space="preserve"> = (</w:t>
      </w:r>
      <w:proofErr w:type="spellStart"/>
      <w:r w:rsidRPr="00AF13E2">
        <w:rPr>
          <w:sz w:val="20"/>
          <w:szCs w:val="20"/>
        </w:rPr>
        <w:t>Чсл</w:t>
      </w:r>
      <w:proofErr w:type="spellEnd"/>
      <w:r w:rsidRPr="00AF13E2">
        <w:rPr>
          <w:sz w:val="20"/>
          <w:szCs w:val="20"/>
        </w:rPr>
        <w:t xml:space="preserve"> + </w:t>
      </w:r>
      <w:proofErr w:type="spellStart"/>
      <w:r w:rsidRPr="00AF13E2">
        <w:rPr>
          <w:sz w:val="20"/>
          <w:szCs w:val="20"/>
        </w:rPr>
        <w:t>Чр</w:t>
      </w:r>
      <w:proofErr w:type="spellEnd"/>
      <w:r w:rsidRPr="00AF13E2">
        <w:rPr>
          <w:sz w:val="20"/>
          <w:szCs w:val="20"/>
        </w:rPr>
        <w:t xml:space="preserve">) </w:t>
      </w:r>
      <w:proofErr w:type="spellStart"/>
      <w:r w:rsidRPr="00AF13E2">
        <w:rPr>
          <w:sz w:val="20"/>
          <w:szCs w:val="20"/>
        </w:rPr>
        <w:t>х</w:t>
      </w:r>
      <w:proofErr w:type="spellEnd"/>
      <w:r w:rsidRPr="00AF13E2">
        <w:rPr>
          <w:sz w:val="20"/>
          <w:szCs w:val="20"/>
        </w:rPr>
        <w:t xml:space="preserve"> 1,1,</w:t>
      </w:r>
    </w:p>
    <w:p w:rsidR="00AF13E2" w:rsidRPr="00AF13E2" w:rsidRDefault="00AF13E2" w:rsidP="00AF13E2">
      <w:pPr>
        <w:widowControl w:val="0"/>
        <w:autoSpaceDE w:val="0"/>
        <w:autoSpaceDN w:val="0"/>
        <w:adjustRightInd w:val="0"/>
        <w:spacing w:line="360" w:lineRule="auto"/>
        <w:ind w:firstLine="567"/>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spacing w:line="360" w:lineRule="auto"/>
        <w:ind w:firstLine="709"/>
        <w:jc w:val="both"/>
        <w:rPr>
          <w:sz w:val="20"/>
          <w:szCs w:val="20"/>
        </w:rPr>
      </w:pPr>
      <w:proofErr w:type="spellStart"/>
      <w:r w:rsidRPr="00AF13E2">
        <w:rPr>
          <w:sz w:val="20"/>
          <w:szCs w:val="20"/>
        </w:rPr>
        <w:t>Чсл</w:t>
      </w:r>
      <w:proofErr w:type="spellEnd"/>
      <w:r w:rsidRPr="00AF13E2">
        <w:rPr>
          <w:sz w:val="20"/>
          <w:szCs w:val="20"/>
        </w:rPr>
        <w:t xml:space="preserve"> – фактическая численность муниципальных служащих;</w:t>
      </w:r>
    </w:p>
    <w:p w:rsidR="00AF13E2" w:rsidRPr="00AF13E2" w:rsidRDefault="00AF13E2" w:rsidP="00AF13E2">
      <w:pPr>
        <w:widowControl w:val="0"/>
        <w:autoSpaceDE w:val="0"/>
        <w:autoSpaceDN w:val="0"/>
        <w:adjustRightInd w:val="0"/>
        <w:spacing w:line="360" w:lineRule="auto"/>
        <w:ind w:firstLine="709"/>
        <w:jc w:val="both"/>
        <w:rPr>
          <w:sz w:val="20"/>
          <w:szCs w:val="20"/>
        </w:rPr>
      </w:pPr>
      <w:proofErr w:type="spellStart"/>
      <w:r w:rsidRPr="00AF13E2">
        <w:rPr>
          <w:sz w:val="20"/>
          <w:szCs w:val="20"/>
        </w:rPr>
        <w:t>Чр</w:t>
      </w:r>
      <w:proofErr w:type="spellEnd"/>
      <w:r w:rsidRPr="00AF13E2">
        <w:rPr>
          <w:sz w:val="20"/>
          <w:szCs w:val="20"/>
        </w:rPr>
        <w:t xml:space="preserve"> – фактическая численность работников, замещающих должности, не являющиеся должностями муниципальной службы;</w:t>
      </w:r>
    </w:p>
    <w:p w:rsidR="00AF13E2" w:rsidRPr="00AF13E2" w:rsidRDefault="00AF13E2" w:rsidP="00AF13E2">
      <w:pPr>
        <w:widowControl w:val="0"/>
        <w:autoSpaceDE w:val="0"/>
        <w:autoSpaceDN w:val="0"/>
        <w:adjustRightInd w:val="0"/>
        <w:spacing w:line="360" w:lineRule="auto"/>
        <w:ind w:firstLine="709"/>
        <w:jc w:val="both"/>
        <w:rPr>
          <w:sz w:val="20"/>
          <w:szCs w:val="20"/>
        </w:rPr>
      </w:pPr>
      <w:r w:rsidRPr="00AF13E2">
        <w:rPr>
          <w:sz w:val="20"/>
          <w:szCs w:val="20"/>
        </w:rPr>
        <w:t>1,1 – коэффициент, который может быть использован на случай замещения вакантных должностей.</w:t>
      </w:r>
    </w:p>
    <w:p w:rsidR="00AF13E2" w:rsidRPr="00AF13E2" w:rsidRDefault="00AF13E2" w:rsidP="00977E5F">
      <w:pPr>
        <w:widowControl w:val="0"/>
        <w:numPr>
          <w:ilvl w:val="0"/>
          <w:numId w:val="3"/>
        </w:numPr>
        <w:autoSpaceDE w:val="0"/>
        <w:autoSpaceDN w:val="0"/>
        <w:adjustRightInd w:val="0"/>
        <w:spacing w:line="360" w:lineRule="auto"/>
        <w:ind w:left="0" w:firstLine="567"/>
        <w:jc w:val="both"/>
        <w:rPr>
          <w:sz w:val="20"/>
          <w:szCs w:val="20"/>
        </w:rPr>
      </w:pPr>
      <w:r w:rsidRPr="00AF13E2">
        <w:rPr>
          <w:sz w:val="20"/>
          <w:szCs w:val="20"/>
        </w:rPr>
        <w:t>Показатель расчетной численности основных работников для казенных учреждений (</w:t>
      </w:r>
      <w:proofErr w:type="spellStart"/>
      <w:r w:rsidRPr="00AF13E2">
        <w:rPr>
          <w:sz w:val="20"/>
          <w:szCs w:val="20"/>
        </w:rPr>
        <w:t>Чор</w:t>
      </w:r>
      <w:proofErr w:type="spellEnd"/>
      <w:r w:rsidRPr="00AF13E2">
        <w:rPr>
          <w:sz w:val="20"/>
          <w:szCs w:val="20"/>
        </w:rPr>
        <w:t>) определяется по формуле:</w:t>
      </w:r>
    </w:p>
    <w:p w:rsidR="00AF13E2" w:rsidRPr="00AF13E2" w:rsidRDefault="00AF13E2" w:rsidP="00AF13E2">
      <w:pPr>
        <w:widowControl w:val="0"/>
        <w:autoSpaceDE w:val="0"/>
        <w:autoSpaceDN w:val="0"/>
        <w:adjustRightInd w:val="0"/>
        <w:spacing w:line="360" w:lineRule="auto"/>
        <w:ind w:firstLine="567"/>
        <w:jc w:val="center"/>
        <w:rPr>
          <w:sz w:val="20"/>
          <w:szCs w:val="20"/>
        </w:rPr>
      </w:pPr>
      <w:proofErr w:type="spellStart"/>
      <w:r w:rsidRPr="00AF13E2">
        <w:rPr>
          <w:sz w:val="20"/>
          <w:szCs w:val="20"/>
        </w:rPr>
        <w:t>Чор</w:t>
      </w:r>
      <w:proofErr w:type="spellEnd"/>
      <w:r w:rsidRPr="00AF13E2">
        <w:rPr>
          <w:sz w:val="20"/>
          <w:szCs w:val="20"/>
        </w:rPr>
        <w:t xml:space="preserve"> = </w:t>
      </w:r>
      <w:proofErr w:type="spellStart"/>
      <w:r w:rsidRPr="00AF13E2">
        <w:rPr>
          <w:sz w:val="20"/>
          <w:szCs w:val="20"/>
        </w:rPr>
        <w:t>Чр</w:t>
      </w:r>
      <w:proofErr w:type="spellEnd"/>
      <w:r w:rsidRPr="00AF13E2">
        <w:rPr>
          <w:sz w:val="20"/>
          <w:szCs w:val="20"/>
        </w:rPr>
        <w:t xml:space="preserve"> </w:t>
      </w:r>
      <w:proofErr w:type="spellStart"/>
      <w:r w:rsidRPr="00AF13E2">
        <w:rPr>
          <w:sz w:val="20"/>
          <w:szCs w:val="20"/>
        </w:rPr>
        <w:t>х</w:t>
      </w:r>
      <w:proofErr w:type="spellEnd"/>
      <w:r w:rsidRPr="00AF13E2">
        <w:rPr>
          <w:sz w:val="20"/>
          <w:szCs w:val="20"/>
        </w:rPr>
        <w:t xml:space="preserve"> 1,1,</w:t>
      </w:r>
    </w:p>
    <w:p w:rsidR="00AF13E2" w:rsidRPr="00AF13E2" w:rsidRDefault="00AF13E2" w:rsidP="00AF13E2">
      <w:pPr>
        <w:widowControl w:val="0"/>
        <w:autoSpaceDE w:val="0"/>
        <w:autoSpaceDN w:val="0"/>
        <w:adjustRightInd w:val="0"/>
        <w:spacing w:line="360" w:lineRule="auto"/>
        <w:ind w:firstLine="567"/>
        <w:jc w:val="both"/>
        <w:rPr>
          <w:sz w:val="20"/>
          <w:szCs w:val="20"/>
        </w:rPr>
      </w:pPr>
      <w:r w:rsidRPr="00AF13E2">
        <w:rPr>
          <w:sz w:val="20"/>
          <w:szCs w:val="20"/>
        </w:rPr>
        <w:t>где</w:t>
      </w:r>
    </w:p>
    <w:p w:rsidR="00AF13E2" w:rsidRPr="00AF13E2" w:rsidRDefault="00AF13E2" w:rsidP="00AF13E2">
      <w:pPr>
        <w:widowControl w:val="0"/>
        <w:autoSpaceDE w:val="0"/>
        <w:autoSpaceDN w:val="0"/>
        <w:adjustRightInd w:val="0"/>
        <w:spacing w:line="360" w:lineRule="auto"/>
        <w:ind w:firstLine="709"/>
        <w:jc w:val="both"/>
        <w:rPr>
          <w:sz w:val="20"/>
          <w:szCs w:val="20"/>
        </w:rPr>
      </w:pPr>
      <w:proofErr w:type="spellStart"/>
      <w:r w:rsidRPr="00AF13E2">
        <w:rPr>
          <w:sz w:val="20"/>
          <w:szCs w:val="20"/>
        </w:rPr>
        <w:t>Чр</w:t>
      </w:r>
      <w:proofErr w:type="spellEnd"/>
      <w:r w:rsidRPr="00AF13E2">
        <w:rPr>
          <w:sz w:val="20"/>
          <w:szCs w:val="20"/>
        </w:rPr>
        <w:t xml:space="preserve"> – фактическая численность работников казенных учреждений;</w:t>
      </w:r>
    </w:p>
    <w:p w:rsidR="00AF13E2" w:rsidRPr="00AF13E2" w:rsidRDefault="00AF13E2" w:rsidP="00AF13E2">
      <w:pPr>
        <w:widowControl w:val="0"/>
        <w:autoSpaceDE w:val="0"/>
        <w:autoSpaceDN w:val="0"/>
        <w:adjustRightInd w:val="0"/>
        <w:spacing w:line="360" w:lineRule="auto"/>
        <w:ind w:firstLine="709"/>
        <w:jc w:val="both"/>
        <w:rPr>
          <w:sz w:val="20"/>
          <w:szCs w:val="20"/>
        </w:rPr>
      </w:pPr>
      <w:r w:rsidRPr="00AF13E2">
        <w:rPr>
          <w:sz w:val="20"/>
          <w:szCs w:val="20"/>
        </w:rPr>
        <w:t>1,1 – коэффициент, который может быть использован на случай замещения вакантных должностей.</w:t>
      </w:r>
    </w:p>
    <w:p w:rsidR="00AF13E2" w:rsidRPr="00AF13E2" w:rsidRDefault="00AF13E2" w:rsidP="00AF13E2">
      <w:pPr>
        <w:widowControl w:val="0"/>
        <w:autoSpaceDE w:val="0"/>
        <w:autoSpaceDN w:val="0"/>
        <w:adjustRightInd w:val="0"/>
        <w:jc w:val="center"/>
        <w:rPr>
          <w:sz w:val="20"/>
          <w:szCs w:val="20"/>
        </w:rPr>
      </w:pPr>
    </w:p>
    <w:p w:rsidR="00AF13E2" w:rsidRPr="00AF13E2" w:rsidRDefault="00AF13E2" w:rsidP="00AF13E2">
      <w:pPr>
        <w:widowControl w:val="0"/>
        <w:autoSpaceDE w:val="0"/>
        <w:autoSpaceDN w:val="0"/>
        <w:adjustRightInd w:val="0"/>
        <w:jc w:val="center"/>
        <w:rPr>
          <w:sz w:val="20"/>
          <w:szCs w:val="20"/>
        </w:rPr>
      </w:pPr>
    </w:p>
    <w:p w:rsidR="00AF13E2" w:rsidRPr="00AF13E2" w:rsidRDefault="00AF13E2" w:rsidP="00AF13E2">
      <w:pPr>
        <w:ind w:left="-113"/>
        <w:rPr>
          <w:bCs/>
          <w:sz w:val="20"/>
          <w:szCs w:val="20"/>
        </w:rPr>
      </w:pPr>
    </w:p>
    <w:p w:rsidR="00AF13E2" w:rsidRPr="00AF13E2" w:rsidRDefault="00AF13E2" w:rsidP="00AF13E2">
      <w:pPr>
        <w:ind w:left="-113"/>
        <w:rPr>
          <w:bCs/>
          <w:sz w:val="20"/>
          <w:szCs w:val="20"/>
        </w:rPr>
      </w:pPr>
    </w:p>
    <w:p w:rsidR="00AF13E2" w:rsidRPr="00AF13E2" w:rsidRDefault="00AF13E2" w:rsidP="00AF13E2">
      <w:pPr>
        <w:ind w:left="-113"/>
        <w:rPr>
          <w:bCs/>
          <w:sz w:val="20"/>
          <w:szCs w:val="20"/>
        </w:rPr>
      </w:pPr>
    </w:p>
    <w:p w:rsidR="00AF13E2" w:rsidRPr="00AF13E2" w:rsidRDefault="00AF13E2" w:rsidP="00AF13E2">
      <w:pPr>
        <w:ind w:left="-113"/>
        <w:rPr>
          <w:bCs/>
          <w:sz w:val="20"/>
          <w:szCs w:val="20"/>
        </w:rPr>
      </w:pPr>
    </w:p>
    <w:p w:rsidR="00AF13E2" w:rsidRPr="00AF13E2" w:rsidRDefault="00AF13E2" w:rsidP="00AF13E2">
      <w:pPr>
        <w:ind w:left="-113"/>
        <w:rPr>
          <w:bCs/>
          <w:sz w:val="20"/>
          <w:szCs w:val="20"/>
        </w:rPr>
      </w:pPr>
    </w:p>
    <w:p w:rsidR="00AF13E2" w:rsidRPr="00AF13E2" w:rsidRDefault="00AF13E2" w:rsidP="00AF13E2">
      <w:pPr>
        <w:ind w:left="-113"/>
        <w:rPr>
          <w:bCs/>
          <w:sz w:val="20"/>
          <w:szCs w:val="20"/>
        </w:rPr>
      </w:pPr>
    </w:p>
    <w:p w:rsidR="00AF13E2" w:rsidRPr="00AF13E2" w:rsidRDefault="00AF13E2" w:rsidP="00AF13E2">
      <w:pPr>
        <w:ind w:left="-113"/>
        <w:rPr>
          <w:bCs/>
          <w:sz w:val="20"/>
          <w:szCs w:val="20"/>
        </w:rPr>
      </w:pPr>
    </w:p>
    <w:p w:rsidR="00AF13E2" w:rsidRPr="00AF13E2" w:rsidRDefault="00AF13E2" w:rsidP="00AF13E2">
      <w:pPr>
        <w:rPr>
          <w:bCs/>
          <w:color w:val="26282F"/>
          <w:sz w:val="20"/>
          <w:szCs w:val="20"/>
        </w:rPr>
        <w:sectPr w:rsidR="00AF13E2" w:rsidRPr="00AF13E2">
          <w:pgSz w:w="11906" w:h="16838"/>
          <w:pgMar w:top="709" w:right="567" w:bottom="1134" w:left="1134" w:header="709" w:footer="709" w:gutter="0"/>
          <w:pgNumType w:start="1"/>
          <w:cols w:space="720"/>
        </w:sectPr>
      </w:pPr>
    </w:p>
    <w:p w:rsidR="00AF13E2" w:rsidRPr="00AF13E2" w:rsidRDefault="00AF13E2" w:rsidP="00AF13E2">
      <w:pPr>
        <w:ind w:left="8505"/>
        <w:contextualSpacing/>
        <w:jc w:val="center"/>
        <w:rPr>
          <w:bCs/>
          <w:color w:val="000080"/>
          <w:sz w:val="20"/>
          <w:szCs w:val="20"/>
        </w:rPr>
      </w:pPr>
      <w:bookmarkStart w:id="44" w:name="sub_111000"/>
      <w:r w:rsidRPr="00AF13E2">
        <w:rPr>
          <w:bCs/>
          <w:color w:val="26282F"/>
          <w:sz w:val="20"/>
          <w:szCs w:val="20"/>
        </w:rPr>
        <w:lastRenderedPageBreak/>
        <w:t>Приложение № 1</w:t>
      </w:r>
      <w:r w:rsidRPr="00AF13E2">
        <w:rPr>
          <w:bCs/>
          <w:color w:val="26282F"/>
          <w:sz w:val="20"/>
          <w:szCs w:val="20"/>
        </w:rPr>
        <w:br/>
        <w:t xml:space="preserve">к </w:t>
      </w:r>
      <w:bookmarkEnd w:id="44"/>
      <w:r w:rsidRPr="00AF13E2">
        <w:rPr>
          <w:bCs/>
          <w:color w:val="26282F"/>
          <w:sz w:val="20"/>
          <w:szCs w:val="20"/>
        </w:rPr>
        <w:t xml:space="preserve">Методике </w:t>
      </w:r>
      <w:r w:rsidRPr="00AF13E2">
        <w:rPr>
          <w:sz w:val="20"/>
          <w:szCs w:val="20"/>
        </w:rPr>
        <w:t>расчета нормативных затрат на обеспечение функций органов местного самоуправления Убинского района Новосибирской области, включая подведомственные казенные учреждения</w:t>
      </w:r>
    </w:p>
    <w:p w:rsidR="00AF13E2" w:rsidRPr="00AF13E2" w:rsidRDefault="00AF13E2" w:rsidP="00AF13E2">
      <w:pPr>
        <w:widowControl w:val="0"/>
        <w:autoSpaceDE w:val="0"/>
        <w:autoSpaceDN w:val="0"/>
        <w:adjustRightInd w:val="0"/>
        <w:spacing w:before="108" w:after="108"/>
        <w:jc w:val="center"/>
        <w:outlineLvl w:val="0"/>
        <w:rPr>
          <w:bCs/>
          <w:sz w:val="20"/>
          <w:szCs w:val="20"/>
        </w:rPr>
      </w:pPr>
    </w:p>
    <w:p w:rsidR="00AF13E2" w:rsidRPr="00AF13E2" w:rsidRDefault="00AF13E2" w:rsidP="00AF13E2">
      <w:pPr>
        <w:widowControl w:val="0"/>
        <w:autoSpaceDE w:val="0"/>
        <w:autoSpaceDN w:val="0"/>
        <w:adjustRightInd w:val="0"/>
        <w:spacing w:before="108" w:after="108"/>
        <w:jc w:val="center"/>
        <w:outlineLvl w:val="0"/>
        <w:rPr>
          <w:bCs/>
          <w:sz w:val="20"/>
          <w:szCs w:val="20"/>
        </w:rPr>
      </w:pPr>
      <w:r w:rsidRPr="00AF13E2">
        <w:rPr>
          <w:bCs/>
          <w:sz w:val="20"/>
          <w:szCs w:val="20"/>
        </w:rPr>
        <w:t>Нормативы</w:t>
      </w:r>
      <w:r w:rsidRPr="00AF13E2">
        <w:rPr>
          <w:bCs/>
          <w:sz w:val="20"/>
          <w:szCs w:val="20"/>
        </w:rPr>
        <w:br/>
        <w:t>обеспечения функций органов местного самоуправления Кожурлинского сельсовета  Убинского района Новосибирской области, включая подведомственные казенные учреждения, применяемые при расчете нормативных затрат на приобретение средств подвижной связи и услуг подвижной связи</w:t>
      </w:r>
    </w:p>
    <w:p w:rsidR="00AF13E2" w:rsidRPr="00AF13E2" w:rsidRDefault="00AF13E2" w:rsidP="00AF13E2">
      <w:pPr>
        <w:rPr>
          <w:sz w:val="20"/>
          <w:szCs w:val="20"/>
        </w:rPr>
      </w:pPr>
    </w:p>
    <w:tbl>
      <w:tblPr>
        <w:tblW w:w="15285" w:type="dxa"/>
        <w:tblInd w:w="-25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left w:w="28" w:type="dxa"/>
          <w:bottom w:w="28" w:type="dxa"/>
          <w:right w:w="28" w:type="dxa"/>
        </w:tblCellMar>
        <w:tblLook w:val="04A0"/>
      </w:tblPr>
      <w:tblGrid>
        <w:gridCol w:w="1417"/>
        <w:gridCol w:w="3544"/>
        <w:gridCol w:w="2977"/>
        <w:gridCol w:w="3685"/>
        <w:gridCol w:w="3662"/>
      </w:tblGrid>
      <w:tr w:rsidR="00AF13E2" w:rsidRPr="00AF13E2" w:rsidTr="00AF13E2">
        <w:trPr>
          <w:trHeight w:val="276"/>
        </w:trPr>
        <w:tc>
          <w:tcPr>
            <w:tcW w:w="1418"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Вид связи</w:t>
            </w:r>
          </w:p>
        </w:tc>
        <w:tc>
          <w:tcPr>
            <w:tcW w:w="3544"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Группа, категория должностей</w:t>
            </w:r>
          </w:p>
        </w:tc>
        <w:tc>
          <w:tcPr>
            <w:tcW w:w="2977"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 xml:space="preserve">Количество </w:t>
            </w:r>
          </w:p>
          <w:p w:rsidR="00AF13E2" w:rsidRPr="00AF13E2" w:rsidRDefault="00AF13E2">
            <w:pPr>
              <w:jc w:val="center"/>
              <w:outlineLvl w:val="0"/>
              <w:rPr>
                <w:sz w:val="20"/>
                <w:szCs w:val="20"/>
              </w:rPr>
            </w:pPr>
            <w:r w:rsidRPr="00AF13E2">
              <w:rPr>
                <w:sz w:val="20"/>
                <w:szCs w:val="20"/>
              </w:rPr>
              <w:t>средств подвижной  связи</w:t>
            </w:r>
          </w:p>
        </w:tc>
        <w:tc>
          <w:tcPr>
            <w:tcW w:w="3685"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 xml:space="preserve">Цена приобретения </w:t>
            </w:r>
          </w:p>
          <w:p w:rsidR="00AF13E2" w:rsidRPr="00AF13E2" w:rsidRDefault="00AF13E2">
            <w:pPr>
              <w:jc w:val="center"/>
              <w:outlineLvl w:val="0"/>
              <w:rPr>
                <w:sz w:val="20"/>
                <w:szCs w:val="20"/>
                <w:vertAlign w:val="superscript"/>
              </w:rPr>
            </w:pPr>
            <w:r w:rsidRPr="00AF13E2">
              <w:rPr>
                <w:sz w:val="20"/>
                <w:szCs w:val="20"/>
              </w:rPr>
              <w:t xml:space="preserve">средств  подвижной  связи </w:t>
            </w:r>
            <w:r w:rsidRPr="00AF13E2">
              <w:rPr>
                <w:sz w:val="20"/>
                <w:szCs w:val="20"/>
                <w:vertAlign w:val="superscript"/>
              </w:rPr>
              <w:t>1</w:t>
            </w:r>
          </w:p>
        </w:tc>
        <w:tc>
          <w:tcPr>
            <w:tcW w:w="3662"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 xml:space="preserve">Расходы </w:t>
            </w:r>
          </w:p>
          <w:p w:rsidR="00AF13E2" w:rsidRPr="00AF13E2" w:rsidRDefault="00AF13E2">
            <w:pPr>
              <w:jc w:val="center"/>
              <w:outlineLvl w:val="0"/>
              <w:rPr>
                <w:sz w:val="20"/>
                <w:szCs w:val="20"/>
              </w:rPr>
            </w:pPr>
            <w:r w:rsidRPr="00AF13E2">
              <w:rPr>
                <w:sz w:val="20"/>
                <w:szCs w:val="20"/>
              </w:rPr>
              <w:t>на услуги подвижной связи</w:t>
            </w:r>
          </w:p>
        </w:tc>
      </w:tr>
      <w:tr w:rsidR="00AF13E2" w:rsidRPr="00AF13E2" w:rsidTr="00AF13E2">
        <w:trPr>
          <w:trHeight w:val="276"/>
        </w:trPr>
        <w:tc>
          <w:tcPr>
            <w:tcW w:w="1418"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1</w:t>
            </w:r>
          </w:p>
        </w:tc>
        <w:tc>
          <w:tcPr>
            <w:tcW w:w="3544"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2</w:t>
            </w:r>
          </w:p>
        </w:tc>
        <w:tc>
          <w:tcPr>
            <w:tcW w:w="2977"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3</w:t>
            </w:r>
          </w:p>
        </w:tc>
        <w:tc>
          <w:tcPr>
            <w:tcW w:w="3685"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4</w:t>
            </w:r>
          </w:p>
        </w:tc>
        <w:tc>
          <w:tcPr>
            <w:tcW w:w="3662"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5</w:t>
            </w:r>
          </w:p>
        </w:tc>
      </w:tr>
      <w:tr w:rsidR="00AF13E2" w:rsidRPr="00AF13E2" w:rsidTr="00AF13E2">
        <w:trPr>
          <w:trHeight w:val="276"/>
        </w:trPr>
        <w:tc>
          <w:tcPr>
            <w:tcW w:w="15286" w:type="dxa"/>
            <w:gridSpan w:val="5"/>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Органы местного самоуправления  Кожурлинского сельсовета Убинского района Новосибирской области</w:t>
            </w:r>
          </w:p>
        </w:tc>
      </w:tr>
      <w:tr w:rsidR="00AF13E2" w:rsidRPr="00AF13E2" w:rsidTr="00AF13E2">
        <w:trPr>
          <w:trHeight w:val="1873"/>
        </w:trPr>
        <w:tc>
          <w:tcPr>
            <w:tcW w:w="1418"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Подвижная связь</w:t>
            </w:r>
          </w:p>
        </w:tc>
        <w:tc>
          <w:tcPr>
            <w:tcW w:w="35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F13E2" w:rsidRPr="00AF13E2" w:rsidRDefault="00AF13E2" w:rsidP="00AF13E2">
            <w:pPr>
              <w:widowControl w:val="0"/>
              <w:autoSpaceDE w:val="0"/>
              <w:autoSpaceDN w:val="0"/>
              <w:adjustRightInd w:val="0"/>
              <w:jc w:val="both"/>
              <w:outlineLvl w:val="0"/>
              <w:rPr>
                <w:sz w:val="20"/>
                <w:szCs w:val="20"/>
              </w:rPr>
            </w:pPr>
            <w:r w:rsidRPr="00AF13E2">
              <w:rPr>
                <w:bCs/>
                <w:spacing w:val="-4"/>
                <w:sz w:val="20"/>
                <w:szCs w:val="20"/>
              </w:rPr>
              <w:t>Категории и группы должностей приводятся в соответствии с Реестром должностей муниципальной службы в Новосибирской области, утвержденным Законом Новосибирской области от 25 декабря 2006 года № 74-ОЗ «О Реестре должностей муниципальной службы в Новосибирской области» (далее - Реестр)</w:t>
            </w:r>
            <w:r w:rsidRPr="00AF13E2">
              <w:rPr>
                <w:bCs/>
                <w:spacing w:val="-4"/>
                <w:sz w:val="20"/>
                <w:szCs w:val="20"/>
                <w:vertAlign w:val="superscript"/>
              </w:rPr>
              <w:t>2</w:t>
            </w:r>
          </w:p>
        </w:tc>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rPr>
                <w:sz w:val="20"/>
                <w:szCs w:val="20"/>
              </w:rPr>
            </w:pPr>
            <w:r w:rsidRPr="00AF13E2">
              <w:rPr>
                <w:spacing w:val="-4"/>
                <w:sz w:val="20"/>
                <w:szCs w:val="20"/>
              </w:rPr>
              <w:t>не более 1 единицы в расчете на муниципального служащего, замещающего должность, относящуюся к высшей группе должностей муниципальной службы</w:t>
            </w:r>
          </w:p>
        </w:tc>
        <w:tc>
          <w:tcPr>
            <w:tcW w:w="36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rPr>
                <w:sz w:val="20"/>
                <w:szCs w:val="20"/>
              </w:rPr>
            </w:pPr>
            <w:r w:rsidRPr="00AF13E2">
              <w:rPr>
                <w:sz w:val="20"/>
                <w:szCs w:val="20"/>
              </w:rPr>
              <w:t xml:space="preserve">не более 15 000 рублей включительно за 1 единицу в расчете на муниципального служащего </w:t>
            </w:r>
            <w:r w:rsidRPr="00AF13E2">
              <w:rPr>
                <w:spacing w:val="-4"/>
                <w:sz w:val="20"/>
                <w:szCs w:val="20"/>
              </w:rPr>
              <w:t>замещающего должность, относящуюся к высшей группе должностей муниципальной службы</w:t>
            </w:r>
            <w:r w:rsidRPr="00AF13E2">
              <w:rPr>
                <w:sz w:val="20"/>
                <w:szCs w:val="20"/>
              </w:rPr>
              <w:t xml:space="preserve"> </w:t>
            </w:r>
          </w:p>
        </w:tc>
        <w:tc>
          <w:tcPr>
            <w:tcW w:w="366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rPr>
                <w:sz w:val="20"/>
                <w:szCs w:val="20"/>
              </w:rPr>
            </w:pPr>
            <w:r w:rsidRPr="00AF13E2">
              <w:rPr>
                <w:sz w:val="20"/>
                <w:szCs w:val="20"/>
              </w:rPr>
              <w:t xml:space="preserve">ежемесячные расходы не более </w:t>
            </w:r>
          </w:p>
          <w:p w:rsidR="00AF13E2" w:rsidRPr="00AF13E2" w:rsidRDefault="00AF13E2">
            <w:pPr>
              <w:rPr>
                <w:sz w:val="20"/>
                <w:szCs w:val="20"/>
              </w:rPr>
            </w:pPr>
            <w:r w:rsidRPr="00AF13E2">
              <w:rPr>
                <w:sz w:val="20"/>
                <w:szCs w:val="20"/>
              </w:rPr>
              <w:t>2000 рублей</w:t>
            </w:r>
            <w:proofErr w:type="gramStart"/>
            <w:r w:rsidRPr="00AF13E2">
              <w:rPr>
                <w:sz w:val="20"/>
                <w:szCs w:val="20"/>
                <w:vertAlign w:val="superscript"/>
              </w:rPr>
              <w:t>2</w:t>
            </w:r>
            <w:proofErr w:type="gramEnd"/>
            <w:r w:rsidRPr="00AF13E2">
              <w:rPr>
                <w:sz w:val="20"/>
                <w:szCs w:val="20"/>
              </w:rPr>
              <w:t xml:space="preserve">  включительно в расчете на муниципального служащего </w:t>
            </w:r>
            <w:r w:rsidRPr="00AF13E2">
              <w:rPr>
                <w:spacing w:val="-4"/>
                <w:sz w:val="20"/>
                <w:szCs w:val="20"/>
              </w:rPr>
              <w:t>замещающего должность, относящуюся к высшей группе должностей муниципальной службы</w:t>
            </w:r>
          </w:p>
        </w:tc>
      </w:tr>
      <w:tr w:rsidR="00AF13E2" w:rsidRPr="00AF13E2" w:rsidTr="00AF13E2">
        <w:trPr>
          <w:trHeight w:val="172"/>
        </w:trPr>
        <w:tc>
          <w:tcPr>
            <w:tcW w:w="1418"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outlineLvl w:val="0"/>
              <w:rPr>
                <w:sz w:val="20"/>
                <w:szCs w:val="20"/>
              </w:rPr>
            </w:pPr>
            <w:r w:rsidRPr="00AF13E2">
              <w:rPr>
                <w:sz w:val="20"/>
                <w:szCs w:val="20"/>
              </w:rPr>
              <w:t>1</w:t>
            </w:r>
          </w:p>
        </w:tc>
        <w:tc>
          <w:tcPr>
            <w:tcW w:w="35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jc w:val="center"/>
              <w:outlineLvl w:val="0"/>
              <w:rPr>
                <w:sz w:val="20"/>
                <w:szCs w:val="20"/>
              </w:rPr>
            </w:pPr>
            <w:r w:rsidRPr="00AF13E2">
              <w:rPr>
                <w:sz w:val="20"/>
                <w:szCs w:val="20"/>
              </w:rPr>
              <w:t>2</w:t>
            </w:r>
          </w:p>
        </w:tc>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jc w:val="center"/>
              <w:outlineLvl w:val="0"/>
              <w:rPr>
                <w:sz w:val="20"/>
                <w:szCs w:val="20"/>
              </w:rPr>
            </w:pPr>
            <w:r w:rsidRPr="00AF13E2">
              <w:rPr>
                <w:sz w:val="20"/>
                <w:szCs w:val="20"/>
              </w:rPr>
              <w:t>3</w:t>
            </w:r>
          </w:p>
        </w:tc>
        <w:tc>
          <w:tcPr>
            <w:tcW w:w="36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jc w:val="center"/>
              <w:outlineLvl w:val="0"/>
              <w:rPr>
                <w:sz w:val="20"/>
                <w:szCs w:val="20"/>
              </w:rPr>
            </w:pPr>
            <w:r w:rsidRPr="00AF13E2">
              <w:rPr>
                <w:sz w:val="20"/>
                <w:szCs w:val="20"/>
              </w:rPr>
              <w:t>4</w:t>
            </w:r>
          </w:p>
        </w:tc>
        <w:tc>
          <w:tcPr>
            <w:tcW w:w="366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jc w:val="center"/>
              <w:outlineLvl w:val="0"/>
              <w:rPr>
                <w:sz w:val="20"/>
                <w:szCs w:val="20"/>
              </w:rPr>
            </w:pPr>
            <w:r w:rsidRPr="00AF13E2">
              <w:rPr>
                <w:sz w:val="20"/>
                <w:szCs w:val="20"/>
              </w:rPr>
              <w:t>5</w:t>
            </w:r>
          </w:p>
        </w:tc>
      </w:tr>
      <w:tr w:rsidR="00AF13E2" w:rsidRPr="00AF13E2" w:rsidTr="00AF13E2">
        <w:trPr>
          <w:trHeight w:val="1873"/>
        </w:trPr>
        <w:tc>
          <w:tcPr>
            <w:tcW w:w="1418"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Подвижная связь</w:t>
            </w:r>
          </w:p>
        </w:tc>
        <w:tc>
          <w:tcPr>
            <w:tcW w:w="35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F13E2" w:rsidRPr="00AF13E2" w:rsidRDefault="00AF13E2" w:rsidP="00AF13E2">
            <w:pPr>
              <w:widowControl w:val="0"/>
              <w:autoSpaceDE w:val="0"/>
              <w:autoSpaceDN w:val="0"/>
              <w:adjustRightInd w:val="0"/>
              <w:jc w:val="both"/>
              <w:outlineLvl w:val="0"/>
              <w:rPr>
                <w:b/>
                <w:bCs/>
                <w:spacing w:val="-4"/>
                <w:sz w:val="20"/>
                <w:szCs w:val="20"/>
                <w:vertAlign w:val="superscript"/>
              </w:rPr>
            </w:pPr>
            <w:r w:rsidRPr="00AF13E2">
              <w:rPr>
                <w:bCs/>
                <w:spacing w:val="-4"/>
                <w:sz w:val="20"/>
                <w:szCs w:val="20"/>
              </w:rPr>
              <w:t>Категории и группы должностей приводятся в соответствии с Реестром должностей муниципальной службы в Новосибирской области, утвержденным Законом Новосибирской области от 25 декабря 2006 года № 74-ОЗ «О Реестре должностей муниципальной службы в Новосибирской области» (далее - Реестр)</w:t>
            </w:r>
            <w:r w:rsidRPr="00AF13E2">
              <w:rPr>
                <w:bCs/>
                <w:spacing w:val="-4"/>
                <w:sz w:val="20"/>
                <w:szCs w:val="20"/>
                <w:vertAlign w:val="superscript"/>
              </w:rPr>
              <w:t>2</w:t>
            </w:r>
          </w:p>
        </w:tc>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rPr>
                <w:sz w:val="20"/>
                <w:szCs w:val="20"/>
              </w:rPr>
            </w:pPr>
            <w:r w:rsidRPr="00AF13E2">
              <w:rPr>
                <w:spacing w:val="-4"/>
                <w:sz w:val="20"/>
                <w:szCs w:val="20"/>
              </w:rPr>
              <w:t>не более 1 единицы в расчете на муниципального служащего, замещающего должность, относящуюся к главной группе должностей муниципальной службы</w:t>
            </w:r>
          </w:p>
        </w:tc>
        <w:tc>
          <w:tcPr>
            <w:tcW w:w="36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rPr>
                <w:sz w:val="20"/>
                <w:szCs w:val="20"/>
              </w:rPr>
            </w:pPr>
            <w:r w:rsidRPr="00AF13E2">
              <w:rPr>
                <w:sz w:val="20"/>
                <w:szCs w:val="20"/>
              </w:rPr>
              <w:t xml:space="preserve">не более 12 000 рублей включительно за 1 единицу в расчете на муниципального служащего, </w:t>
            </w:r>
            <w:r w:rsidRPr="00AF13E2">
              <w:rPr>
                <w:spacing w:val="-4"/>
                <w:sz w:val="20"/>
                <w:szCs w:val="20"/>
              </w:rPr>
              <w:t>замещающего должность, относящуюся к главной группе должностей муниципальной службы</w:t>
            </w:r>
            <w:r w:rsidRPr="00AF13E2">
              <w:rPr>
                <w:sz w:val="20"/>
                <w:szCs w:val="20"/>
              </w:rPr>
              <w:t xml:space="preserve"> </w:t>
            </w:r>
          </w:p>
        </w:tc>
        <w:tc>
          <w:tcPr>
            <w:tcW w:w="366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rPr>
                <w:sz w:val="20"/>
                <w:szCs w:val="20"/>
              </w:rPr>
            </w:pPr>
            <w:r w:rsidRPr="00AF13E2">
              <w:rPr>
                <w:sz w:val="20"/>
                <w:szCs w:val="20"/>
              </w:rPr>
              <w:t xml:space="preserve">ежемесячные расходы не более </w:t>
            </w:r>
          </w:p>
          <w:p w:rsidR="00AF13E2" w:rsidRPr="00AF13E2" w:rsidRDefault="00AF13E2">
            <w:pPr>
              <w:rPr>
                <w:sz w:val="20"/>
                <w:szCs w:val="20"/>
              </w:rPr>
            </w:pPr>
            <w:r w:rsidRPr="00AF13E2">
              <w:rPr>
                <w:sz w:val="20"/>
                <w:szCs w:val="20"/>
              </w:rPr>
              <w:t>1 000 рублей</w:t>
            </w:r>
            <w:proofErr w:type="gramStart"/>
            <w:r w:rsidRPr="00AF13E2">
              <w:rPr>
                <w:sz w:val="20"/>
                <w:szCs w:val="20"/>
                <w:vertAlign w:val="superscript"/>
              </w:rPr>
              <w:t>2</w:t>
            </w:r>
            <w:proofErr w:type="gramEnd"/>
            <w:r w:rsidRPr="00AF13E2">
              <w:rPr>
                <w:sz w:val="20"/>
                <w:szCs w:val="20"/>
              </w:rPr>
              <w:t xml:space="preserve">  включительно в расчете на муниципального служащего, </w:t>
            </w:r>
            <w:r w:rsidRPr="00AF13E2">
              <w:rPr>
                <w:spacing w:val="-4"/>
                <w:sz w:val="20"/>
                <w:szCs w:val="20"/>
              </w:rPr>
              <w:t>замещающего должность, относящуюся к главной группе должностей муниципальной службы</w:t>
            </w:r>
          </w:p>
        </w:tc>
      </w:tr>
      <w:tr w:rsidR="00AF13E2" w:rsidRPr="00AF13E2" w:rsidTr="00AF13E2">
        <w:tc>
          <w:tcPr>
            <w:tcW w:w="15286" w:type="dxa"/>
            <w:gridSpan w:val="5"/>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Подведомственные органам местного самоуправления казенные учреждения</w:t>
            </w:r>
          </w:p>
        </w:tc>
      </w:tr>
      <w:tr w:rsidR="00AF13E2" w:rsidRPr="00AF13E2" w:rsidTr="00AF13E2">
        <w:tc>
          <w:tcPr>
            <w:tcW w:w="15286" w:type="dxa"/>
            <w:gridSpan w:val="5"/>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Руководитель муниципального казенного учреждения</w:t>
            </w:r>
          </w:p>
        </w:tc>
      </w:tr>
      <w:tr w:rsidR="00AF13E2" w:rsidRPr="00AF13E2" w:rsidTr="00AF13E2">
        <w:tc>
          <w:tcPr>
            <w:tcW w:w="1418" w:type="dxa"/>
            <w:tcBorders>
              <w:top w:val="single" w:sz="4" w:space="0" w:color="auto"/>
              <w:left w:val="single" w:sz="4" w:space="0" w:color="auto"/>
              <w:bottom w:val="single" w:sz="4" w:space="0" w:color="auto"/>
              <w:right w:val="single" w:sz="4" w:space="0" w:color="auto"/>
            </w:tcBorders>
            <w:hideMark/>
          </w:tcPr>
          <w:p w:rsidR="00AF13E2" w:rsidRPr="00AF13E2" w:rsidRDefault="00AF13E2">
            <w:pPr>
              <w:rPr>
                <w:spacing w:val="-6"/>
                <w:sz w:val="20"/>
                <w:szCs w:val="20"/>
              </w:rPr>
            </w:pPr>
            <w:r w:rsidRPr="00AF13E2">
              <w:rPr>
                <w:spacing w:val="-6"/>
                <w:sz w:val="20"/>
                <w:szCs w:val="20"/>
              </w:rPr>
              <w:t>Подвижная связь</w:t>
            </w:r>
          </w:p>
        </w:tc>
        <w:tc>
          <w:tcPr>
            <w:tcW w:w="3544"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tcPr>
          <w:p w:rsidR="00AF13E2" w:rsidRPr="00AF13E2" w:rsidRDefault="00AF13E2">
            <w:pPr>
              <w:widowControl w:val="0"/>
              <w:autoSpaceDE w:val="0"/>
              <w:autoSpaceDN w:val="0"/>
              <w:adjustRightInd w:val="0"/>
              <w:jc w:val="both"/>
              <w:outlineLvl w:val="0"/>
              <w:rPr>
                <w:bCs/>
                <w:color w:val="000080"/>
                <w:sz w:val="20"/>
                <w:szCs w:val="20"/>
              </w:rPr>
            </w:pPr>
          </w:p>
        </w:tc>
        <w:tc>
          <w:tcPr>
            <w:tcW w:w="2977"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rPr>
                <w:spacing w:val="-4"/>
                <w:sz w:val="20"/>
                <w:szCs w:val="20"/>
              </w:rPr>
            </w:pPr>
            <w:r w:rsidRPr="00AF13E2">
              <w:rPr>
                <w:spacing w:val="-4"/>
                <w:sz w:val="20"/>
                <w:szCs w:val="20"/>
              </w:rPr>
              <w:t>не более 1 единицы в расчете на руководителя</w:t>
            </w:r>
          </w:p>
        </w:tc>
        <w:tc>
          <w:tcPr>
            <w:tcW w:w="3685"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rPr>
                <w:sz w:val="20"/>
                <w:szCs w:val="20"/>
              </w:rPr>
            </w:pPr>
            <w:r w:rsidRPr="00AF13E2">
              <w:rPr>
                <w:sz w:val="20"/>
                <w:szCs w:val="20"/>
              </w:rPr>
              <w:t>не более  10 000 рублей включительно за 1 единицу в расчете на руководителя</w:t>
            </w:r>
          </w:p>
        </w:tc>
        <w:tc>
          <w:tcPr>
            <w:tcW w:w="3662" w:type="dxa"/>
            <w:tcBorders>
              <w:top w:val="single" w:sz="4" w:space="0" w:color="auto"/>
              <w:left w:val="single" w:sz="4" w:space="0" w:color="auto"/>
              <w:bottom w:val="single" w:sz="4" w:space="0" w:color="auto"/>
              <w:right w:val="single" w:sz="4" w:space="0" w:color="auto"/>
            </w:tcBorders>
            <w:tcMar>
              <w:top w:w="102" w:type="dxa"/>
              <w:left w:w="62" w:type="dxa"/>
              <w:bottom w:w="102" w:type="dxa"/>
              <w:right w:w="62" w:type="dxa"/>
            </w:tcMar>
            <w:hideMark/>
          </w:tcPr>
          <w:p w:rsidR="00AF13E2" w:rsidRPr="00AF13E2" w:rsidRDefault="00AF13E2">
            <w:pPr>
              <w:rPr>
                <w:sz w:val="20"/>
                <w:szCs w:val="20"/>
              </w:rPr>
            </w:pPr>
            <w:r w:rsidRPr="00AF13E2">
              <w:rPr>
                <w:sz w:val="20"/>
                <w:szCs w:val="20"/>
              </w:rPr>
              <w:t xml:space="preserve">ежемесячные расходы не более </w:t>
            </w:r>
          </w:p>
          <w:p w:rsidR="00AF13E2" w:rsidRPr="00AF13E2" w:rsidRDefault="00AF13E2">
            <w:pPr>
              <w:rPr>
                <w:sz w:val="20"/>
                <w:szCs w:val="20"/>
              </w:rPr>
            </w:pPr>
            <w:r w:rsidRPr="00AF13E2">
              <w:rPr>
                <w:sz w:val="20"/>
                <w:szCs w:val="20"/>
              </w:rPr>
              <w:t>1 000 рублей  включительно в расчете на руководителя</w:t>
            </w:r>
          </w:p>
        </w:tc>
      </w:tr>
    </w:tbl>
    <w:p w:rsidR="00AF13E2" w:rsidRPr="00AF13E2" w:rsidRDefault="00AF13E2" w:rsidP="00AF13E2">
      <w:pPr>
        <w:ind w:firstLine="540"/>
        <w:rPr>
          <w:sz w:val="20"/>
          <w:szCs w:val="20"/>
        </w:rPr>
      </w:pPr>
      <w:r w:rsidRPr="00AF13E2">
        <w:rPr>
          <w:sz w:val="20"/>
          <w:szCs w:val="20"/>
        </w:rPr>
        <w:t>--------------------------------</w:t>
      </w:r>
    </w:p>
    <w:p w:rsidR="00AF13E2" w:rsidRPr="00AF13E2" w:rsidRDefault="00AF13E2" w:rsidP="00AF13E2">
      <w:pPr>
        <w:ind w:firstLine="540"/>
        <w:rPr>
          <w:sz w:val="20"/>
          <w:szCs w:val="20"/>
        </w:rPr>
      </w:pPr>
      <w:bookmarkStart w:id="45" w:name="Par1012"/>
      <w:bookmarkEnd w:id="45"/>
      <w:r w:rsidRPr="00AF13E2">
        <w:rPr>
          <w:sz w:val="20"/>
          <w:szCs w:val="20"/>
          <w:vertAlign w:val="superscript"/>
        </w:rPr>
        <w:lastRenderedPageBreak/>
        <w:t>1</w:t>
      </w:r>
      <w:r w:rsidRPr="00AF13E2">
        <w:rPr>
          <w:sz w:val="20"/>
          <w:szCs w:val="20"/>
        </w:rPr>
        <w:t xml:space="preserve"> Периодичность приобретения сре</w:t>
      </w:r>
      <w:proofErr w:type="gramStart"/>
      <w:r w:rsidRPr="00AF13E2">
        <w:rPr>
          <w:sz w:val="20"/>
          <w:szCs w:val="20"/>
        </w:rPr>
        <w:t>дств св</w:t>
      </w:r>
      <w:proofErr w:type="gramEnd"/>
      <w:r w:rsidRPr="00AF13E2">
        <w:rPr>
          <w:sz w:val="20"/>
          <w:szCs w:val="20"/>
        </w:rPr>
        <w:t>язи определяется максимальным сроком полезного использования и составляет 5 лет.</w:t>
      </w:r>
    </w:p>
    <w:p w:rsidR="00AF13E2" w:rsidRPr="00AF13E2" w:rsidRDefault="00AF13E2" w:rsidP="00AF13E2">
      <w:pPr>
        <w:ind w:firstLine="540"/>
        <w:rPr>
          <w:sz w:val="20"/>
          <w:szCs w:val="20"/>
        </w:rPr>
      </w:pPr>
      <w:bookmarkStart w:id="46" w:name="Par1013"/>
      <w:bookmarkEnd w:id="46"/>
      <w:r w:rsidRPr="00AF13E2">
        <w:rPr>
          <w:sz w:val="20"/>
          <w:szCs w:val="20"/>
          <w:vertAlign w:val="superscript"/>
        </w:rPr>
        <w:t xml:space="preserve">2  </w:t>
      </w:r>
      <w:r w:rsidRPr="00AF13E2">
        <w:rPr>
          <w:sz w:val="20"/>
          <w:szCs w:val="20"/>
        </w:rPr>
        <w:t>Объем расходов, рассчитанный с применением нормативных затрат на приобретение сотовой связи, может быть изменен по решению руководителя органа местного самоуправления  в пределах утвержденных на эти цели лимитов бюджетных обязательств по соответствующему коду классификации расходов бюджетов.</w:t>
      </w:r>
    </w:p>
    <w:p w:rsidR="00AF13E2" w:rsidRPr="00AF13E2" w:rsidRDefault="00AF13E2" w:rsidP="00AF13E2">
      <w:pPr>
        <w:jc w:val="right"/>
        <w:outlineLvl w:val="2"/>
        <w:rPr>
          <w:sz w:val="20"/>
          <w:szCs w:val="20"/>
        </w:rPr>
      </w:pPr>
      <w:bookmarkStart w:id="47" w:name="Par1019"/>
      <w:bookmarkEnd w:id="47"/>
    </w:p>
    <w:p w:rsidR="00AF13E2" w:rsidRPr="00AF13E2" w:rsidRDefault="00AF13E2" w:rsidP="00AF13E2">
      <w:pPr>
        <w:jc w:val="right"/>
        <w:outlineLvl w:val="2"/>
        <w:rPr>
          <w:sz w:val="20"/>
          <w:szCs w:val="20"/>
        </w:rPr>
      </w:pPr>
    </w:p>
    <w:p w:rsidR="00AF13E2" w:rsidRPr="00AF13E2" w:rsidRDefault="00AF13E2" w:rsidP="00AF13E2">
      <w:pPr>
        <w:ind w:left="-113"/>
        <w:rPr>
          <w:bCs/>
          <w:sz w:val="20"/>
          <w:szCs w:val="20"/>
        </w:rPr>
      </w:pPr>
    </w:p>
    <w:p w:rsidR="00AF13E2" w:rsidRPr="00AF13E2" w:rsidRDefault="00AF13E2" w:rsidP="00AF13E2">
      <w:pPr>
        <w:ind w:left="8505"/>
        <w:contextualSpacing/>
        <w:jc w:val="center"/>
        <w:rPr>
          <w:strike/>
          <w:sz w:val="20"/>
          <w:szCs w:val="20"/>
        </w:rPr>
      </w:pPr>
      <w:r w:rsidRPr="00AF13E2">
        <w:rPr>
          <w:bCs/>
          <w:color w:val="26282F"/>
          <w:sz w:val="20"/>
          <w:szCs w:val="20"/>
        </w:rPr>
        <w:t>Приложение №2</w:t>
      </w:r>
      <w:r w:rsidRPr="00AF13E2">
        <w:rPr>
          <w:bCs/>
          <w:color w:val="26282F"/>
          <w:sz w:val="20"/>
          <w:szCs w:val="20"/>
        </w:rPr>
        <w:br/>
        <w:t xml:space="preserve">к Методике </w:t>
      </w:r>
      <w:r w:rsidRPr="00AF13E2">
        <w:rPr>
          <w:sz w:val="20"/>
          <w:szCs w:val="20"/>
        </w:rPr>
        <w:t>расчета нормативных затрат на обеспечение функций органов местного самоуправления Убинского района Новосибирской области, включая подведомственные казенные учреждения</w:t>
      </w:r>
    </w:p>
    <w:p w:rsidR="00AF13E2" w:rsidRPr="00AF13E2" w:rsidRDefault="00AF13E2" w:rsidP="00AF13E2">
      <w:pPr>
        <w:jc w:val="center"/>
        <w:rPr>
          <w:sz w:val="20"/>
          <w:szCs w:val="20"/>
        </w:rPr>
      </w:pPr>
      <w:bookmarkStart w:id="48" w:name="Par1031"/>
      <w:bookmarkEnd w:id="48"/>
    </w:p>
    <w:p w:rsidR="00AF13E2" w:rsidRPr="00AF13E2" w:rsidRDefault="00AF13E2" w:rsidP="00AF13E2">
      <w:pPr>
        <w:jc w:val="center"/>
        <w:rPr>
          <w:bCs/>
          <w:sz w:val="20"/>
          <w:szCs w:val="20"/>
        </w:rPr>
      </w:pPr>
      <w:r w:rsidRPr="00AF13E2">
        <w:rPr>
          <w:sz w:val="20"/>
          <w:szCs w:val="20"/>
        </w:rPr>
        <w:t>Нормативы</w:t>
      </w:r>
      <w:r w:rsidRPr="00AF13E2">
        <w:rPr>
          <w:sz w:val="20"/>
          <w:szCs w:val="20"/>
        </w:rPr>
        <w:br/>
        <w:t xml:space="preserve">обеспечения функций органов местного самоуправления  Кожурлинского сельсовета Убинского района Новосибирской области, включая  подведомственные казенные учреждения, применяемые при расчете нормативных затрат </w:t>
      </w:r>
      <w:r w:rsidRPr="00AF13E2">
        <w:rPr>
          <w:bCs/>
          <w:sz w:val="20"/>
          <w:szCs w:val="20"/>
        </w:rPr>
        <w:t>на приобретение служебного легкового автотранспорта</w:t>
      </w:r>
    </w:p>
    <w:p w:rsidR="00AF13E2" w:rsidRPr="00AF13E2" w:rsidRDefault="00AF13E2" w:rsidP="00AF13E2">
      <w:pPr>
        <w:jc w:val="center"/>
        <w:rPr>
          <w:bCs/>
          <w:sz w:val="20"/>
          <w:szCs w:val="20"/>
        </w:rPr>
      </w:pPr>
    </w:p>
    <w:tbl>
      <w:tblPr>
        <w:tblW w:w="155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801"/>
        <w:gridCol w:w="3259"/>
        <w:gridCol w:w="2976"/>
        <w:gridCol w:w="3117"/>
        <w:gridCol w:w="1701"/>
        <w:gridCol w:w="786"/>
        <w:gridCol w:w="915"/>
      </w:tblGrid>
      <w:tr w:rsidR="00AF13E2" w:rsidRPr="00AF13E2" w:rsidTr="00AF13E2">
        <w:tc>
          <w:tcPr>
            <w:tcW w:w="6062" w:type="dxa"/>
            <w:gridSpan w:val="2"/>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Транспортное средство</w:t>
            </w:r>
          </w:p>
          <w:p w:rsidR="00AF13E2" w:rsidRPr="00AF13E2" w:rsidRDefault="00AF13E2">
            <w:pPr>
              <w:jc w:val="center"/>
              <w:rPr>
                <w:sz w:val="20"/>
                <w:szCs w:val="20"/>
              </w:rPr>
            </w:pPr>
            <w:r w:rsidRPr="00AF13E2">
              <w:rPr>
                <w:sz w:val="20"/>
                <w:szCs w:val="20"/>
              </w:rPr>
              <w:t xml:space="preserve"> с персональным закреплением</w:t>
            </w:r>
          </w:p>
        </w:tc>
        <w:tc>
          <w:tcPr>
            <w:tcW w:w="6095" w:type="dxa"/>
            <w:gridSpan w:val="2"/>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Транспортное средство</w:t>
            </w:r>
          </w:p>
          <w:p w:rsidR="00AF13E2" w:rsidRPr="00AF13E2" w:rsidRDefault="00AF13E2">
            <w:pPr>
              <w:jc w:val="center"/>
              <w:rPr>
                <w:sz w:val="20"/>
                <w:szCs w:val="20"/>
              </w:rPr>
            </w:pPr>
            <w:r w:rsidRPr="00AF13E2">
              <w:rPr>
                <w:sz w:val="20"/>
                <w:szCs w:val="20"/>
              </w:rPr>
              <w:t xml:space="preserve"> с персональным закреплением, </w:t>
            </w:r>
            <w:proofErr w:type="gramStart"/>
            <w:r w:rsidRPr="00AF13E2">
              <w:rPr>
                <w:sz w:val="20"/>
                <w:szCs w:val="20"/>
              </w:rPr>
              <w:t>предоставляемое</w:t>
            </w:r>
            <w:proofErr w:type="gramEnd"/>
            <w:r w:rsidRPr="00AF13E2">
              <w:rPr>
                <w:sz w:val="20"/>
                <w:szCs w:val="20"/>
              </w:rPr>
              <w:t xml:space="preserve"> по решению Главы Кожурлинского сельсовета Убинского района Новосибирской области</w:t>
            </w:r>
          </w:p>
        </w:tc>
        <w:tc>
          <w:tcPr>
            <w:tcW w:w="3402" w:type="dxa"/>
            <w:gridSpan w:val="3"/>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Служебное транспортное средство (без персонального закрепления)</w:t>
            </w:r>
          </w:p>
        </w:tc>
      </w:tr>
      <w:tr w:rsidR="00AF13E2" w:rsidRPr="00AF13E2" w:rsidTr="00AF13E2">
        <w:trPr>
          <w:gridAfter w:val="1"/>
          <w:wAfter w:w="915" w:type="dxa"/>
        </w:trPr>
        <w:tc>
          <w:tcPr>
            <w:tcW w:w="2802"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количество</w:t>
            </w:r>
          </w:p>
        </w:tc>
        <w:tc>
          <w:tcPr>
            <w:tcW w:w="3260"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цена и мощность</w:t>
            </w:r>
          </w:p>
        </w:tc>
        <w:tc>
          <w:tcPr>
            <w:tcW w:w="2977"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количество</w:t>
            </w:r>
          </w:p>
        </w:tc>
        <w:tc>
          <w:tcPr>
            <w:tcW w:w="3118"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количество</w:t>
            </w:r>
          </w:p>
        </w:tc>
        <w:tc>
          <w:tcPr>
            <w:tcW w:w="1701"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цена и мощность</w:t>
            </w:r>
          </w:p>
        </w:tc>
        <w:tc>
          <w:tcPr>
            <w:tcW w:w="786"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количество</w:t>
            </w:r>
          </w:p>
        </w:tc>
      </w:tr>
      <w:tr w:rsidR="00AF13E2" w:rsidRPr="00AF13E2" w:rsidTr="00AF13E2">
        <w:tc>
          <w:tcPr>
            <w:tcW w:w="2802"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1</w:t>
            </w:r>
          </w:p>
        </w:tc>
        <w:tc>
          <w:tcPr>
            <w:tcW w:w="3260"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2</w:t>
            </w:r>
          </w:p>
        </w:tc>
        <w:tc>
          <w:tcPr>
            <w:tcW w:w="2977"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3</w:t>
            </w:r>
          </w:p>
        </w:tc>
        <w:tc>
          <w:tcPr>
            <w:tcW w:w="3118"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4</w:t>
            </w:r>
          </w:p>
        </w:tc>
        <w:tc>
          <w:tcPr>
            <w:tcW w:w="1701" w:type="dxa"/>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5</w:t>
            </w:r>
          </w:p>
        </w:tc>
        <w:tc>
          <w:tcPr>
            <w:tcW w:w="1701" w:type="dxa"/>
            <w:gridSpan w:val="2"/>
            <w:tcBorders>
              <w:top w:val="single" w:sz="4" w:space="0" w:color="auto"/>
              <w:left w:val="single" w:sz="4" w:space="0" w:color="auto"/>
              <w:bottom w:val="single" w:sz="4" w:space="0" w:color="auto"/>
              <w:right w:val="single" w:sz="4" w:space="0" w:color="auto"/>
            </w:tcBorders>
            <w:hideMark/>
          </w:tcPr>
          <w:p w:rsidR="00AF13E2" w:rsidRPr="00AF13E2" w:rsidRDefault="00AF13E2">
            <w:pPr>
              <w:jc w:val="center"/>
              <w:rPr>
                <w:sz w:val="20"/>
                <w:szCs w:val="20"/>
              </w:rPr>
            </w:pPr>
            <w:r w:rsidRPr="00AF13E2">
              <w:rPr>
                <w:sz w:val="20"/>
                <w:szCs w:val="20"/>
              </w:rPr>
              <w:t>6</w:t>
            </w:r>
          </w:p>
        </w:tc>
      </w:tr>
      <w:tr w:rsidR="00AF13E2" w:rsidRPr="00AF13E2" w:rsidTr="00AF13E2">
        <w:tc>
          <w:tcPr>
            <w:tcW w:w="2802" w:type="dxa"/>
            <w:tcBorders>
              <w:top w:val="single" w:sz="4" w:space="0" w:color="auto"/>
              <w:left w:val="single" w:sz="4" w:space="0" w:color="auto"/>
              <w:bottom w:val="single" w:sz="4" w:space="0" w:color="auto"/>
              <w:right w:val="single" w:sz="4" w:space="0" w:color="auto"/>
            </w:tcBorders>
            <w:hideMark/>
          </w:tcPr>
          <w:p w:rsidR="00AF13E2" w:rsidRPr="00AF13E2" w:rsidRDefault="00AF13E2">
            <w:pPr>
              <w:rPr>
                <w:bCs/>
                <w:spacing w:val="-6"/>
                <w:sz w:val="20"/>
                <w:szCs w:val="20"/>
              </w:rPr>
            </w:pPr>
            <w:r w:rsidRPr="00AF13E2">
              <w:rPr>
                <w:spacing w:val="-10"/>
                <w:sz w:val="20"/>
                <w:szCs w:val="20"/>
              </w:rPr>
              <w:t xml:space="preserve">не более 1 единицы в расчете на муниципального служащего, </w:t>
            </w:r>
            <w:r w:rsidRPr="00AF13E2">
              <w:rPr>
                <w:spacing w:val="-4"/>
                <w:sz w:val="20"/>
                <w:szCs w:val="20"/>
              </w:rPr>
              <w:t>замещающего должность, относящуюся к высшей группе должностей муниципальной службы</w:t>
            </w:r>
          </w:p>
        </w:tc>
        <w:tc>
          <w:tcPr>
            <w:tcW w:w="3260" w:type="dxa"/>
            <w:tcBorders>
              <w:top w:val="single" w:sz="4" w:space="0" w:color="auto"/>
              <w:left w:val="single" w:sz="4" w:space="0" w:color="auto"/>
              <w:bottom w:val="single" w:sz="4" w:space="0" w:color="auto"/>
              <w:right w:val="single" w:sz="4" w:space="0" w:color="auto"/>
            </w:tcBorders>
            <w:hideMark/>
          </w:tcPr>
          <w:p w:rsidR="00AF13E2" w:rsidRPr="00AF13E2" w:rsidRDefault="00AF13E2">
            <w:pPr>
              <w:rPr>
                <w:bCs/>
                <w:spacing w:val="-6"/>
                <w:sz w:val="20"/>
                <w:szCs w:val="20"/>
              </w:rPr>
            </w:pPr>
            <w:r w:rsidRPr="00AF13E2">
              <w:rPr>
                <w:bCs/>
                <w:spacing w:val="-6"/>
                <w:sz w:val="20"/>
                <w:szCs w:val="20"/>
              </w:rPr>
              <w:t xml:space="preserve">не более 2,5 млн. рублей и не более 200 лошадиных сил включительно для муниципального служащего, </w:t>
            </w:r>
            <w:r w:rsidRPr="00AF13E2">
              <w:rPr>
                <w:spacing w:val="-4"/>
                <w:sz w:val="20"/>
                <w:szCs w:val="20"/>
              </w:rPr>
              <w:t>замещающего должность, относящуюся к высшей группе должностей муниципальной службы</w:t>
            </w:r>
          </w:p>
        </w:tc>
        <w:tc>
          <w:tcPr>
            <w:tcW w:w="2977" w:type="dxa"/>
            <w:tcBorders>
              <w:top w:val="single" w:sz="4" w:space="0" w:color="auto"/>
              <w:left w:val="single" w:sz="4" w:space="0" w:color="auto"/>
              <w:bottom w:val="single" w:sz="4" w:space="0" w:color="auto"/>
              <w:right w:val="single" w:sz="4" w:space="0" w:color="auto"/>
            </w:tcBorders>
            <w:hideMark/>
          </w:tcPr>
          <w:p w:rsidR="00AF13E2" w:rsidRPr="00AF13E2" w:rsidRDefault="00AF13E2">
            <w:pPr>
              <w:rPr>
                <w:bCs/>
                <w:spacing w:val="-6"/>
                <w:sz w:val="20"/>
                <w:szCs w:val="20"/>
              </w:rPr>
            </w:pPr>
            <w:r w:rsidRPr="00AF13E2">
              <w:rPr>
                <w:spacing w:val="-6"/>
                <w:sz w:val="20"/>
                <w:szCs w:val="20"/>
              </w:rPr>
              <w:t xml:space="preserve">не более 1 единицы в расчете на муниципального служащего, </w:t>
            </w:r>
            <w:r w:rsidRPr="00AF13E2">
              <w:rPr>
                <w:spacing w:val="-4"/>
                <w:sz w:val="20"/>
                <w:szCs w:val="20"/>
              </w:rPr>
              <w:t>замещающего должность, относящуюся к главной группе должностей муниципальной службы</w:t>
            </w:r>
          </w:p>
        </w:tc>
        <w:tc>
          <w:tcPr>
            <w:tcW w:w="3118" w:type="dxa"/>
            <w:tcBorders>
              <w:top w:val="single" w:sz="4" w:space="0" w:color="auto"/>
              <w:left w:val="single" w:sz="4" w:space="0" w:color="auto"/>
              <w:bottom w:val="single" w:sz="4" w:space="0" w:color="auto"/>
              <w:right w:val="single" w:sz="4" w:space="0" w:color="auto"/>
            </w:tcBorders>
            <w:hideMark/>
          </w:tcPr>
          <w:p w:rsidR="00AF13E2" w:rsidRPr="00AF13E2" w:rsidRDefault="00AF13E2">
            <w:pPr>
              <w:rPr>
                <w:bCs/>
                <w:spacing w:val="-6"/>
                <w:sz w:val="20"/>
                <w:szCs w:val="20"/>
              </w:rPr>
            </w:pPr>
            <w:r w:rsidRPr="00AF13E2">
              <w:rPr>
                <w:bCs/>
                <w:spacing w:val="-6"/>
                <w:sz w:val="20"/>
                <w:szCs w:val="20"/>
              </w:rPr>
              <w:t xml:space="preserve">не более 2,0 млн. рублей и не более 200 лошадиных сил включительно для муниципального служащего, </w:t>
            </w:r>
            <w:r w:rsidRPr="00AF13E2">
              <w:rPr>
                <w:spacing w:val="-4"/>
                <w:sz w:val="20"/>
                <w:szCs w:val="20"/>
              </w:rPr>
              <w:t>замещающего должность, относящуюся к главной группе должностей муниципальной службы</w:t>
            </w:r>
          </w:p>
        </w:tc>
        <w:tc>
          <w:tcPr>
            <w:tcW w:w="1701" w:type="dxa"/>
            <w:tcBorders>
              <w:top w:val="single" w:sz="4" w:space="0" w:color="auto"/>
              <w:left w:val="single" w:sz="4" w:space="0" w:color="auto"/>
              <w:bottom w:val="single" w:sz="4" w:space="0" w:color="auto"/>
              <w:right w:val="single" w:sz="4" w:space="0" w:color="auto"/>
            </w:tcBorders>
            <w:hideMark/>
          </w:tcPr>
          <w:p w:rsidR="00AF13E2" w:rsidRPr="00AF13E2" w:rsidRDefault="00AF13E2">
            <w:pPr>
              <w:rPr>
                <w:bCs/>
                <w:spacing w:val="-6"/>
                <w:sz w:val="20"/>
                <w:szCs w:val="20"/>
              </w:rPr>
            </w:pPr>
            <w:r w:rsidRPr="00AF13E2">
              <w:rPr>
                <w:bCs/>
                <w:spacing w:val="-6"/>
                <w:sz w:val="20"/>
                <w:szCs w:val="20"/>
              </w:rPr>
              <w:t>не более трехкратного размера количества транспортных сре</w:t>
            </w:r>
            <w:proofErr w:type="gramStart"/>
            <w:r w:rsidRPr="00AF13E2">
              <w:rPr>
                <w:bCs/>
                <w:spacing w:val="-6"/>
                <w:sz w:val="20"/>
                <w:szCs w:val="20"/>
              </w:rPr>
              <w:t>дств с п</w:t>
            </w:r>
            <w:proofErr w:type="gramEnd"/>
            <w:r w:rsidRPr="00AF13E2">
              <w:rPr>
                <w:bCs/>
                <w:spacing w:val="-6"/>
                <w:sz w:val="20"/>
                <w:szCs w:val="20"/>
              </w:rPr>
              <w:t>ерсональным закреплением</w:t>
            </w:r>
          </w:p>
        </w:tc>
        <w:tc>
          <w:tcPr>
            <w:tcW w:w="1701" w:type="dxa"/>
            <w:gridSpan w:val="2"/>
            <w:tcBorders>
              <w:top w:val="single" w:sz="4" w:space="0" w:color="auto"/>
              <w:left w:val="single" w:sz="4" w:space="0" w:color="auto"/>
              <w:bottom w:val="single" w:sz="4" w:space="0" w:color="auto"/>
              <w:right w:val="single" w:sz="4" w:space="0" w:color="auto"/>
            </w:tcBorders>
            <w:hideMark/>
          </w:tcPr>
          <w:p w:rsidR="00AF13E2" w:rsidRPr="00AF13E2" w:rsidRDefault="00AF13E2">
            <w:pPr>
              <w:rPr>
                <w:bCs/>
                <w:spacing w:val="-6"/>
                <w:sz w:val="20"/>
                <w:szCs w:val="20"/>
              </w:rPr>
            </w:pPr>
            <w:r w:rsidRPr="00AF13E2">
              <w:rPr>
                <w:bCs/>
                <w:spacing w:val="-6"/>
                <w:sz w:val="20"/>
                <w:szCs w:val="20"/>
              </w:rPr>
              <w:t>не более 1,5млн. рублей и не более 200 лошадиных сил включительно</w:t>
            </w:r>
          </w:p>
        </w:tc>
      </w:tr>
    </w:tbl>
    <w:p w:rsidR="00AF13E2" w:rsidRPr="00AF13E2" w:rsidRDefault="00AF13E2" w:rsidP="00AF13E2">
      <w:pPr>
        <w:rPr>
          <w:bCs/>
          <w:sz w:val="20"/>
          <w:szCs w:val="20"/>
        </w:rPr>
        <w:sectPr w:rsidR="00AF13E2" w:rsidRPr="00AF13E2">
          <w:pgSz w:w="16838" w:h="11906" w:orient="landscape"/>
          <w:pgMar w:top="568" w:right="1276" w:bottom="567" w:left="1134" w:header="709" w:footer="709" w:gutter="0"/>
          <w:pgNumType w:start="1"/>
          <w:cols w:space="720"/>
        </w:sectPr>
      </w:pPr>
    </w:p>
    <w:tbl>
      <w:tblPr>
        <w:tblW w:w="11461" w:type="dxa"/>
        <w:tblInd w:w="-1038" w:type="dxa"/>
        <w:tblBorders>
          <w:top w:val="triple" w:sz="4" w:space="0" w:color="auto"/>
          <w:left w:val="triple" w:sz="4" w:space="0" w:color="auto"/>
          <w:bottom w:val="triple" w:sz="4" w:space="0" w:color="auto"/>
          <w:right w:val="triple" w:sz="4" w:space="0" w:color="auto"/>
          <w:insideH w:val="triple" w:sz="4" w:space="0" w:color="auto"/>
          <w:insideV w:val="triple" w:sz="4" w:space="0" w:color="auto"/>
        </w:tblBorders>
        <w:tblLayout w:type="fixed"/>
        <w:tblLook w:val="04A0"/>
      </w:tblPr>
      <w:tblGrid>
        <w:gridCol w:w="5215"/>
        <w:gridCol w:w="2619"/>
        <w:gridCol w:w="1993"/>
        <w:gridCol w:w="1634"/>
      </w:tblGrid>
      <w:tr w:rsidR="00C35A13" w:rsidRPr="00613B24" w:rsidTr="00DB065E">
        <w:trPr>
          <w:trHeight w:val="1744"/>
        </w:trPr>
        <w:tc>
          <w:tcPr>
            <w:tcW w:w="5215" w:type="dxa"/>
            <w:tcBorders>
              <w:top w:val="triple" w:sz="4" w:space="0" w:color="auto"/>
              <w:left w:val="triple" w:sz="4" w:space="0" w:color="auto"/>
              <w:bottom w:val="triple" w:sz="4" w:space="0" w:color="auto"/>
              <w:right w:val="triple" w:sz="4" w:space="0" w:color="auto"/>
            </w:tcBorders>
          </w:tcPr>
          <w:p w:rsidR="00C35A13" w:rsidRPr="00613B24" w:rsidRDefault="00FD4B28" w:rsidP="00DB065E">
            <w:pPr>
              <w:spacing w:line="276" w:lineRule="auto"/>
              <w:rPr>
                <w:sz w:val="20"/>
                <w:szCs w:val="20"/>
              </w:rPr>
            </w:pPr>
            <w:bookmarkStart w:id="49" w:name="_GoBack"/>
            <w:bookmarkEnd w:id="49"/>
            <w:r>
              <w:rPr>
                <w:sz w:val="20"/>
                <w:szCs w:val="20"/>
              </w:rPr>
              <w:lastRenderedPageBreak/>
              <w:t>Уч</w:t>
            </w:r>
            <w:r w:rsidR="00C35A13" w:rsidRPr="00613B24">
              <w:rPr>
                <w:sz w:val="20"/>
                <w:szCs w:val="20"/>
              </w:rPr>
              <w:t>редитель: администрация Кожурлинского сельсовета Убинского района Новосибирской области</w:t>
            </w:r>
          </w:p>
          <w:p w:rsidR="00C35A13" w:rsidRPr="00613B24" w:rsidRDefault="00C35A13" w:rsidP="00DB065E">
            <w:pPr>
              <w:spacing w:line="276" w:lineRule="auto"/>
              <w:rPr>
                <w:sz w:val="20"/>
                <w:szCs w:val="20"/>
              </w:rPr>
            </w:pPr>
            <w:r w:rsidRPr="00613B24">
              <w:rPr>
                <w:sz w:val="20"/>
                <w:szCs w:val="20"/>
              </w:rPr>
              <w:t xml:space="preserve">адрес: 632510,  Новосибирская область, </w:t>
            </w:r>
          </w:p>
          <w:p w:rsidR="00C35A13" w:rsidRPr="00613B24" w:rsidRDefault="00C35A13" w:rsidP="00DB065E">
            <w:pPr>
              <w:spacing w:line="276" w:lineRule="auto"/>
              <w:rPr>
                <w:sz w:val="20"/>
                <w:szCs w:val="20"/>
              </w:rPr>
            </w:pPr>
            <w:r w:rsidRPr="00613B24">
              <w:rPr>
                <w:sz w:val="20"/>
                <w:szCs w:val="20"/>
              </w:rPr>
              <w:t>Убинский район, село Кожурла, улица Ленинская 1</w:t>
            </w:r>
          </w:p>
          <w:p w:rsidR="00C35A13" w:rsidRPr="00613B24" w:rsidRDefault="00C35A13" w:rsidP="00DB065E">
            <w:pPr>
              <w:spacing w:line="276" w:lineRule="auto"/>
              <w:ind w:left="900"/>
              <w:rPr>
                <w:sz w:val="20"/>
                <w:szCs w:val="20"/>
                <w:lang w:eastAsia="en-US" w:bidi="en-US"/>
              </w:rPr>
            </w:pPr>
          </w:p>
        </w:tc>
        <w:tc>
          <w:tcPr>
            <w:tcW w:w="2619" w:type="dxa"/>
            <w:tcBorders>
              <w:top w:val="triple" w:sz="4" w:space="0" w:color="auto"/>
              <w:left w:val="triple" w:sz="4" w:space="0" w:color="auto"/>
              <w:bottom w:val="triple" w:sz="4" w:space="0" w:color="auto"/>
              <w:right w:val="triple" w:sz="4" w:space="0" w:color="auto"/>
            </w:tcBorders>
            <w:hideMark/>
          </w:tcPr>
          <w:p w:rsidR="00C35A13" w:rsidRPr="00613B24" w:rsidRDefault="00C35A13" w:rsidP="00DB065E">
            <w:pPr>
              <w:pStyle w:val="a6"/>
              <w:rPr>
                <w:lang w:eastAsia="en-US" w:bidi="en-US"/>
              </w:rPr>
            </w:pPr>
            <w:r w:rsidRPr="00613B24">
              <w:t>Председатель  редакционного совета: Андреас Татьяна Васильевна  специалист  1 разряда администрации Кожурлинского сельсовета, тел. (38366) 23-223</w:t>
            </w:r>
          </w:p>
        </w:tc>
        <w:tc>
          <w:tcPr>
            <w:tcW w:w="1993"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eastAsia="en-US" w:bidi="en-US"/>
              </w:rPr>
            </w:pPr>
          </w:p>
          <w:p w:rsidR="00C35A13" w:rsidRPr="00613B24" w:rsidRDefault="00C35A13" w:rsidP="00DB065E">
            <w:pPr>
              <w:spacing w:line="276" w:lineRule="auto"/>
              <w:jc w:val="center"/>
              <w:rPr>
                <w:sz w:val="20"/>
                <w:szCs w:val="20"/>
              </w:rPr>
            </w:pPr>
            <w:r w:rsidRPr="00613B24">
              <w:rPr>
                <w:sz w:val="20"/>
                <w:szCs w:val="20"/>
              </w:rPr>
              <w:t>Распространяется</w:t>
            </w:r>
          </w:p>
          <w:p w:rsidR="00C35A13" w:rsidRPr="00613B24" w:rsidRDefault="00C35A13" w:rsidP="00DB065E">
            <w:pPr>
              <w:spacing w:line="276" w:lineRule="auto"/>
              <w:jc w:val="center"/>
              <w:rPr>
                <w:sz w:val="20"/>
                <w:szCs w:val="20"/>
                <w:lang w:val="en-US"/>
              </w:rPr>
            </w:pPr>
            <w:r w:rsidRPr="00613B24">
              <w:rPr>
                <w:sz w:val="20"/>
                <w:szCs w:val="20"/>
              </w:rPr>
              <w:t xml:space="preserve"> бесплатно</w:t>
            </w:r>
          </w:p>
          <w:p w:rsidR="00C35A13" w:rsidRPr="00613B24" w:rsidRDefault="00C35A13" w:rsidP="00DB065E">
            <w:pPr>
              <w:spacing w:line="276" w:lineRule="auto"/>
              <w:jc w:val="center"/>
              <w:rPr>
                <w:sz w:val="20"/>
                <w:szCs w:val="20"/>
              </w:rPr>
            </w:pPr>
          </w:p>
          <w:p w:rsidR="00C35A13" w:rsidRPr="00613B24" w:rsidRDefault="00C35A13" w:rsidP="00DB065E">
            <w:pPr>
              <w:spacing w:line="276" w:lineRule="auto"/>
              <w:jc w:val="center"/>
              <w:rPr>
                <w:sz w:val="20"/>
                <w:szCs w:val="20"/>
                <w:lang w:val="en-US" w:eastAsia="en-US" w:bidi="en-US"/>
              </w:rPr>
            </w:pPr>
          </w:p>
        </w:tc>
        <w:tc>
          <w:tcPr>
            <w:tcW w:w="1634" w:type="dxa"/>
            <w:tcBorders>
              <w:top w:val="triple" w:sz="4" w:space="0" w:color="auto"/>
              <w:left w:val="triple" w:sz="4" w:space="0" w:color="auto"/>
              <w:bottom w:val="triple" w:sz="4" w:space="0" w:color="auto"/>
              <w:right w:val="triple" w:sz="4" w:space="0" w:color="auto"/>
            </w:tcBorders>
          </w:tcPr>
          <w:p w:rsidR="00C35A13" w:rsidRPr="00613B24" w:rsidRDefault="00C35A13" w:rsidP="00DB065E">
            <w:pPr>
              <w:spacing w:line="276" w:lineRule="auto"/>
              <w:jc w:val="center"/>
              <w:rPr>
                <w:sz w:val="20"/>
                <w:szCs w:val="20"/>
                <w:lang w:val="en-US" w:eastAsia="en-US" w:bidi="en-US"/>
              </w:rPr>
            </w:pPr>
          </w:p>
          <w:p w:rsidR="00C35A13" w:rsidRPr="00613B24" w:rsidRDefault="00C35A13" w:rsidP="00DB065E">
            <w:pPr>
              <w:spacing w:line="276" w:lineRule="auto"/>
              <w:jc w:val="center"/>
              <w:rPr>
                <w:sz w:val="20"/>
                <w:szCs w:val="20"/>
              </w:rPr>
            </w:pPr>
            <w:r w:rsidRPr="00613B24">
              <w:rPr>
                <w:sz w:val="20"/>
                <w:szCs w:val="20"/>
              </w:rPr>
              <w:t xml:space="preserve">Тираж </w:t>
            </w:r>
          </w:p>
          <w:p w:rsidR="00C35A13" w:rsidRPr="00613B24" w:rsidRDefault="00C35A13" w:rsidP="00DB065E">
            <w:pPr>
              <w:spacing w:line="276" w:lineRule="auto"/>
              <w:jc w:val="center"/>
              <w:rPr>
                <w:sz w:val="20"/>
                <w:szCs w:val="20"/>
                <w:lang w:val="en-US" w:eastAsia="en-US" w:bidi="en-US"/>
              </w:rPr>
            </w:pPr>
            <w:r w:rsidRPr="00613B24">
              <w:rPr>
                <w:sz w:val="20"/>
                <w:szCs w:val="20"/>
              </w:rPr>
              <w:t>100 экз.</w:t>
            </w:r>
          </w:p>
        </w:tc>
      </w:tr>
    </w:tbl>
    <w:p w:rsidR="004F25BA" w:rsidRPr="00F46A84" w:rsidRDefault="004F25BA" w:rsidP="004F25BA">
      <w:pPr>
        <w:jc w:val="center"/>
        <w:rPr>
          <w:sz w:val="22"/>
          <w:szCs w:val="22"/>
        </w:rPr>
      </w:pPr>
      <w:r w:rsidRPr="00F46A84">
        <w:rPr>
          <w:sz w:val="22"/>
          <w:szCs w:val="22"/>
        </w:rPr>
        <w:t xml:space="preserve">                                   </w:t>
      </w:r>
    </w:p>
    <w:sectPr w:rsidR="004F25BA" w:rsidRPr="00F46A84" w:rsidSect="001647AD">
      <w:pgSz w:w="11905" w:h="16838"/>
      <w:pgMar w:top="851" w:right="567" w:bottom="568" w:left="1418" w:header="0" w:footer="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77E5F" w:rsidRDefault="00977E5F" w:rsidP="00024E12">
      <w:r>
        <w:separator/>
      </w:r>
    </w:p>
  </w:endnote>
  <w:endnote w:type="continuationSeparator" w:id="0">
    <w:p w:rsidR="00977E5F" w:rsidRDefault="00977E5F" w:rsidP="00024E1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00"/>
    <w:family w:val="roman"/>
    <w:notTrueType/>
    <w:pitch w:val="default"/>
    <w:sig w:usb0="00000001" w:usb1="00000000" w:usb2="00000000" w:usb3="00000000" w:csb0="00000005" w:csb1="00000000"/>
  </w:font>
  <w:font w:name="Courier New">
    <w:panose1 w:val="02070309020205020404"/>
    <w:charset w:val="CC"/>
    <w:family w:val="modern"/>
    <w:pitch w:val="fixed"/>
    <w:sig w:usb0="E0002AFF" w:usb1="C0007843" w:usb2="00000009" w:usb3="00000000" w:csb0="000001FF" w:csb1="00000000"/>
  </w:font>
  <w:font w:name="Century Gothic">
    <w:panose1 w:val="020B0502020202020204"/>
    <w:charset w:val="CC"/>
    <w:family w:val="swiss"/>
    <w:pitch w:val="variable"/>
    <w:sig w:usb0="00000287" w:usb1="00000000" w:usb2="00000000" w:usb3="00000000" w:csb0="0000009F" w:csb1="00000000"/>
  </w:font>
  <w:font w:name="Arial CYR">
    <w:panose1 w:val="020B0604020202020204"/>
    <w:charset w:val="CC"/>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New Roman CYR">
    <w:panose1 w:val="02020603050405020304"/>
    <w:charset w:val="CC"/>
    <w:family w:val="roman"/>
    <w:pitch w:val="variable"/>
    <w:sig w:usb0="E0002AFF" w:usb1="C0007841" w:usb2="00000009" w:usb3="00000000" w:csb0="000001FF" w:csb1="00000000"/>
  </w:font>
  <w:font w:name="Candara">
    <w:panose1 w:val="020E0502030303020204"/>
    <w:charset w:val="CC"/>
    <w:family w:val="swiss"/>
    <w:pitch w:val="variable"/>
    <w:sig w:usb0="A00002EF" w:usb1="4000A44B" w:usb2="00000000" w:usb3="00000000" w:csb0="0000019F" w:csb1="00000000"/>
  </w:font>
  <w:font w:name="NewtonC">
    <w:altName w:val="Courier New"/>
    <w:panose1 w:val="00000000000000000000"/>
    <w:charset w:val="00"/>
    <w:family w:val="decorative"/>
    <w:notTrueType/>
    <w:pitch w:val="variable"/>
    <w:sig w:usb0="00000203" w:usb1="00000000" w:usb2="00000000" w:usb3="00000000" w:csb0="00000005" w:csb1="00000000"/>
  </w:font>
  <w:font w:name="Arial Narrow">
    <w:panose1 w:val="020B0606020202030204"/>
    <w:charset w:val="CC"/>
    <w:family w:val="swiss"/>
    <w:pitch w:val="variable"/>
    <w:sig w:usb0="00000287" w:usb1="000008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77E5F" w:rsidRDefault="00977E5F" w:rsidP="00024E12">
      <w:r>
        <w:separator/>
      </w:r>
    </w:p>
  </w:footnote>
  <w:footnote w:type="continuationSeparator" w:id="0">
    <w:p w:rsidR="00977E5F" w:rsidRDefault="00977E5F" w:rsidP="00024E12">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AA24428"/>
    <w:multiLevelType w:val="multilevel"/>
    <w:tmpl w:val="CBDA1AFC"/>
    <w:lvl w:ilvl="0">
      <w:start w:val="2"/>
      <w:numFmt w:val="decimal"/>
      <w:pStyle w:val="11"/>
      <w:lvlText w:val="%1."/>
      <w:lvlJc w:val="left"/>
      <w:pPr>
        <w:ind w:left="420" w:hanging="420"/>
      </w:pPr>
    </w:lvl>
    <w:lvl w:ilvl="1">
      <w:start w:val="1"/>
      <w:numFmt w:val="decimal"/>
      <w:lvlText w:val="%1.%2."/>
      <w:lvlJc w:val="left"/>
      <w:pPr>
        <w:ind w:left="1485" w:hanging="720"/>
      </w:pPr>
    </w:lvl>
    <w:lvl w:ilvl="2">
      <w:start w:val="1"/>
      <w:numFmt w:val="decimal"/>
      <w:lvlText w:val="%1.%2.%3."/>
      <w:lvlJc w:val="left"/>
      <w:pPr>
        <w:ind w:left="2250" w:hanging="720"/>
      </w:pPr>
    </w:lvl>
    <w:lvl w:ilvl="3">
      <w:start w:val="1"/>
      <w:numFmt w:val="decimal"/>
      <w:lvlText w:val="%1.%2.%3.%4."/>
      <w:lvlJc w:val="left"/>
      <w:pPr>
        <w:ind w:left="3375" w:hanging="1080"/>
      </w:pPr>
    </w:lvl>
    <w:lvl w:ilvl="4">
      <w:start w:val="1"/>
      <w:numFmt w:val="decimal"/>
      <w:lvlText w:val="%1.%2.%3.%4.%5."/>
      <w:lvlJc w:val="left"/>
      <w:pPr>
        <w:ind w:left="4140" w:hanging="1080"/>
      </w:pPr>
    </w:lvl>
    <w:lvl w:ilvl="5">
      <w:start w:val="1"/>
      <w:numFmt w:val="decimal"/>
      <w:lvlText w:val="%1.%2.%3.%4.%5.%6."/>
      <w:lvlJc w:val="left"/>
      <w:pPr>
        <w:ind w:left="5265" w:hanging="1440"/>
      </w:pPr>
    </w:lvl>
    <w:lvl w:ilvl="6">
      <w:start w:val="1"/>
      <w:numFmt w:val="decimal"/>
      <w:lvlText w:val="%1.%2.%3.%4.%5.%6.%7."/>
      <w:lvlJc w:val="left"/>
      <w:pPr>
        <w:ind w:left="6390" w:hanging="1800"/>
      </w:pPr>
    </w:lvl>
    <w:lvl w:ilvl="7">
      <w:start w:val="1"/>
      <w:numFmt w:val="decimal"/>
      <w:lvlText w:val="%1.%2.%3.%4.%5.%6.%7.%8."/>
      <w:lvlJc w:val="left"/>
      <w:pPr>
        <w:ind w:left="7155" w:hanging="1800"/>
      </w:pPr>
    </w:lvl>
    <w:lvl w:ilvl="8">
      <w:start w:val="1"/>
      <w:numFmt w:val="decimal"/>
      <w:lvlText w:val="%1.%2.%3.%4.%5.%6.%7.%8.%9."/>
      <w:lvlJc w:val="left"/>
      <w:pPr>
        <w:ind w:left="8280" w:hanging="2160"/>
      </w:pPr>
    </w:lvl>
  </w:abstractNum>
  <w:abstractNum w:abstractNumId="1">
    <w:nsid w:val="41661EFF"/>
    <w:multiLevelType w:val="hybridMultilevel"/>
    <w:tmpl w:val="2354BB68"/>
    <w:lvl w:ilvl="0" w:tplc="70B8DE78">
      <w:start w:val="1"/>
      <w:numFmt w:val="decimal"/>
      <w:lvlText w:val="%1."/>
      <w:lvlJc w:val="left"/>
      <w:pPr>
        <w:ind w:left="90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51085D2C"/>
    <w:multiLevelType w:val="hybridMultilevel"/>
    <w:tmpl w:val="9B382620"/>
    <w:lvl w:ilvl="0" w:tplc="D0CCADF2">
      <w:start w:val="1"/>
      <w:numFmt w:val="decimal"/>
      <w:lvlText w:val="%1."/>
      <w:lvlJc w:val="left"/>
      <w:pPr>
        <w:ind w:left="927"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E43720"/>
    <w:rsid w:val="00005D2B"/>
    <w:rsid w:val="000160AA"/>
    <w:rsid w:val="00016E2A"/>
    <w:rsid w:val="00017277"/>
    <w:rsid w:val="0002034D"/>
    <w:rsid w:val="000244F4"/>
    <w:rsid w:val="00024E12"/>
    <w:rsid w:val="00026446"/>
    <w:rsid w:val="00034A1A"/>
    <w:rsid w:val="00035AC8"/>
    <w:rsid w:val="00037AA3"/>
    <w:rsid w:val="0006238B"/>
    <w:rsid w:val="00064410"/>
    <w:rsid w:val="000646E6"/>
    <w:rsid w:val="00071EBB"/>
    <w:rsid w:val="00073444"/>
    <w:rsid w:val="00081A3D"/>
    <w:rsid w:val="000829C3"/>
    <w:rsid w:val="00082F6B"/>
    <w:rsid w:val="00086250"/>
    <w:rsid w:val="00090067"/>
    <w:rsid w:val="000902B8"/>
    <w:rsid w:val="00092A72"/>
    <w:rsid w:val="000C1267"/>
    <w:rsid w:val="000C2058"/>
    <w:rsid w:val="000C4855"/>
    <w:rsid w:val="000D3EAA"/>
    <w:rsid w:val="000E0A1A"/>
    <w:rsid w:val="000E123A"/>
    <w:rsid w:val="000E1DCE"/>
    <w:rsid w:val="000E41B2"/>
    <w:rsid w:val="000E4F7F"/>
    <w:rsid w:val="000E5125"/>
    <w:rsid w:val="000E5DCF"/>
    <w:rsid w:val="000E6086"/>
    <w:rsid w:val="000F2B71"/>
    <w:rsid w:val="000F399B"/>
    <w:rsid w:val="000F4176"/>
    <w:rsid w:val="000F47F7"/>
    <w:rsid w:val="001029D7"/>
    <w:rsid w:val="00106FCB"/>
    <w:rsid w:val="0011050E"/>
    <w:rsid w:val="0011187E"/>
    <w:rsid w:val="00112147"/>
    <w:rsid w:val="0011579A"/>
    <w:rsid w:val="00117304"/>
    <w:rsid w:val="00120842"/>
    <w:rsid w:val="00127832"/>
    <w:rsid w:val="00127CD5"/>
    <w:rsid w:val="00135B99"/>
    <w:rsid w:val="00140401"/>
    <w:rsid w:val="00140FB5"/>
    <w:rsid w:val="001537CD"/>
    <w:rsid w:val="0015390B"/>
    <w:rsid w:val="00155893"/>
    <w:rsid w:val="00155FC4"/>
    <w:rsid w:val="00160B4F"/>
    <w:rsid w:val="001638FE"/>
    <w:rsid w:val="001647AD"/>
    <w:rsid w:val="001714FF"/>
    <w:rsid w:val="001752B7"/>
    <w:rsid w:val="001814D0"/>
    <w:rsid w:val="001814DB"/>
    <w:rsid w:val="00182504"/>
    <w:rsid w:val="001875D5"/>
    <w:rsid w:val="00193768"/>
    <w:rsid w:val="00195172"/>
    <w:rsid w:val="0019742C"/>
    <w:rsid w:val="001B0597"/>
    <w:rsid w:val="001B546F"/>
    <w:rsid w:val="001B56CC"/>
    <w:rsid w:val="001B72D3"/>
    <w:rsid w:val="001C1573"/>
    <w:rsid w:val="001C599E"/>
    <w:rsid w:val="001C704C"/>
    <w:rsid w:val="001D35AB"/>
    <w:rsid w:val="001D6829"/>
    <w:rsid w:val="001F00FB"/>
    <w:rsid w:val="001F0DE7"/>
    <w:rsid w:val="001F1175"/>
    <w:rsid w:val="001F4E01"/>
    <w:rsid w:val="001F4F9E"/>
    <w:rsid w:val="001F50CB"/>
    <w:rsid w:val="001F7939"/>
    <w:rsid w:val="002005F5"/>
    <w:rsid w:val="002020F5"/>
    <w:rsid w:val="002031C4"/>
    <w:rsid w:val="00205599"/>
    <w:rsid w:val="0022135F"/>
    <w:rsid w:val="00223A2C"/>
    <w:rsid w:val="00224574"/>
    <w:rsid w:val="0022556F"/>
    <w:rsid w:val="002327BD"/>
    <w:rsid w:val="00235786"/>
    <w:rsid w:val="00235EE4"/>
    <w:rsid w:val="00244119"/>
    <w:rsid w:val="0025189B"/>
    <w:rsid w:val="00251C37"/>
    <w:rsid w:val="00254AC5"/>
    <w:rsid w:val="00265D8E"/>
    <w:rsid w:val="00276164"/>
    <w:rsid w:val="002845E4"/>
    <w:rsid w:val="0028632F"/>
    <w:rsid w:val="00286D76"/>
    <w:rsid w:val="002904DB"/>
    <w:rsid w:val="002940FF"/>
    <w:rsid w:val="002977BD"/>
    <w:rsid w:val="002A3B22"/>
    <w:rsid w:val="002B2977"/>
    <w:rsid w:val="002B63BB"/>
    <w:rsid w:val="002C301F"/>
    <w:rsid w:val="002C7453"/>
    <w:rsid w:val="002D6D1B"/>
    <w:rsid w:val="002D7921"/>
    <w:rsid w:val="002D7A5B"/>
    <w:rsid w:val="002E1849"/>
    <w:rsid w:val="002E3680"/>
    <w:rsid w:val="002E4469"/>
    <w:rsid w:val="002F27B6"/>
    <w:rsid w:val="002F7F63"/>
    <w:rsid w:val="003020EA"/>
    <w:rsid w:val="003034C4"/>
    <w:rsid w:val="00304670"/>
    <w:rsid w:val="003116B4"/>
    <w:rsid w:val="003143E4"/>
    <w:rsid w:val="003156DB"/>
    <w:rsid w:val="00320B74"/>
    <w:rsid w:val="003267B6"/>
    <w:rsid w:val="003301A3"/>
    <w:rsid w:val="00333EFC"/>
    <w:rsid w:val="00334621"/>
    <w:rsid w:val="00340FE6"/>
    <w:rsid w:val="00342EE9"/>
    <w:rsid w:val="00346ACD"/>
    <w:rsid w:val="00346CFE"/>
    <w:rsid w:val="00347306"/>
    <w:rsid w:val="00356441"/>
    <w:rsid w:val="00362AE7"/>
    <w:rsid w:val="00364B3C"/>
    <w:rsid w:val="00371E8D"/>
    <w:rsid w:val="00375E8D"/>
    <w:rsid w:val="003805C6"/>
    <w:rsid w:val="003841F7"/>
    <w:rsid w:val="0038547A"/>
    <w:rsid w:val="003854A0"/>
    <w:rsid w:val="00390EAA"/>
    <w:rsid w:val="00392B19"/>
    <w:rsid w:val="00396A0B"/>
    <w:rsid w:val="003A4740"/>
    <w:rsid w:val="003A54EA"/>
    <w:rsid w:val="003A6C71"/>
    <w:rsid w:val="003B1E52"/>
    <w:rsid w:val="003B25AD"/>
    <w:rsid w:val="003B2A51"/>
    <w:rsid w:val="003B479E"/>
    <w:rsid w:val="003B481C"/>
    <w:rsid w:val="003B70A6"/>
    <w:rsid w:val="003C1B71"/>
    <w:rsid w:val="003C1BC4"/>
    <w:rsid w:val="003D43FD"/>
    <w:rsid w:val="003E653B"/>
    <w:rsid w:val="003F049E"/>
    <w:rsid w:val="003F75DE"/>
    <w:rsid w:val="00410DFF"/>
    <w:rsid w:val="00411B3C"/>
    <w:rsid w:val="004128B7"/>
    <w:rsid w:val="004155EA"/>
    <w:rsid w:val="00417127"/>
    <w:rsid w:val="00421B38"/>
    <w:rsid w:val="004234DF"/>
    <w:rsid w:val="00434322"/>
    <w:rsid w:val="0043477C"/>
    <w:rsid w:val="0043546D"/>
    <w:rsid w:val="00444D18"/>
    <w:rsid w:val="004454B6"/>
    <w:rsid w:val="00446657"/>
    <w:rsid w:val="004516E3"/>
    <w:rsid w:val="00452515"/>
    <w:rsid w:val="00462C59"/>
    <w:rsid w:val="00475129"/>
    <w:rsid w:val="0047549E"/>
    <w:rsid w:val="00481013"/>
    <w:rsid w:val="004834D3"/>
    <w:rsid w:val="004843C0"/>
    <w:rsid w:val="004903A0"/>
    <w:rsid w:val="00492570"/>
    <w:rsid w:val="004933E1"/>
    <w:rsid w:val="00494527"/>
    <w:rsid w:val="00494C0A"/>
    <w:rsid w:val="004A19A9"/>
    <w:rsid w:val="004A5174"/>
    <w:rsid w:val="004A7002"/>
    <w:rsid w:val="004B0056"/>
    <w:rsid w:val="004B093F"/>
    <w:rsid w:val="004B178C"/>
    <w:rsid w:val="004C2F6C"/>
    <w:rsid w:val="004D377A"/>
    <w:rsid w:val="004D4F8F"/>
    <w:rsid w:val="004D7CE7"/>
    <w:rsid w:val="004E3FEF"/>
    <w:rsid w:val="004E54F2"/>
    <w:rsid w:val="004F25BA"/>
    <w:rsid w:val="004F4A26"/>
    <w:rsid w:val="004F4F66"/>
    <w:rsid w:val="004F51E8"/>
    <w:rsid w:val="004F6B3C"/>
    <w:rsid w:val="00501475"/>
    <w:rsid w:val="00503EB8"/>
    <w:rsid w:val="0050561F"/>
    <w:rsid w:val="0050722E"/>
    <w:rsid w:val="00507B9F"/>
    <w:rsid w:val="0051145E"/>
    <w:rsid w:val="00514119"/>
    <w:rsid w:val="00522CB8"/>
    <w:rsid w:val="005250F3"/>
    <w:rsid w:val="005257E6"/>
    <w:rsid w:val="00525B1B"/>
    <w:rsid w:val="005261C0"/>
    <w:rsid w:val="00527FFE"/>
    <w:rsid w:val="0053023A"/>
    <w:rsid w:val="00532E32"/>
    <w:rsid w:val="005373AE"/>
    <w:rsid w:val="00542699"/>
    <w:rsid w:val="005431C7"/>
    <w:rsid w:val="005436C5"/>
    <w:rsid w:val="00547E64"/>
    <w:rsid w:val="00553662"/>
    <w:rsid w:val="005603DF"/>
    <w:rsid w:val="00561580"/>
    <w:rsid w:val="00565544"/>
    <w:rsid w:val="00567761"/>
    <w:rsid w:val="00593310"/>
    <w:rsid w:val="0059515B"/>
    <w:rsid w:val="005A3FE4"/>
    <w:rsid w:val="005A5C84"/>
    <w:rsid w:val="005B7040"/>
    <w:rsid w:val="005C1FF3"/>
    <w:rsid w:val="005E25C0"/>
    <w:rsid w:val="005E61E0"/>
    <w:rsid w:val="005E6D14"/>
    <w:rsid w:val="005F3108"/>
    <w:rsid w:val="005F630F"/>
    <w:rsid w:val="00607BCE"/>
    <w:rsid w:val="00610721"/>
    <w:rsid w:val="00611D62"/>
    <w:rsid w:val="00612ACF"/>
    <w:rsid w:val="00613B24"/>
    <w:rsid w:val="006158CB"/>
    <w:rsid w:val="006164A6"/>
    <w:rsid w:val="0062333F"/>
    <w:rsid w:val="00632608"/>
    <w:rsid w:val="00634F11"/>
    <w:rsid w:val="00641923"/>
    <w:rsid w:val="0064660D"/>
    <w:rsid w:val="0064798F"/>
    <w:rsid w:val="00665085"/>
    <w:rsid w:val="0066591F"/>
    <w:rsid w:val="00666867"/>
    <w:rsid w:val="006723B7"/>
    <w:rsid w:val="00672B42"/>
    <w:rsid w:val="00673656"/>
    <w:rsid w:val="00685DAF"/>
    <w:rsid w:val="00690E98"/>
    <w:rsid w:val="006910FB"/>
    <w:rsid w:val="0069277E"/>
    <w:rsid w:val="00694EAB"/>
    <w:rsid w:val="006C2806"/>
    <w:rsid w:val="006C7A62"/>
    <w:rsid w:val="006D1F0E"/>
    <w:rsid w:val="006D4219"/>
    <w:rsid w:val="006D5D61"/>
    <w:rsid w:val="006D7415"/>
    <w:rsid w:val="006D7AFF"/>
    <w:rsid w:val="006E0EFE"/>
    <w:rsid w:val="006E2F50"/>
    <w:rsid w:val="006E5FF9"/>
    <w:rsid w:val="006F47D6"/>
    <w:rsid w:val="007014FD"/>
    <w:rsid w:val="007017CD"/>
    <w:rsid w:val="00705B60"/>
    <w:rsid w:val="00706405"/>
    <w:rsid w:val="007076DA"/>
    <w:rsid w:val="0071002F"/>
    <w:rsid w:val="00716666"/>
    <w:rsid w:val="0072221B"/>
    <w:rsid w:val="00723873"/>
    <w:rsid w:val="0072387C"/>
    <w:rsid w:val="00726F5D"/>
    <w:rsid w:val="007274F8"/>
    <w:rsid w:val="00727760"/>
    <w:rsid w:val="00730ABE"/>
    <w:rsid w:val="00732084"/>
    <w:rsid w:val="0073399D"/>
    <w:rsid w:val="007347C1"/>
    <w:rsid w:val="00736BE0"/>
    <w:rsid w:val="00743C16"/>
    <w:rsid w:val="0075073E"/>
    <w:rsid w:val="00750ACD"/>
    <w:rsid w:val="00750C11"/>
    <w:rsid w:val="0077051E"/>
    <w:rsid w:val="00772E78"/>
    <w:rsid w:val="00780DCE"/>
    <w:rsid w:val="0078487C"/>
    <w:rsid w:val="007878BC"/>
    <w:rsid w:val="00797BC7"/>
    <w:rsid w:val="00797E8D"/>
    <w:rsid w:val="007A428D"/>
    <w:rsid w:val="007B0950"/>
    <w:rsid w:val="007B420E"/>
    <w:rsid w:val="007C6313"/>
    <w:rsid w:val="007C6C3A"/>
    <w:rsid w:val="007D1876"/>
    <w:rsid w:val="007D21CE"/>
    <w:rsid w:val="007D40DC"/>
    <w:rsid w:val="007E1368"/>
    <w:rsid w:val="007E56CC"/>
    <w:rsid w:val="007E733C"/>
    <w:rsid w:val="007F2C4F"/>
    <w:rsid w:val="007F2FEE"/>
    <w:rsid w:val="007F45DE"/>
    <w:rsid w:val="00807DFF"/>
    <w:rsid w:val="00810398"/>
    <w:rsid w:val="008104BA"/>
    <w:rsid w:val="00810668"/>
    <w:rsid w:val="00815940"/>
    <w:rsid w:val="00835078"/>
    <w:rsid w:val="00845755"/>
    <w:rsid w:val="008534F0"/>
    <w:rsid w:val="00854F02"/>
    <w:rsid w:val="00860E88"/>
    <w:rsid w:val="00862BA8"/>
    <w:rsid w:val="00862DCE"/>
    <w:rsid w:val="0086318A"/>
    <w:rsid w:val="008642C5"/>
    <w:rsid w:val="00865157"/>
    <w:rsid w:val="0088673C"/>
    <w:rsid w:val="00890661"/>
    <w:rsid w:val="0089297B"/>
    <w:rsid w:val="00892E75"/>
    <w:rsid w:val="00894013"/>
    <w:rsid w:val="00895454"/>
    <w:rsid w:val="008A1439"/>
    <w:rsid w:val="008A5EA3"/>
    <w:rsid w:val="008C05C0"/>
    <w:rsid w:val="008C2B46"/>
    <w:rsid w:val="008C52ED"/>
    <w:rsid w:val="008C75FF"/>
    <w:rsid w:val="008D1389"/>
    <w:rsid w:val="008D3235"/>
    <w:rsid w:val="008D3D8A"/>
    <w:rsid w:val="008E00FC"/>
    <w:rsid w:val="008E17A1"/>
    <w:rsid w:val="008E1973"/>
    <w:rsid w:val="008E6AD4"/>
    <w:rsid w:val="008E7DD3"/>
    <w:rsid w:val="00901129"/>
    <w:rsid w:val="00912660"/>
    <w:rsid w:val="009130A0"/>
    <w:rsid w:val="00914513"/>
    <w:rsid w:val="00914818"/>
    <w:rsid w:val="009151A6"/>
    <w:rsid w:val="0092619A"/>
    <w:rsid w:val="00930404"/>
    <w:rsid w:val="00931C34"/>
    <w:rsid w:val="00933A47"/>
    <w:rsid w:val="00935DEE"/>
    <w:rsid w:val="00936361"/>
    <w:rsid w:val="009401AB"/>
    <w:rsid w:val="009426B1"/>
    <w:rsid w:val="00942C28"/>
    <w:rsid w:val="00951C6F"/>
    <w:rsid w:val="00952F64"/>
    <w:rsid w:val="00953001"/>
    <w:rsid w:val="00954DE6"/>
    <w:rsid w:val="0095795F"/>
    <w:rsid w:val="00960FA9"/>
    <w:rsid w:val="00961083"/>
    <w:rsid w:val="00961FF2"/>
    <w:rsid w:val="00963B45"/>
    <w:rsid w:val="00970BCA"/>
    <w:rsid w:val="00971237"/>
    <w:rsid w:val="00974212"/>
    <w:rsid w:val="009749FE"/>
    <w:rsid w:val="00977E5F"/>
    <w:rsid w:val="009813EC"/>
    <w:rsid w:val="009834A5"/>
    <w:rsid w:val="00985769"/>
    <w:rsid w:val="00986052"/>
    <w:rsid w:val="00990F72"/>
    <w:rsid w:val="00991E9F"/>
    <w:rsid w:val="00994CE2"/>
    <w:rsid w:val="009A2607"/>
    <w:rsid w:val="009A3073"/>
    <w:rsid w:val="009A420C"/>
    <w:rsid w:val="009A6D60"/>
    <w:rsid w:val="009B3773"/>
    <w:rsid w:val="009C1AE5"/>
    <w:rsid w:val="009C2E4A"/>
    <w:rsid w:val="009C3067"/>
    <w:rsid w:val="009C7171"/>
    <w:rsid w:val="009D673F"/>
    <w:rsid w:val="009D6C81"/>
    <w:rsid w:val="009E7BE1"/>
    <w:rsid w:val="009F078E"/>
    <w:rsid w:val="009F482F"/>
    <w:rsid w:val="009F4E72"/>
    <w:rsid w:val="00A03EDA"/>
    <w:rsid w:val="00A071FA"/>
    <w:rsid w:val="00A07A83"/>
    <w:rsid w:val="00A07CFE"/>
    <w:rsid w:val="00A1117A"/>
    <w:rsid w:val="00A1344B"/>
    <w:rsid w:val="00A16335"/>
    <w:rsid w:val="00A16668"/>
    <w:rsid w:val="00A17CEE"/>
    <w:rsid w:val="00A22967"/>
    <w:rsid w:val="00A30469"/>
    <w:rsid w:val="00A320FB"/>
    <w:rsid w:val="00A33B71"/>
    <w:rsid w:val="00A354D6"/>
    <w:rsid w:val="00A43068"/>
    <w:rsid w:val="00A457C5"/>
    <w:rsid w:val="00A45F95"/>
    <w:rsid w:val="00A5509D"/>
    <w:rsid w:val="00A60452"/>
    <w:rsid w:val="00A604D0"/>
    <w:rsid w:val="00A63CFD"/>
    <w:rsid w:val="00A71CA8"/>
    <w:rsid w:val="00A74726"/>
    <w:rsid w:val="00A844B9"/>
    <w:rsid w:val="00A86C59"/>
    <w:rsid w:val="00A8701F"/>
    <w:rsid w:val="00A94AEC"/>
    <w:rsid w:val="00A9536D"/>
    <w:rsid w:val="00A9625A"/>
    <w:rsid w:val="00A971D2"/>
    <w:rsid w:val="00AA0CF0"/>
    <w:rsid w:val="00AA376B"/>
    <w:rsid w:val="00AA4F30"/>
    <w:rsid w:val="00AA665C"/>
    <w:rsid w:val="00AB5055"/>
    <w:rsid w:val="00AB6889"/>
    <w:rsid w:val="00AC1C37"/>
    <w:rsid w:val="00AC2921"/>
    <w:rsid w:val="00AC2A86"/>
    <w:rsid w:val="00AC2CD3"/>
    <w:rsid w:val="00AC52A4"/>
    <w:rsid w:val="00AD7C1D"/>
    <w:rsid w:val="00AE344F"/>
    <w:rsid w:val="00AE44B3"/>
    <w:rsid w:val="00AF02DB"/>
    <w:rsid w:val="00AF0A6E"/>
    <w:rsid w:val="00AF13E2"/>
    <w:rsid w:val="00AF477F"/>
    <w:rsid w:val="00AF6233"/>
    <w:rsid w:val="00B00A22"/>
    <w:rsid w:val="00B02510"/>
    <w:rsid w:val="00B0627D"/>
    <w:rsid w:val="00B067B9"/>
    <w:rsid w:val="00B06A37"/>
    <w:rsid w:val="00B1383D"/>
    <w:rsid w:val="00B15047"/>
    <w:rsid w:val="00B20497"/>
    <w:rsid w:val="00B3519C"/>
    <w:rsid w:val="00B36F7F"/>
    <w:rsid w:val="00B37337"/>
    <w:rsid w:val="00B422EB"/>
    <w:rsid w:val="00B43096"/>
    <w:rsid w:val="00B43715"/>
    <w:rsid w:val="00B5331B"/>
    <w:rsid w:val="00B56F94"/>
    <w:rsid w:val="00B62B45"/>
    <w:rsid w:val="00B6797F"/>
    <w:rsid w:val="00B702CD"/>
    <w:rsid w:val="00B75DD6"/>
    <w:rsid w:val="00B76AAA"/>
    <w:rsid w:val="00B80FA3"/>
    <w:rsid w:val="00B864B2"/>
    <w:rsid w:val="00B97027"/>
    <w:rsid w:val="00BA5399"/>
    <w:rsid w:val="00BA63C7"/>
    <w:rsid w:val="00BB131F"/>
    <w:rsid w:val="00BB25B7"/>
    <w:rsid w:val="00BB69F4"/>
    <w:rsid w:val="00BC097A"/>
    <w:rsid w:val="00BC40C7"/>
    <w:rsid w:val="00BC51C0"/>
    <w:rsid w:val="00BC55E7"/>
    <w:rsid w:val="00BC6EBF"/>
    <w:rsid w:val="00BD52B9"/>
    <w:rsid w:val="00BE12D1"/>
    <w:rsid w:val="00BE3B97"/>
    <w:rsid w:val="00BE7E5B"/>
    <w:rsid w:val="00BE7FE6"/>
    <w:rsid w:val="00BF0E01"/>
    <w:rsid w:val="00BF2829"/>
    <w:rsid w:val="00BF3831"/>
    <w:rsid w:val="00BF5D81"/>
    <w:rsid w:val="00BF7E78"/>
    <w:rsid w:val="00C00F7B"/>
    <w:rsid w:val="00C0156C"/>
    <w:rsid w:val="00C02B75"/>
    <w:rsid w:val="00C10FBF"/>
    <w:rsid w:val="00C11FBF"/>
    <w:rsid w:val="00C13626"/>
    <w:rsid w:val="00C157C8"/>
    <w:rsid w:val="00C16181"/>
    <w:rsid w:val="00C30EAC"/>
    <w:rsid w:val="00C35A13"/>
    <w:rsid w:val="00C40C3F"/>
    <w:rsid w:val="00C446A4"/>
    <w:rsid w:val="00C473B6"/>
    <w:rsid w:val="00C509A4"/>
    <w:rsid w:val="00C53BCF"/>
    <w:rsid w:val="00C67302"/>
    <w:rsid w:val="00C72A9B"/>
    <w:rsid w:val="00C8165B"/>
    <w:rsid w:val="00C827F7"/>
    <w:rsid w:val="00C82A53"/>
    <w:rsid w:val="00C929F0"/>
    <w:rsid w:val="00C9674E"/>
    <w:rsid w:val="00CA29EF"/>
    <w:rsid w:val="00CA4F0B"/>
    <w:rsid w:val="00CA54AA"/>
    <w:rsid w:val="00CB2ECA"/>
    <w:rsid w:val="00CB3529"/>
    <w:rsid w:val="00CC445B"/>
    <w:rsid w:val="00CE12DB"/>
    <w:rsid w:val="00CE7DE1"/>
    <w:rsid w:val="00CF1520"/>
    <w:rsid w:val="00CF5007"/>
    <w:rsid w:val="00CF5951"/>
    <w:rsid w:val="00CF7D57"/>
    <w:rsid w:val="00D00F2D"/>
    <w:rsid w:val="00D0789D"/>
    <w:rsid w:val="00D15589"/>
    <w:rsid w:val="00D1571D"/>
    <w:rsid w:val="00D17A57"/>
    <w:rsid w:val="00D21575"/>
    <w:rsid w:val="00D25579"/>
    <w:rsid w:val="00D25889"/>
    <w:rsid w:val="00D275F6"/>
    <w:rsid w:val="00D4754F"/>
    <w:rsid w:val="00D569F6"/>
    <w:rsid w:val="00D60AD4"/>
    <w:rsid w:val="00D60EED"/>
    <w:rsid w:val="00D64244"/>
    <w:rsid w:val="00D66B1E"/>
    <w:rsid w:val="00D70275"/>
    <w:rsid w:val="00D726E0"/>
    <w:rsid w:val="00D73443"/>
    <w:rsid w:val="00D76FFB"/>
    <w:rsid w:val="00D82584"/>
    <w:rsid w:val="00D82C78"/>
    <w:rsid w:val="00D84DC1"/>
    <w:rsid w:val="00D85680"/>
    <w:rsid w:val="00D87342"/>
    <w:rsid w:val="00D87850"/>
    <w:rsid w:val="00D918AF"/>
    <w:rsid w:val="00D923F4"/>
    <w:rsid w:val="00D93E5A"/>
    <w:rsid w:val="00D94E31"/>
    <w:rsid w:val="00DA5D89"/>
    <w:rsid w:val="00DA7EFA"/>
    <w:rsid w:val="00DB065E"/>
    <w:rsid w:val="00DB12AE"/>
    <w:rsid w:val="00DB198A"/>
    <w:rsid w:val="00DC0367"/>
    <w:rsid w:val="00DC0864"/>
    <w:rsid w:val="00DC1FEE"/>
    <w:rsid w:val="00DC39B2"/>
    <w:rsid w:val="00DC4205"/>
    <w:rsid w:val="00DE20E1"/>
    <w:rsid w:val="00DE7AEA"/>
    <w:rsid w:val="00DE7B3F"/>
    <w:rsid w:val="00DF076D"/>
    <w:rsid w:val="00DF0F40"/>
    <w:rsid w:val="00E03C8F"/>
    <w:rsid w:val="00E121B8"/>
    <w:rsid w:val="00E1614A"/>
    <w:rsid w:val="00E23E7E"/>
    <w:rsid w:val="00E3396A"/>
    <w:rsid w:val="00E3635C"/>
    <w:rsid w:val="00E3697D"/>
    <w:rsid w:val="00E37636"/>
    <w:rsid w:val="00E43720"/>
    <w:rsid w:val="00E52A31"/>
    <w:rsid w:val="00E5437A"/>
    <w:rsid w:val="00E60F9D"/>
    <w:rsid w:val="00E61B8E"/>
    <w:rsid w:val="00E72146"/>
    <w:rsid w:val="00E75EAB"/>
    <w:rsid w:val="00E76256"/>
    <w:rsid w:val="00E82067"/>
    <w:rsid w:val="00E820F7"/>
    <w:rsid w:val="00E82473"/>
    <w:rsid w:val="00E84B44"/>
    <w:rsid w:val="00E94B3B"/>
    <w:rsid w:val="00E9502D"/>
    <w:rsid w:val="00EA2A5C"/>
    <w:rsid w:val="00EB09F5"/>
    <w:rsid w:val="00EB201F"/>
    <w:rsid w:val="00EB4093"/>
    <w:rsid w:val="00EB58D5"/>
    <w:rsid w:val="00EC3414"/>
    <w:rsid w:val="00EC397B"/>
    <w:rsid w:val="00EC6234"/>
    <w:rsid w:val="00EC7923"/>
    <w:rsid w:val="00ED19B8"/>
    <w:rsid w:val="00EE605B"/>
    <w:rsid w:val="00EE6356"/>
    <w:rsid w:val="00EF0FA5"/>
    <w:rsid w:val="00EF72F7"/>
    <w:rsid w:val="00F05D44"/>
    <w:rsid w:val="00F11803"/>
    <w:rsid w:val="00F15877"/>
    <w:rsid w:val="00F2036F"/>
    <w:rsid w:val="00F20CD1"/>
    <w:rsid w:val="00F269AC"/>
    <w:rsid w:val="00F30331"/>
    <w:rsid w:val="00F31CD2"/>
    <w:rsid w:val="00F32BBA"/>
    <w:rsid w:val="00F3492E"/>
    <w:rsid w:val="00F37280"/>
    <w:rsid w:val="00F432D7"/>
    <w:rsid w:val="00F46A84"/>
    <w:rsid w:val="00F50295"/>
    <w:rsid w:val="00F522E9"/>
    <w:rsid w:val="00F54590"/>
    <w:rsid w:val="00F74310"/>
    <w:rsid w:val="00F75D6F"/>
    <w:rsid w:val="00F77926"/>
    <w:rsid w:val="00F872E2"/>
    <w:rsid w:val="00FA038E"/>
    <w:rsid w:val="00FA689D"/>
    <w:rsid w:val="00FB0FFD"/>
    <w:rsid w:val="00FB58E1"/>
    <w:rsid w:val="00FC10C7"/>
    <w:rsid w:val="00FD18CF"/>
    <w:rsid w:val="00FD2CDD"/>
    <w:rsid w:val="00FD4B28"/>
    <w:rsid w:val="00FF0697"/>
    <w:rsid w:val="00FF1253"/>
    <w:rsid w:val="00FF39C4"/>
    <w:rsid w:val="00FF507C"/>
    <w:rsid w:val="00FF55B3"/>
    <w:rsid w:val="00FF5B78"/>
    <w:rsid w:val="00FF662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78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nhideWhenUsed="0" w:qFormat="1"/>
    <w:lsdException w:name="Default Paragraph Font" w:uiPriority="1"/>
    <w:lsdException w:name="Body Text" w:uiPriority="1" w:qFormat="1"/>
    <w:lsdException w:name="Body Text Indent" w:uiPriority="0"/>
    <w:lsdException w:name="Subtitle" w:semiHidden="0" w:unhideWhenUsed="0" w:qFormat="1"/>
    <w:lsdException w:name="Body Text 3" w:uiPriority="0"/>
    <w:lsdException w:name="Body Text Indent 2"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43720"/>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FB0FFD"/>
    <w:pPr>
      <w:keepNext/>
      <w:jc w:val="center"/>
      <w:outlineLvl w:val="0"/>
    </w:pPr>
    <w:rPr>
      <w:b/>
      <w:bCs/>
      <w:sz w:val="28"/>
      <w:szCs w:val="28"/>
    </w:rPr>
  </w:style>
  <w:style w:type="paragraph" w:styleId="2">
    <w:name w:val="heading 2"/>
    <w:basedOn w:val="a"/>
    <w:next w:val="a"/>
    <w:link w:val="20"/>
    <w:unhideWhenUsed/>
    <w:qFormat/>
    <w:rsid w:val="00C67302"/>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nhideWhenUsed/>
    <w:qFormat/>
    <w:rsid w:val="00AF477F"/>
    <w:pPr>
      <w:keepNext/>
      <w:spacing w:before="240" w:after="60"/>
      <w:outlineLvl w:val="2"/>
    </w:pPr>
    <w:rPr>
      <w:rFonts w:ascii="Arial" w:hAnsi="Arial" w:cs="Arial"/>
      <w:b/>
      <w:bCs/>
      <w:sz w:val="26"/>
      <w:szCs w:val="26"/>
    </w:rPr>
  </w:style>
  <w:style w:type="paragraph" w:styleId="4">
    <w:name w:val="heading 4"/>
    <w:basedOn w:val="a"/>
    <w:next w:val="a"/>
    <w:link w:val="40"/>
    <w:semiHidden/>
    <w:unhideWhenUsed/>
    <w:qFormat/>
    <w:rsid w:val="00C509A4"/>
    <w:pPr>
      <w:keepNext/>
      <w:keepLines/>
      <w:spacing w:before="200"/>
      <w:outlineLvl w:val="3"/>
    </w:pPr>
    <w:rPr>
      <w:rFonts w:asciiTheme="majorHAnsi" w:eastAsiaTheme="majorEastAsia" w:hAnsiTheme="majorHAnsi" w:cstheme="majorBidi"/>
      <w:b/>
      <w:bCs/>
      <w:i/>
      <w:i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FB0FFD"/>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rsid w:val="00C67302"/>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0"/>
    <w:link w:val="3"/>
    <w:rsid w:val="00AF477F"/>
    <w:rPr>
      <w:rFonts w:ascii="Arial" w:eastAsia="Times New Roman" w:hAnsi="Arial" w:cs="Arial"/>
      <w:b/>
      <w:bCs/>
      <w:sz w:val="26"/>
      <w:szCs w:val="26"/>
      <w:lang w:eastAsia="ru-RU"/>
    </w:rPr>
  </w:style>
  <w:style w:type="character" w:customStyle="1" w:styleId="40">
    <w:name w:val="Заголовок 4 Знак"/>
    <w:basedOn w:val="a0"/>
    <w:link w:val="4"/>
    <w:semiHidden/>
    <w:rsid w:val="00C509A4"/>
    <w:rPr>
      <w:rFonts w:asciiTheme="majorHAnsi" w:eastAsiaTheme="majorEastAsia" w:hAnsiTheme="majorHAnsi" w:cstheme="majorBidi"/>
      <w:b/>
      <w:bCs/>
      <w:i/>
      <w:iCs/>
      <w:color w:val="4F81BD" w:themeColor="accent1"/>
      <w:sz w:val="24"/>
      <w:szCs w:val="24"/>
      <w:lang w:eastAsia="ru-RU"/>
    </w:rPr>
  </w:style>
  <w:style w:type="paragraph" w:customStyle="1" w:styleId="ConsPlusNormal">
    <w:name w:val="ConsPlusNormal"/>
    <w:uiPriority w:val="99"/>
    <w:rsid w:val="00D85680"/>
    <w:pPr>
      <w:autoSpaceDE w:val="0"/>
      <w:autoSpaceDN w:val="0"/>
      <w:adjustRightInd w:val="0"/>
      <w:spacing w:after="0" w:line="240" w:lineRule="auto"/>
    </w:pPr>
    <w:rPr>
      <w:rFonts w:ascii="Arial" w:eastAsia="Times New Roman" w:hAnsi="Arial" w:cs="Arial"/>
      <w:sz w:val="20"/>
      <w:szCs w:val="20"/>
      <w:lang w:eastAsia="ru-RU"/>
    </w:rPr>
  </w:style>
  <w:style w:type="character" w:styleId="a3">
    <w:name w:val="Hyperlink"/>
    <w:basedOn w:val="a0"/>
    <w:rsid w:val="00D85680"/>
    <w:rPr>
      <w:color w:val="0000FF"/>
      <w:u w:val="single"/>
    </w:rPr>
  </w:style>
  <w:style w:type="character" w:customStyle="1" w:styleId="a4">
    <w:name w:val="Название Знак"/>
    <w:basedOn w:val="a0"/>
    <w:link w:val="a5"/>
    <w:uiPriority w:val="99"/>
    <w:locked/>
    <w:rsid w:val="00D85680"/>
    <w:rPr>
      <w:sz w:val="28"/>
      <w:lang w:eastAsia="ru-RU"/>
    </w:rPr>
  </w:style>
  <w:style w:type="paragraph" w:styleId="a5">
    <w:name w:val="Title"/>
    <w:basedOn w:val="a"/>
    <w:link w:val="a4"/>
    <w:uiPriority w:val="99"/>
    <w:qFormat/>
    <w:rsid w:val="00D85680"/>
    <w:pPr>
      <w:jc w:val="center"/>
    </w:pPr>
    <w:rPr>
      <w:rFonts w:asciiTheme="minorHAnsi" w:eastAsiaTheme="minorHAnsi" w:hAnsiTheme="minorHAnsi" w:cstheme="minorBidi"/>
      <w:sz w:val="28"/>
      <w:szCs w:val="22"/>
    </w:rPr>
  </w:style>
  <w:style w:type="character" w:customStyle="1" w:styleId="12">
    <w:name w:val="Название Знак1"/>
    <w:basedOn w:val="a0"/>
    <w:link w:val="a5"/>
    <w:rsid w:val="00D85680"/>
    <w:rPr>
      <w:rFonts w:asciiTheme="majorHAnsi" w:eastAsiaTheme="majorEastAsia" w:hAnsiTheme="majorHAnsi" w:cstheme="majorBidi"/>
      <w:color w:val="17365D" w:themeColor="text2" w:themeShade="BF"/>
      <w:spacing w:val="5"/>
      <w:kern w:val="28"/>
      <w:sz w:val="52"/>
      <w:szCs w:val="52"/>
      <w:lang w:eastAsia="ru-RU"/>
    </w:rPr>
  </w:style>
  <w:style w:type="paragraph" w:customStyle="1" w:styleId="ConsPlusTitle">
    <w:name w:val="ConsPlusTitle"/>
    <w:link w:val="ConsPlusTitle0"/>
    <w:uiPriority w:val="99"/>
    <w:rsid w:val="00D85680"/>
    <w:pPr>
      <w:widowControl w:val="0"/>
      <w:autoSpaceDE w:val="0"/>
      <w:autoSpaceDN w:val="0"/>
      <w:adjustRightInd w:val="0"/>
      <w:spacing w:after="0" w:line="240" w:lineRule="auto"/>
    </w:pPr>
    <w:rPr>
      <w:rFonts w:ascii="Arial" w:eastAsia="Times New Roman" w:hAnsi="Arial" w:cs="Arial"/>
      <w:b/>
      <w:bCs/>
      <w:sz w:val="20"/>
      <w:szCs w:val="20"/>
      <w:lang w:eastAsia="ru-RU"/>
    </w:rPr>
  </w:style>
  <w:style w:type="character" w:customStyle="1" w:styleId="ConsPlusTitle0">
    <w:name w:val="ConsPlusTitle Знак"/>
    <w:link w:val="ConsPlusTitle"/>
    <w:locked/>
    <w:rsid w:val="001B546F"/>
    <w:rPr>
      <w:rFonts w:ascii="Arial" w:eastAsia="Times New Roman" w:hAnsi="Arial" w:cs="Arial"/>
      <w:b/>
      <w:bCs/>
      <w:sz w:val="20"/>
      <w:szCs w:val="20"/>
      <w:lang w:eastAsia="ru-RU"/>
    </w:rPr>
  </w:style>
  <w:style w:type="paragraph" w:styleId="a6">
    <w:name w:val="No Spacing"/>
    <w:link w:val="a7"/>
    <w:uiPriority w:val="1"/>
    <w:qFormat/>
    <w:rsid w:val="00D85680"/>
    <w:pPr>
      <w:spacing w:after="0" w:line="240" w:lineRule="auto"/>
    </w:pPr>
    <w:rPr>
      <w:rFonts w:ascii="Times New Roman" w:eastAsia="Times New Roman" w:hAnsi="Times New Roman" w:cs="Times New Roman"/>
      <w:sz w:val="20"/>
      <w:szCs w:val="20"/>
      <w:lang w:eastAsia="ru-RU"/>
    </w:rPr>
  </w:style>
  <w:style w:type="character" w:customStyle="1" w:styleId="a7">
    <w:name w:val="Без интервала Знак"/>
    <w:link w:val="a6"/>
    <w:uiPriority w:val="1"/>
    <w:locked/>
    <w:rsid w:val="00727760"/>
    <w:rPr>
      <w:rFonts w:ascii="Times New Roman" w:eastAsia="Times New Roman" w:hAnsi="Times New Roman" w:cs="Times New Roman"/>
      <w:sz w:val="20"/>
      <w:szCs w:val="20"/>
      <w:lang w:eastAsia="ru-RU"/>
    </w:rPr>
  </w:style>
  <w:style w:type="paragraph" w:styleId="a8">
    <w:name w:val="Normal (Web)"/>
    <w:basedOn w:val="a"/>
    <w:uiPriority w:val="99"/>
    <w:rsid w:val="00024E12"/>
    <w:pPr>
      <w:spacing w:before="100" w:beforeAutospacing="1" w:after="100" w:afterAutospacing="1"/>
    </w:pPr>
  </w:style>
  <w:style w:type="paragraph" w:styleId="a9">
    <w:name w:val="header"/>
    <w:aliases w:val="ВерхКолонтитул"/>
    <w:basedOn w:val="a"/>
    <w:link w:val="aa"/>
    <w:uiPriority w:val="99"/>
    <w:unhideWhenUsed/>
    <w:rsid w:val="00024E12"/>
    <w:pPr>
      <w:tabs>
        <w:tab w:val="center" w:pos="4677"/>
        <w:tab w:val="right" w:pos="9355"/>
      </w:tabs>
    </w:pPr>
  </w:style>
  <w:style w:type="character" w:customStyle="1" w:styleId="aa">
    <w:name w:val="Верхний колонтитул Знак"/>
    <w:aliases w:val="ВерхКолонтитул Знак"/>
    <w:basedOn w:val="a0"/>
    <w:link w:val="a9"/>
    <w:uiPriority w:val="99"/>
    <w:rsid w:val="00024E12"/>
    <w:rPr>
      <w:rFonts w:ascii="Times New Roman" w:eastAsia="Times New Roman" w:hAnsi="Times New Roman" w:cs="Times New Roman"/>
      <w:sz w:val="24"/>
      <w:szCs w:val="24"/>
      <w:lang w:eastAsia="ru-RU"/>
    </w:rPr>
  </w:style>
  <w:style w:type="paragraph" w:styleId="ab">
    <w:name w:val="footer"/>
    <w:basedOn w:val="a"/>
    <w:link w:val="ac"/>
    <w:uiPriority w:val="99"/>
    <w:unhideWhenUsed/>
    <w:rsid w:val="00024E12"/>
    <w:pPr>
      <w:tabs>
        <w:tab w:val="center" w:pos="4677"/>
        <w:tab w:val="right" w:pos="9355"/>
      </w:tabs>
    </w:pPr>
  </w:style>
  <w:style w:type="character" w:customStyle="1" w:styleId="ac">
    <w:name w:val="Нижний колонтитул Знак"/>
    <w:basedOn w:val="a0"/>
    <w:link w:val="ab"/>
    <w:uiPriority w:val="99"/>
    <w:rsid w:val="00024E12"/>
    <w:rPr>
      <w:rFonts w:ascii="Times New Roman" w:eastAsia="Times New Roman" w:hAnsi="Times New Roman" w:cs="Times New Roman"/>
      <w:sz w:val="24"/>
      <w:szCs w:val="24"/>
      <w:lang w:eastAsia="ru-RU"/>
    </w:rPr>
  </w:style>
  <w:style w:type="paragraph" w:customStyle="1" w:styleId="13">
    <w:name w:val="Абзац списка1"/>
    <w:basedOn w:val="a"/>
    <w:rsid w:val="009F4E72"/>
    <w:pPr>
      <w:spacing w:after="200" w:line="276" w:lineRule="auto"/>
      <w:ind w:left="720"/>
      <w:contextualSpacing/>
    </w:pPr>
    <w:rPr>
      <w:rFonts w:ascii="Calibri" w:hAnsi="Calibri"/>
      <w:sz w:val="22"/>
      <w:szCs w:val="22"/>
    </w:rPr>
  </w:style>
  <w:style w:type="table" w:styleId="ad">
    <w:name w:val="Table Grid"/>
    <w:basedOn w:val="a1"/>
    <w:rsid w:val="009F4E72"/>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1">
    <w:name w:val="Абзац списка2"/>
    <w:basedOn w:val="a"/>
    <w:rsid w:val="009F4E72"/>
    <w:pPr>
      <w:spacing w:after="200" w:line="276" w:lineRule="auto"/>
      <w:ind w:left="720"/>
      <w:contextualSpacing/>
    </w:pPr>
    <w:rPr>
      <w:rFonts w:ascii="Calibri" w:hAnsi="Calibri"/>
      <w:sz w:val="22"/>
      <w:szCs w:val="22"/>
    </w:rPr>
  </w:style>
  <w:style w:type="paragraph" w:styleId="ae">
    <w:name w:val="Body Text"/>
    <w:basedOn w:val="a"/>
    <w:link w:val="af"/>
    <w:uiPriority w:val="1"/>
    <w:qFormat/>
    <w:rsid w:val="008642C5"/>
    <w:pPr>
      <w:spacing w:after="120"/>
    </w:pPr>
  </w:style>
  <w:style w:type="character" w:customStyle="1" w:styleId="af">
    <w:name w:val="Основной текст Знак"/>
    <w:basedOn w:val="a0"/>
    <w:link w:val="ae"/>
    <w:uiPriority w:val="1"/>
    <w:rsid w:val="008642C5"/>
    <w:rPr>
      <w:rFonts w:ascii="Times New Roman" w:eastAsia="Times New Roman" w:hAnsi="Times New Roman" w:cs="Times New Roman"/>
      <w:sz w:val="24"/>
      <w:szCs w:val="24"/>
      <w:lang w:eastAsia="ru-RU"/>
    </w:rPr>
  </w:style>
  <w:style w:type="paragraph" w:styleId="31">
    <w:name w:val="Body Text 3"/>
    <w:basedOn w:val="a"/>
    <w:link w:val="32"/>
    <w:rsid w:val="008642C5"/>
    <w:pPr>
      <w:spacing w:after="120"/>
    </w:pPr>
    <w:rPr>
      <w:sz w:val="16"/>
      <w:szCs w:val="16"/>
    </w:rPr>
  </w:style>
  <w:style w:type="character" w:customStyle="1" w:styleId="32">
    <w:name w:val="Основной текст 3 Знак"/>
    <w:basedOn w:val="a0"/>
    <w:link w:val="31"/>
    <w:rsid w:val="008642C5"/>
    <w:rPr>
      <w:rFonts w:ascii="Times New Roman" w:eastAsia="Times New Roman" w:hAnsi="Times New Roman" w:cs="Times New Roman"/>
      <w:sz w:val="16"/>
      <w:szCs w:val="16"/>
      <w:lang w:eastAsia="ru-RU"/>
    </w:rPr>
  </w:style>
  <w:style w:type="character" w:customStyle="1" w:styleId="22">
    <w:name w:val="Основной текст (2)_"/>
    <w:basedOn w:val="a0"/>
    <w:link w:val="23"/>
    <w:locked/>
    <w:rsid w:val="008104BA"/>
    <w:rPr>
      <w:rFonts w:ascii="Times New Roman" w:eastAsia="Times New Roman" w:hAnsi="Times New Roman" w:cs="Times New Roman"/>
      <w:sz w:val="28"/>
      <w:szCs w:val="28"/>
      <w:shd w:val="clear" w:color="auto" w:fill="FFFFFF"/>
    </w:rPr>
  </w:style>
  <w:style w:type="paragraph" w:customStyle="1" w:styleId="23">
    <w:name w:val="Основной текст (2)"/>
    <w:basedOn w:val="a"/>
    <w:link w:val="22"/>
    <w:rsid w:val="008104BA"/>
    <w:pPr>
      <w:widowControl w:val="0"/>
      <w:shd w:val="clear" w:color="auto" w:fill="FFFFFF"/>
      <w:spacing w:after="1020" w:line="0" w:lineRule="atLeast"/>
    </w:pPr>
    <w:rPr>
      <w:sz w:val="28"/>
      <w:szCs w:val="28"/>
      <w:lang w:eastAsia="en-US"/>
    </w:rPr>
  </w:style>
  <w:style w:type="character" w:customStyle="1" w:styleId="Exact">
    <w:name w:val="Подпись к картинке Exact"/>
    <w:basedOn w:val="a0"/>
    <w:link w:val="af0"/>
    <w:rsid w:val="008104BA"/>
    <w:rPr>
      <w:rFonts w:ascii="Times New Roman" w:eastAsia="Times New Roman" w:hAnsi="Times New Roman" w:cs="Times New Roman"/>
      <w:sz w:val="28"/>
      <w:szCs w:val="28"/>
      <w:shd w:val="clear" w:color="auto" w:fill="FFFFFF"/>
    </w:rPr>
  </w:style>
  <w:style w:type="paragraph" w:customStyle="1" w:styleId="af0">
    <w:name w:val="Подпись к картинке"/>
    <w:basedOn w:val="a"/>
    <w:link w:val="Exact"/>
    <w:rsid w:val="008104BA"/>
    <w:pPr>
      <w:widowControl w:val="0"/>
      <w:shd w:val="clear" w:color="auto" w:fill="FFFFFF"/>
      <w:spacing w:line="0" w:lineRule="atLeast"/>
    </w:pPr>
    <w:rPr>
      <w:sz w:val="28"/>
      <w:szCs w:val="28"/>
      <w:lang w:eastAsia="en-US"/>
    </w:rPr>
  </w:style>
  <w:style w:type="character" w:styleId="af1">
    <w:name w:val="Strong"/>
    <w:basedOn w:val="a0"/>
    <w:qFormat/>
    <w:rsid w:val="00942C28"/>
    <w:rPr>
      <w:b/>
      <w:bCs/>
    </w:rPr>
  </w:style>
  <w:style w:type="paragraph" w:styleId="af2">
    <w:name w:val="List Paragraph"/>
    <w:basedOn w:val="a"/>
    <w:link w:val="af3"/>
    <w:uiPriority w:val="34"/>
    <w:qFormat/>
    <w:rsid w:val="007D1876"/>
    <w:pPr>
      <w:ind w:left="708"/>
    </w:pPr>
  </w:style>
  <w:style w:type="paragraph" w:styleId="af4">
    <w:name w:val="footnote text"/>
    <w:basedOn w:val="a"/>
    <w:link w:val="af5"/>
    <w:unhideWhenUsed/>
    <w:rsid w:val="00FB0FFD"/>
    <w:rPr>
      <w:rFonts w:asciiTheme="minorHAnsi" w:eastAsiaTheme="minorHAnsi" w:hAnsiTheme="minorHAnsi" w:cstheme="minorBidi"/>
      <w:sz w:val="20"/>
      <w:szCs w:val="20"/>
      <w:lang w:eastAsia="en-US"/>
    </w:rPr>
  </w:style>
  <w:style w:type="character" w:customStyle="1" w:styleId="af5">
    <w:name w:val="Текст сноски Знак"/>
    <w:basedOn w:val="a0"/>
    <w:link w:val="af4"/>
    <w:rsid w:val="00FB0FFD"/>
    <w:rPr>
      <w:sz w:val="20"/>
      <w:szCs w:val="20"/>
    </w:rPr>
  </w:style>
  <w:style w:type="paragraph" w:styleId="af6">
    <w:name w:val="Body Text Indent"/>
    <w:basedOn w:val="a"/>
    <w:link w:val="af7"/>
    <w:unhideWhenUsed/>
    <w:rsid w:val="00FB0FFD"/>
    <w:pPr>
      <w:ind w:firstLine="720"/>
    </w:pPr>
    <w:rPr>
      <w:sz w:val="28"/>
    </w:rPr>
  </w:style>
  <w:style w:type="character" w:customStyle="1" w:styleId="af7">
    <w:name w:val="Основной текст с отступом Знак"/>
    <w:basedOn w:val="a0"/>
    <w:link w:val="af6"/>
    <w:rsid w:val="00FB0FFD"/>
    <w:rPr>
      <w:rFonts w:ascii="Times New Roman" w:eastAsia="Times New Roman" w:hAnsi="Times New Roman" w:cs="Times New Roman"/>
      <w:sz w:val="28"/>
      <w:szCs w:val="24"/>
      <w:lang w:eastAsia="ru-RU"/>
    </w:rPr>
  </w:style>
  <w:style w:type="paragraph" w:styleId="af8">
    <w:name w:val="Balloon Text"/>
    <w:basedOn w:val="a"/>
    <w:link w:val="af9"/>
    <w:uiPriority w:val="99"/>
    <w:unhideWhenUsed/>
    <w:rsid w:val="00FB0FFD"/>
    <w:rPr>
      <w:rFonts w:ascii="Tahoma" w:hAnsi="Tahoma" w:cs="Tahoma"/>
      <w:sz w:val="16"/>
      <w:szCs w:val="16"/>
    </w:rPr>
  </w:style>
  <w:style w:type="character" w:customStyle="1" w:styleId="af9">
    <w:name w:val="Текст выноски Знак"/>
    <w:basedOn w:val="a0"/>
    <w:link w:val="af8"/>
    <w:uiPriority w:val="99"/>
    <w:rsid w:val="00FB0FFD"/>
    <w:rPr>
      <w:rFonts w:ascii="Tahoma" w:eastAsia="Times New Roman" w:hAnsi="Tahoma" w:cs="Tahoma"/>
      <w:sz w:val="16"/>
      <w:szCs w:val="16"/>
      <w:lang w:eastAsia="ru-RU"/>
    </w:rPr>
  </w:style>
  <w:style w:type="paragraph" w:customStyle="1" w:styleId="14">
    <w:name w:val="Знак Знак1 Знак"/>
    <w:basedOn w:val="a"/>
    <w:rsid w:val="00FB0FFD"/>
    <w:pPr>
      <w:widowControl w:val="0"/>
      <w:adjustRightInd w:val="0"/>
      <w:spacing w:after="160" w:line="240" w:lineRule="exact"/>
      <w:jc w:val="right"/>
    </w:pPr>
    <w:rPr>
      <w:sz w:val="20"/>
      <w:szCs w:val="20"/>
      <w:lang w:val="en-GB" w:eastAsia="en-US"/>
    </w:rPr>
  </w:style>
  <w:style w:type="paragraph" w:customStyle="1" w:styleId="Pa12">
    <w:name w:val="Pa12"/>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3">
    <w:name w:val="Pa13"/>
    <w:basedOn w:val="a"/>
    <w:next w:val="a"/>
    <w:uiPriority w:val="99"/>
    <w:rsid w:val="00FB0FFD"/>
    <w:pPr>
      <w:autoSpaceDE w:val="0"/>
      <w:autoSpaceDN w:val="0"/>
      <w:adjustRightInd w:val="0"/>
      <w:spacing w:line="181" w:lineRule="atLeast"/>
    </w:pPr>
    <w:rPr>
      <w:rFonts w:ascii="OctavaC" w:eastAsia="Calibri" w:hAnsi="OctavaC"/>
      <w:lang w:eastAsia="en-US"/>
    </w:rPr>
  </w:style>
  <w:style w:type="paragraph" w:customStyle="1" w:styleId="Pa3">
    <w:name w:val="Pa3"/>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
    <w:name w:val="Pa1"/>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Pa14">
    <w:name w:val="Pa14"/>
    <w:basedOn w:val="a"/>
    <w:next w:val="a"/>
    <w:uiPriority w:val="99"/>
    <w:rsid w:val="00FB0FFD"/>
    <w:pPr>
      <w:autoSpaceDE w:val="0"/>
      <w:autoSpaceDN w:val="0"/>
      <w:adjustRightInd w:val="0"/>
      <w:spacing w:line="221" w:lineRule="atLeast"/>
    </w:pPr>
    <w:rPr>
      <w:rFonts w:ascii="OctavaC" w:eastAsia="Calibri" w:hAnsi="OctavaC"/>
      <w:lang w:eastAsia="en-US"/>
    </w:rPr>
  </w:style>
  <w:style w:type="paragraph" w:customStyle="1" w:styleId="Default">
    <w:name w:val="Default"/>
    <w:uiPriority w:val="99"/>
    <w:rsid w:val="00FB0FFD"/>
    <w:pPr>
      <w:autoSpaceDE w:val="0"/>
      <w:autoSpaceDN w:val="0"/>
      <w:adjustRightInd w:val="0"/>
      <w:spacing w:after="0" w:line="240" w:lineRule="auto"/>
    </w:pPr>
    <w:rPr>
      <w:rFonts w:ascii="OctavaC" w:eastAsia="Calibri" w:hAnsi="OctavaC" w:cs="OctavaC"/>
      <w:color w:val="000000"/>
      <w:sz w:val="24"/>
      <w:szCs w:val="24"/>
    </w:rPr>
  </w:style>
  <w:style w:type="paragraph" w:customStyle="1" w:styleId="Pa0">
    <w:name w:val="Pa0"/>
    <w:basedOn w:val="Default"/>
    <w:next w:val="Default"/>
    <w:uiPriority w:val="99"/>
    <w:rsid w:val="00FB0FFD"/>
    <w:pPr>
      <w:spacing w:line="221" w:lineRule="atLeast"/>
    </w:pPr>
    <w:rPr>
      <w:rFonts w:cs="Times New Roman"/>
      <w:color w:val="auto"/>
    </w:rPr>
  </w:style>
  <w:style w:type="paragraph" w:customStyle="1" w:styleId="Pa16">
    <w:name w:val="Pa16"/>
    <w:basedOn w:val="a"/>
    <w:next w:val="a"/>
    <w:uiPriority w:val="99"/>
    <w:rsid w:val="00FB0FFD"/>
    <w:pPr>
      <w:autoSpaceDE w:val="0"/>
      <w:autoSpaceDN w:val="0"/>
      <w:adjustRightInd w:val="0"/>
      <w:spacing w:line="181" w:lineRule="atLeast"/>
    </w:pPr>
    <w:rPr>
      <w:rFonts w:ascii="OctavaC" w:hAnsi="OctavaC"/>
    </w:rPr>
  </w:style>
  <w:style w:type="character" w:styleId="afa">
    <w:name w:val="footnote reference"/>
    <w:basedOn w:val="a0"/>
    <w:semiHidden/>
    <w:unhideWhenUsed/>
    <w:rsid w:val="00FB0FFD"/>
    <w:rPr>
      <w:vertAlign w:val="superscript"/>
    </w:rPr>
  </w:style>
  <w:style w:type="character" w:customStyle="1" w:styleId="FontStyle57">
    <w:name w:val="Font Style57"/>
    <w:uiPriority w:val="99"/>
    <w:rsid w:val="00FB0FFD"/>
    <w:rPr>
      <w:rFonts w:ascii="Cambria" w:hAnsi="Cambria" w:cs="Cambria" w:hint="default"/>
      <w:sz w:val="20"/>
      <w:szCs w:val="20"/>
    </w:rPr>
  </w:style>
  <w:style w:type="paragraph" w:customStyle="1" w:styleId="afb">
    <w:name w:val="Заголовок к тексту"/>
    <w:basedOn w:val="a"/>
    <w:next w:val="ae"/>
    <w:rsid w:val="00C67302"/>
    <w:pPr>
      <w:suppressAutoHyphens/>
      <w:spacing w:after="480" w:line="240" w:lineRule="exact"/>
    </w:pPr>
    <w:rPr>
      <w:b/>
    </w:rPr>
  </w:style>
  <w:style w:type="paragraph" w:styleId="24">
    <w:name w:val="Body Text 2"/>
    <w:basedOn w:val="a"/>
    <w:link w:val="25"/>
    <w:uiPriority w:val="99"/>
    <w:semiHidden/>
    <w:unhideWhenUsed/>
    <w:rsid w:val="00727760"/>
    <w:pPr>
      <w:spacing w:after="120" w:line="480" w:lineRule="auto"/>
    </w:pPr>
  </w:style>
  <w:style w:type="character" w:customStyle="1" w:styleId="25">
    <w:name w:val="Основной текст 2 Знак"/>
    <w:basedOn w:val="a0"/>
    <w:link w:val="24"/>
    <w:uiPriority w:val="99"/>
    <w:semiHidden/>
    <w:rsid w:val="00727760"/>
    <w:rPr>
      <w:rFonts w:ascii="Times New Roman" w:eastAsia="Times New Roman" w:hAnsi="Times New Roman" w:cs="Times New Roman"/>
      <w:sz w:val="24"/>
      <w:szCs w:val="24"/>
      <w:lang w:eastAsia="ru-RU"/>
    </w:rPr>
  </w:style>
  <w:style w:type="paragraph" w:customStyle="1" w:styleId="pc">
    <w:name w:val="pc"/>
    <w:basedOn w:val="a"/>
    <w:rsid w:val="0066591F"/>
    <w:pPr>
      <w:spacing w:before="100" w:beforeAutospacing="1" w:after="100" w:afterAutospacing="1"/>
    </w:pPr>
  </w:style>
  <w:style w:type="paragraph" w:customStyle="1" w:styleId="15">
    <w:name w:val="Основной текст с отступом1"/>
    <w:basedOn w:val="a"/>
    <w:rsid w:val="0066591F"/>
    <w:pPr>
      <w:snapToGrid w:val="0"/>
      <w:ind w:firstLine="720"/>
      <w:jc w:val="both"/>
    </w:pPr>
    <w:rPr>
      <w:rFonts w:ascii="Arial" w:hAnsi="Arial"/>
      <w:sz w:val="28"/>
    </w:rPr>
  </w:style>
  <w:style w:type="paragraph" w:customStyle="1" w:styleId="ConsNonformat">
    <w:name w:val="ConsNonformat"/>
    <w:link w:val="ConsNonformat0"/>
    <w:rsid w:val="00F32BBA"/>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ConsNonformat0">
    <w:name w:val="ConsNonformat Знак"/>
    <w:link w:val="ConsNonformat"/>
    <w:locked/>
    <w:rsid w:val="00F32BBA"/>
    <w:rPr>
      <w:rFonts w:ascii="Courier New" w:eastAsia="Times New Roman" w:hAnsi="Courier New" w:cs="Courier New"/>
      <w:sz w:val="20"/>
      <w:szCs w:val="20"/>
      <w:lang w:eastAsia="ru-RU"/>
    </w:rPr>
  </w:style>
  <w:style w:type="paragraph" w:customStyle="1" w:styleId="Style2">
    <w:name w:val="Style2"/>
    <w:basedOn w:val="a"/>
    <w:rsid w:val="00F32BBA"/>
    <w:pPr>
      <w:widowControl w:val="0"/>
      <w:autoSpaceDE w:val="0"/>
      <w:autoSpaceDN w:val="0"/>
      <w:adjustRightInd w:val="0"/>
    </w:pPr>
    <w:rPr>
      <w:rFonts w:ascii="Century Gothic" w:hAnsi="Century Gothic"/>
    </w:rPr>
  </w:style>
  <w:style w:type="character" w:customStyle="1" w:styleId="FontStyle30">
    <w:name w:val="Font Style30"/>
    <w:rsid w:val="00F32BBA"/>
    <w:rPr>
      <w:rFonts w:ascii="Times New Roman" w:hAnsi="Times New Roman" w:cs="Times New Roman"/>
      <w:spacing w:val="-10"/>
      <w:sz w:val="26"/>
      <w:szCs w:val="26"/>
    </w:rPr>
  </w:style>
  <w:style w:type="character" w:customStyle="1" w:styleId="FontStyle38">
    <w:name w:val="Font Style38"/>
    <w:rsid w:val="00F32BBA"/>
    <w:rPr>
      <w:rFonts w:ascii="Times New Roman" w:hAnsi="Times New Roman" w:cs="Times New Roman"/>
      <w:sz w:val="26"/>
      <w:szCs w:val="26"/>
    </w:rPr>
  </w:style>
  <w:style w:type="paragraph" w:customStyle="1" w:styleId="Style7">
    <w:name w:val="Style7"/>
    <w:basedOn w:val="a"/>
    <w:uiPriority w:val="99"/>
    <w:rsid w:val="00F32BBA"/>
    <w:pPr>
      <w:widowControl w:val="0"/>
      <w:autoSpaceDE w:val="0"/>
      <w:autoSpaceDN w:val="0"/>
      <w:adjustRightInd w:val="0"/>
      <w:spacing w:line="323" w:lineRule="exact"/>
      <w:ind w:firstLine="701"/>
      <w:jc w:val="both"/>
    </w:pPr>
    <w:rPr>
      <w:rFonts w:ascii="Century Gothic" w:hAnsi="Century Gothic"/>
    </w:rPr>
  </w:style>
  <w:style w:type="paragraph" w:customStyle="1" w:styleId="Style14">
    <w:name w:val="Style14"/>
    <w:basedOn w:val="a"/>
    <w:rsid w:val="00F32BBA"/>
    <w:pPr>
      <w:widowControl w:val="0"/>
      <w:autoSpaceDE w:val="0"/>
      <w:autoSpaceDN w:val="0"/>
      <w:adjustRightInd w:val="0"/>
      <w:spacing w:line="323" w:lineRule="exact"/>
      <w:ind w:firstLine="706"/>
      <w:jc w:val="both"/>
    </w:pPr>
    <w:rPr>
      <w:rFonts w:eastAsia="Calibri"/>
    </w:rPr>
  </w:style>
  <w:style w:type="character" w:customStyle="1" w:styleId="FontStyle26">
    <w:name w:val="Font Style26"/>
    <w:rsid w:val="00F32BBA"/>
    <w:rPr>
      <w:rFonts w:ascii="Times New Roman" w:hAnsi="Times New Roman" w:cs="Times New Roman"/>
      <w:b/>
      <w:bCs/>
      <w:sz w:val="26"/>
      <w:szCs w:val="26"/>
    </w:rPr>
  </w:style>
  <w:style w:type="character" w:customStyle="1" w:styleId="FontStyle31">
    <w:name w:val="Font Style31"/>
    <w:rsid w:val="00F32BBA"/>
    <w:rPr>
      <w:rFonts w:ascii="Times New Roman" w:hAnsi="Times New Roman" w:cs="Times New Roman"/>
      <w:spacing w:val="-10"/>
      <w:sz w:val="28"/>
      <w:szCs w:val="28"/>
    </w:rPr>
  </w:style>
  <w:style w:type="paragraph" w:customStyle="1" w:styleId="ConsPlusNonformat">
    <w:name w:val="ConsPlusNonformat"/>
    <w:uiPriority w:val="99"/>
    <w:rsid w:val="008A5EA3"/>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4C2F6C"/>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ConsNormal">
    <w:name w:val="ConsNormal"/>
    <w:rsid w:val="004C2F6C"/>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character" w:customStyle="1" w:styleId="16">
    <w:name w:val="Верхний колонтитул Знак1"/>
    <w:basedOn w:val="a0"/>
    <w:semiHidden/>
    <w:rsid w:val="004C2F6C"/>
    <w:rPr>
      <w:sz w:val="24"/>
      <w:szCs w:val="24"/>
    </w:rPr>
  </w:style>
  <w:style w:type="character" w:customStyle="1" w:styleId="afc">
    <w:name w:val="Основной текст_"/>
    <w:basedOn w:val="a0"/>
    <w:link w:val="17"/>
    <w:rsid w:val="00736BE0"/>
    <w:rPr>
      <w:rFonts w:ascii="Times New Roman" w:eastAsia="Times New Roman" w:hAnsi="Times New Roman" w:cs="Times New Roman"/>
      <w:sz w:val="25"/>
      <w:szCs w:val="25"/>
      <w:shd w:val="clear" w:color="auto" w:fill="FFFFFF"/>
    </w:rPr>
  </w:style>
  <w:style w:type="paragraph" w:customStyle="1" w:styleId="17">
    <w:name w:val="Основной текст1"/>
    <w:basedOn w:val="a"/>
    <w:link w:val="afc"/>
    <w:rsid w:val="00736BE0"/>
    <w:pPr>
      <w:shd w:val="clear" w:color="auto" w:fill="FFFFFF"/>
      <w:spacing w:before="480" w:after="360" w:line="0" w:lineRule="atLeast"/>
      <w:jc w:val="center"/>
    </w:pPr>
    <w:rPr>
      <w:sz w:val="25"/>
      <w:szCs w:val="25"/>
      <w:lang w:eastAsia="en-US"/>
    </w:rPr>
  </w:style>
  <w:style w:type="paragraph" w:customStyle="1" w:styleId="s1">
    <w:name w:val="s_1"/>
    <w:basedOn w:val="a"/>
    <w:rsid w:val="00F15877"/>
    <w:pPr>
      <w:spacing w:before="100" w:beforeAutospacing="1" w:after="100" w:afterAutospacing="1"/>
    </w:pPr>
  </w:style>
  <w:style w:type="paragraph" w:customStyle="1" w:styleId="afd">
    <w:name w:val="Обычный + Черный"/>
    <w:aliases w:val="уплотненный на  0,2 пт + 11 пт,разреженный на  0,05 пт + 11 ...,5пт + 11 пт"/>
    <w:basedOn w:val="a"/>
    <w:rsid w:val="00DC1FEE"/>
    <w:pPr>
      <w:widowControl w:val="0"/>
      <w:autoSpaceDE w:val="0"/>
      <w:autoSpaceDN w:val="0"/>
      <w:adjustRightInd w:val="0"/>
    </w:pPr>
    <w:rPr>
      <w:sz w:val="16"/>
      <w:szCs w:val="16"/>
    </w:rPr>
  </w:style>
  <w:style w:type="character" w:customStyle="1" w:styleId="s4">
    <w:name w:val="s4"/>
    <w:basedOn w:val="a0"/>
    <w:rsid w:val="00694EAB"/>
  </w:style>
  <w:style w:type="character" w:customStyle="1" w:styleId="18">
    <w:name w:val="Гиперссылка1"/>
    <w:basedOn w:val="a0"/>
    <w:rsid w:val="00694EAB"/>
  </w:style>
  <w:style w:type="paragraph" w:customStyle="1" w:styleId="p7">
    <w:name w:val="p7"/>
    <w:basedOn w:val="a"/>
    <w:rsid w:val="00694EAB"/>
    <w:pPr>
      <w:spacing w:before="100" w:beforeAutospacing="1" w:after="100" w:afterAutospacing="1"/>
    </w:pPr>
  </w:style>
  <w:style w:type="paragraph" w:customStyle="1" w:styleId="p8">
    <w:name w:val="p8"/>
    <w:basedOn w:val="a"/>
    <w:rsid w:val="00694EAB"/>
    <w:pPr>
      <w:spacing w:before="100" w:beforeAutospacing="1" w:after="100" w:afterAutospacing="1"/>
    </w:pPr>
  </w:style>
  <w:style w:type="character" w:customStyle="1" w:styleId="s2">
    <w:name w:val="s2"/>
    <w:basedOn w:val="a0"/>
    <w:rsid w:val="00694EAB"/>
  </w:style>
  <w:style w:type="paragraph" w:customStyle="1" w:styleId="19">
    <w:name w:val="Нижний колонтитул1"/>
    <w:basedOn w:val="a"/>
    <w:rsid w:val="00694EAB"/>
    <w:pPr>
      <w:spacing w:before="100" w:beforeAutospacing="1" w:after="100" w:afterAutospacing="1"/>
    </w:pPr>
  </w:style>
  <w:style w:type="character" w:customStyle="1" w:styleId="fontstyle13">
    <w:name w:val="fontstyle13"/>
    <w:basedOn w:val="a0"/>
    <w:rsid w:val="00694EAB"/>
  </w:style>
  <w:style w:type="paragraph" w:customStyle="1" w:styleId="26">
    <w:name w:val="Основной текст с отступом2"/>
    <w:basedOn w:val="a"/>
    <w:rsid w:val="00EC6234"/>
    <w:pPr>
      <w:ind w:firstLine="708"/>
      <w:jc w:val="both"/>
    </w:pPr>
    <w:rPr>
      <w:sz w:val="28"/>
      <w:szCs w:val="28"/>
    </w:rPr>
  </w:style>
  <w:style w:type="character" w:styleId="afe">
    <w:name w:val="FollowedHyperlink"/>
    <w:unhideWhenUsed/>
    <w:rsid w:val="00503EB8"/>
    <w:rPr>
      <w:color w:val="800080"/>
      <w:u w:val="single"/>
    </w:rPr>
  </w:style>
  <w:style w:type="paragraph" w:styleId="aff">
    <w:name w:val="Subtitle"/>
    <w:basedOn w:val="a"/>
    <w:link w:val="aff0"/>
    <w:uiPriority w:val="99"/>
    <w:qFormat/>
    <w:rsid w:val="00503EB8"/>
    <w:pPr>
      <w:jc w:val="center"/>
    </w:pPr>
    <w:rPr>
      <w:sz w:val="28"/>
      <w:szCs w:val="20"/>
    </w:rPr>
  </w:style>
  <w:style w:type="character" w:customStyle="1" w:styleId="aff0">
    <w:name w:val="Подзаголовок Знак"/>
    <w:basedOn w:val="a0"/>
    <w:link w:val="aff"/>
    <w:uiPriority w:val="99"/>
    <w:rsid w:val="00503EB8"/>
    <w:rPr>
      <w:rFonts w:ascii="Times New Roman" w:eastAsia="Times New Roman" w:hAnsi="Times New Roman" w:cs="Times New Roman"/>
      <w:sz w:val="28"/>
      <w:szCs w:val="20"/>
      <w:lang w:eastAsia="ru-RU"/>
    </w:rPr>
  </w:style>
  <w:style w:type="paragraph" w:styleId="27">
    <w:name w:val="Body Text Indent 2"/>
    <w:basedOn w:val="a"/>
    <w:link w:val="210"/>
    <w:unhideWhenUsed/>
    <w:rsid w:val="00503EB8"/>
    <w:pPr>
      <w:ind w:firstLine="720"/>
      <w:jc w:val="both"/>
    </w:pPr>
    <w:rPr>
      <w:rFonts w:ascii="Calibri" w:eastAsia="Calibri" w:hAnsi="Calibri"/>
    </w:rPr>
  </w:style>
  <w:style w:type="character" w:customStyle="1" w:styleId="210">
    <w:name w:val="Основной текст с отступом 2 Знак1"/>
    <w:basedOn w:val="a0"/>
    <w:link w:val="27"/>
    <w:semiHidden/>
    <w:locked/>
    <w:rsid w:val="00503EB8"/>
    <w:rPr>
      <w:rFonts w:ascii="Calibri" w:eastAsia="Calibri" w:hAnsi="Calibri" w:cs="Times New Roman"/>
      <w:sz w:val="24"/>
      <w:szCs w:val="24"/>
      <w:lang w:eastAsia="ru-RU"/>
    </w:rPr>
  </w:style>
  <w:style w:type="character" w:customStyle="1" w:styleId="28">
    <w:name w:val="Основной текст с отступом 2 Знак"/>
    <w:basedOn w:val="a0"/>
    <w:link w:val="27"/>
    <w:rsid w:val="00503EB8"/>
    <w:rPr>
      <w:rFonts w:ascii="Times New Roman" w:eastAsia="Times New Roman" w:hAnsi="Times New Roman" w:cs="Times New Roman"/>
      <w:sz w:val="24"/>
      <w:szCs w:val="24"/>
      <w:lang w:eastAsia="ru-RU"/>
    </w:rPr>
  </w:style>
  <w:style w:type="character" w:customStyle="1" w:styleId="Bodytext">
    <w:name w:val="Body text_"/>
    <w:link w:val="Bodytext0"/>
    <w:locked/>
    <w:rsid w:val="00503EB8"/>
    <w:rPr>
      <w:spacing w:val="9"/>
      <w:shd w:val="clear" w:color="auto" w:fill="FFFFFF"/>
    </w:rPr>
  </w:style>
  <w:style w:type="paragraph" w:customStyle="1" w:styleId="Bodytext0">
    <w:name w:val="Body text"/>
    <w:basedOn w:val="a"/>
    <w:link w:val="Bodytext"/>
    <w:rsid w:val="00503EB8"/>
    <w:pPr>
      <w:widowControl w:val="0"/>
      <w:shd w:val="clear" w:color="auto" w:fill="FFFFFF"/>
      <w:spacing w:before="240" w:after="240" w:line="240" w:lineRule="atLeast"/>
      <w:jc w:val="center"/>
    </w:pPr>
    <w:rPr>
      <w:rFonts w:asciiTheme="minorHAnsi" w:eastAsiaTheme="minorHAnsi" w:hAnsiTheme="minorHAnsi" w:cstheme="minorBidi"/>
      <w:spacing w:val="9"/>
      <w:sz w:val="22"/>
      <w:szCs w:val="22"/>
      <w:lang w:eastAsia="en-US"/>
    </w:rPr>
  </w:style>
  <w:style w:type="character" w:customStyle="1" w:styleId="Bodytext4">
    <w:name w:val="Body text (4)_"/>
    <w:link w:val="Bodytext40"/>
    <w:locked/>
    <w:rsid w:val="00503EB8"/>
    <w:rPr>
      <w:i/>
      <w:iCs/>
      <w:spacing w:val="4"/>
      <w:shd w:val="clear" w:color="auto" w:fill="FFFFFF"/>
    </w:rPr>
  </w:style>
  <w:style w:type="paragraph" w:customStyle="1" w:styleId="Bodytext40">
    <w:name w:val="Body text (4)"/>
    <w:basedOn w:val="a"/>
    <w:link w:val="Bodytext4"/>
    <w:rsid w:val="00503EB8"/>
    <w:pPr>
      <w:widowControl w:val="0"/>
      <w:shd w:val="clear" w:color="auto" w:fill="FFFFFF"/>
      <w:spacing w:after="120" w:line="259" w:lineRule="exact"/>
    </w:pPr>
    <w:rPr>
      <w:rFonts w:asciiTheme="minorHAnsi" w:eastAsiaTheme="minorHAnsi" w:hAnsiTheme="minorHAnsi" w:cstheme="minorBidi"/>
      <w:i/>
      <w:iCs/>
      <w:spacing w:val="4"/>
      <w:sz w:val="22"/>
      <w:szCs w:val="22"/>
      <w:lang w:eastAsia="en-US"/>
    </w:rPr>
  </w:style>
  <w:style w:type="paragraph" w:customStyle="1" w:styleId="1a">
    <w:name w:val="Без интервала1"/>
    <w:rsid w:val="00503EB8"/>
    <w:pPr>
      <w:spacing w:after="0" w:line="240" w:lineRule="auto"/>
    </w:pPr>
    <w:rPr>
      <w:rFonts w:ascii="Calibri" w:eastAsia="Times New Roman" w:hAnsi="Calibri" w:cs="Times New Roman"/>
    </w:rPr>
  </w:style>
  <w:style w:type="character" w:customStyle="1" w:styleId="Bodytext3">
    <w:name w:val="Body text (3)_"/>
    <w:link w:val="Bodytext30"/>
    <w:locked/>
    <w:rsid w:val="00503EB8"/>
    <w:rPr>
      <w:b/>
      <w:bCs/>
      <w:spacing w:val="6"/>
      <w:sz w:val="21"/>
      <w:szCs w:val="21"/>
      <w:shd w:val="clear" w:color="auto" w:fill="FFFFFF"/>
    </w:rPr>
  </w:style>
  <w:style w:type="paragraph" w:customStyle="1" w:styleId="Bodytext30">
    <w:name w:val="Body text (3)"/>
    <w:basedOn w:val="a"/>
    <w:link w:val="Bodytext3"/>
    <w:rsid w:val="00503EB8"/>
    <w:pPr>
      <w:widowControl w:val="0"/>
      <w:shd w:val="clear" w:color="auto" w:fill="FFFFFF"/>
      <w:spacing w:after="120" w:line="263" w:lineRule="exact"/>
    </w:pPr>
    <w:rPr>
      <w:rFonts w:asciiTheme="minorHAnsi" w:eastAsiaTheme="minorHAnsi" w:hAnsiTheme="minorHAnsi" w:cstheme="minorBidi"/>
      <w:b/>
      <w:bCs/>
      <w:spacing w:val="6"/>
      <w:sz w:val="21"/>
      <w:szCs w:val="21"/>
      <w:lang w:eastAsia="en-US"/>
    </w:rPr>
  </w:style>
  <w:style w:type="paragraph" w:customStyle="1" w:styleId="ConsPlusNormal0">
    <w:name w:val="ConsPlusNormal Знак"/>
    <w:rsid w:val="00503EB8"/>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xl65">
    <w:name w:val="xl65"/>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6">
    <w:name w:val="xl66"/>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67">
    <w:name w:val="xl67"/>
    <w:basedOn w:val="a"/>
    <w:rsid w:val="00503EB8"/>
    <w:pPr>
      <w:pBdr>
        <w:top w:val="single" w:sz="4" w:space="0" w:color="auto"/>
        <w:left w:val="single" w:sz="8" w:space="0" w:color="auto"/>
        <w:bottom w:val="single" w:sz="8" w:space="0" w:color="auto"/>
      </w:pBdr>
      <w:spacing w:before="100" w:beforeAutospacing="1" w:after="100" w:afterAutospacing="1"/>
      <w:jc w:val="center"/>
    </w:pPr>
    <w:rPr>
      <w:rFonts w:ascii="Arial CYR" w:hAnsi="Arial CYR" w:cs="Arial CYR"/>
      <w:sz w:val="16"/>
      <w:szCs w:val="16"/>
    </w:rPr>
  </w:style>
  <w:style w:type="paragraph" w:customStyle="1" w:styleId="xl68">
    <w:name w:val="xl68"/>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69">
    <w:name w:val="xl69"/>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70">
    <w:name w:val="xl70"/>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jc w:val="right"/>
    </w:pPr>
    <w:rPr>
      <w:sz w:val="16"/>
      <w:szCs w:val="16"/>
    </w:rPr>
  </w:style>
  <w:style w:type="paragraph" w:customStyle="1" w:styleId="xl71">
    <w:name w:val="xl71"/>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2">
    <w:name w:val="xl72"/>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3">
    <w:name w:val="xl73"/>
    <w:basedOn w:val="a"/>
    <w:rsid w:val="00503EB8"/>
    <w:pPr>
      <w:pBdr>
        <w:top w:val="single" w:sz="4" w:space="0" w:color="auto"/>
        <w:left w:val="single" w:sz="8" w:space="0" w:color="auto"/>
        <w:bottom w:val="single" w:sz="8" w:space="0" w:color="auto"/>
        <w:right w:val="single" w:sz="8" w:space="0" w:color="auto"/>
      </w:pBdr>
      <w:spacing w:before="100" w:beforeAutospacing="1" w:after="100" w:afterAutospacing="1"/>
    </w:pPr>
    <w:rPr>
      <w:sz w:val="14"/>
      <w:szCs w:val="14"/>
    </w:rPr>
  </w:style>
  <w:style w:type="paragraph" w:customStyle="1" w:styleId="xl74">
    <w:name w:val="xl74"/>
    <w:basedOn w:val="a"/>
    <w:rsid w:val="00503EB8"/>
    <w:pPr>
      <w:pBdr>
        <w:top w:val="single" w:sz="8" w:space="0" w:color="auto"/>
        <w:left w:val="single" w:sz="8" w:space="0" w:color="auto"/>
        <w:bottom w:val="single" w:sz="4" w:space="0" w:color="auto"/>
      </w:pBdr>
      <w:spacing w:before="100" w:beforeAutospacing="1" w:after="100" w:afterAutospacing="1"/>
    </w:pPr>
    <w:rPr>
      <w:sz w:val="14"/>
      <w:szCs w:val="14"/>
    </w:rPr>
  </w:style>
  <w:style w:type="paragraph" w:customStyle="1" w:styleId="xl75">
    <w:name w:val="xl75"/>
    <w:basedOn w:val="a"/>
    <w:rsid w:val="00503EB8"/>
    <w:pPr>
      <w:pBdr>
        <w:top w:val="single" w:sz="4" w:space="0" w:color="auto"/>
        <w:left w:val="single" w:sz="8" w:space="0" w:color="auto"/>
        <w:bottom w:val="single" w:sz="4" w:space="0" w:color="auto"/>
      </w:pBdr>
      <w:spacing w:before="100" w:beforeAutospacing="1" w:after="100" w:afterAutospacing="1"/>
    </w:pPr>
    <w:rPr>
      <w:sz w:val="14"/>
      <w:szCs w:val="14"/>
    </w:rPr>
  </w:style>
  <w:style w:type="paragraph" w:customStyle="1" w:styleId="xl76">
    <w:name w:val="xl76"/>
    <w:basedOn w:val="a"/>
    <w:rsid w:val="00503EB8"/>
    <w:pPr>
      <w:pBdr>
        <w:top w:val="single" w:sz="4" w:space="0" w:color="auto"/>
        <w:left w:val="single" w:sz="8" w:space="0" w:color="auto"/>
        <w:bottom w:val="single" w:sz="8" w:space="0" w:color="auto"/>
      </w:pBdr>
      <w:spacing w:before="100" w:beforeAutospacing="1" w:after="100" w:afterAutospacing="1"/>
    </w:pPr>
    <w:rPr>
      <w:sz w:val="14"/>
      <w:szCs w:val="14"/>
    </w:rPr>
  </w:style>
  <w:style w:type="paragraph" w:customStyle="1" w:styleId="xl77">
    <w:name w:val="xl77"/>
    <w:basedOn w:val="a"/>
    <w:rsid w:val="00503EB8"/>
    <w:pPr>
      <w:pBdr>
        <w:left w:val="single" w:sz="8" w:space="0" w:color="auto"/>
        <w:bottom w:val="single" w:sz="4" w:space="0" w:color="auto"/>
        <w:right w:val="single" w:sz="8" w:space="0" w:color="auto"/>
      </w:pBdr>
      <w:spacing w:before="100" w:beforeAutospacing="1" w:after="100" w:afterAutospacing="1"/>
    </w:pPr>
    <w:rPr>
      <w:sz w:val="14"/>
      <w:szCs w:val="14"/>
    </w:rPr>
  </w:style>
  <w:style w:type="paragraph" w:customStyle="1" w:styleId="xl78">
    <w:name w:val="xl78"/>
    <w:basedOn w:val="a"/>
    <w:rsid w:val="00503EB8"/>
    <w:pPr>
      <w:pBdr>
        <w:left w:val="single" w:sz="8" w:space="0" w:color="auto"/>
        <w:bottom w:val="single" w:sz="4" w:space="0" w:color="auto"/>
      </w:pBdr>
      <w:spacing w:before="100" w:beforeAutospacing="1" w:after="100" w:afterAutospacing="1"/>
    </w:pPr>
    <w:rPr>
      <w:sz w:val="14"/>
      <w:szCs w:val="14"/>
    </w:rPr>
  </w:style>
  <w:style w:type="paragraph" w:customStyle="1" w:styleId="xl79">
    <w:name w:val="xl79"/>
    <w:basedOn w:val="a"/>
    <w:rsid w:val="00503EB8"/>
    <w:pPr>
      <w:pBdr>
        <w:left w:val="single" w:sz="8" w:space="0" w:color="auto"/>
        <w:bottom w:val="single" w:sz="4" w:space="0" w:color="auto"/>
        <w:right w:val="single" w:sz="8" w:space="0" w:color="auto"/>
      </w:pBdr>
      <w:spacing w:before="100" w:beforeAutospacing="1" w:after="100" w:afterAutospacing="1"/>
      <w:jc w:val="right"/>
    </w:pPr>
    <w:rPr>
      <w:sz w:val="16"/>
      <w:szCs w:val="16"/>
    </w:rPr>
  </w:style>
  <w:style w:type="paragraph" w:customStyle="1" w:styleId="xl80">
    <w:name w:val="xl80"/>
    <w:basedOn w:val="a"/>
    <w:rsid w:val="00503EB8"/>
    <w:pPr>
      <w:pBdr>
        <w:top w:val="single" w:sz="8"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1">
    <w:name w:val="xl81"/>
    <w:basedOn w:val="a"/>
    <w:rsid w:val="00503EB8"/>
    <w:pPr>
      <w:pBdr>
        <w:top w:val="single" w:sz="4" w:space="0" w:color="auto"/>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2">
    <w:name w:val="xl82"/>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3">
    <w:name w:val="xl83"/>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4">
    <w:name w:val="xl84"/>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5">
    <w:name w:val="xl85"/>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6">
    <w:name w:val="xl86"/>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7">
    <w:name w:val="xl87"/>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8">
    <w:name w:val="xl88"/>
    <w:basedOn w:val="a"/>
    <w:rsid w:val="00503EB8"/>
    <w:pPr>
      <w:pBdr>
        <w:top w:val="single" w:sz="8" w:space="0" w:color="auto"/>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89">
    <w:name w:val="xl89"/>
    <w:basedOn w:val="a"/>
    <w:rsid w:val="00503EB8"/>
    <w:pPr>
      <w:pBdr>
        <w:left w:val="single" w:sz="8" w:space="0" w:color="auto"/>
        <w:right w:val="single" w:sz="8" w:space="0" w:color="auto"/>
      </w:pBdr>
      <w:spacing w:before="100" w:beforeAutospacing="1" w:after="100" w:afterAutospacing="1"/>
      <w:jc w:val="center"/>
    </w:pPr>
    <w:rPr>
      <w:rFonts w:ascii="Arial CYR" w:hAnsi="Arial CYR" w:cs="Arial CYR"/>
      <w:sz w:val="16"/>
      <w:szCs w:val="16"/>
    </w:rPr>
  </w:style>
  <w:style w:type="paragraph" w:customStyle="1" w:styleId="xl90">
    <w:name w:val="xl90"/>
    <w:basedOn w:val="a"/>
    <w:rsid w:val="00503EB8"/>
    <w:pPr>
      <w:pBdr>
        <w:left w:val="single" w:sz="8" w:space="0" w:color="auto"/>
        <w:bottom w:val="single" w:sz="4" w:space="0" w:color="auto"/>
        <w:right w:val="single" w:sz="8" w:space="0" w:color="auto"/>
      </w:pBdr>
      <w:spacing w:before="100" w:beforeAutospacing="1" w:after="100" w:afterAutospacing="1"/>
      <w:jc w:val="center"/>
    </w:pPr>
    <w:rPr>
      <w:rFonts w:ascii="Arial CYR" w:hAnsi="Arial CYR" w:cs="Arial CYR"/>
      <w:sz w:val="16"/>
      <w:szCs w:val="16"/>
    </w:rPr>
  </w:style>
  <w:style w:type="character" w:customStyle="1" w:styleId="Bodytext4NotItalic">
    <w:name w:val="Body text (4) + Not Italic"/>
    <w:aliases w:val="Spacing 0 pt9"/>
    <w:rsid w:val="00503EB8"/>
    <w:rPr>
      <w:i/>
      <w:iCs/>
      <w:spacing w:val="9"/>
      <w:lang w:bidi="ar-SA"/>
    </w:rPr>
  </w:style>
  <w:style w:type="character" w:customStyle="1" w:styleId="BodytextSpacing0pt">
    <w:name w:val="Body text + Spacing 0 pt"/>
    <w:rsid w:val="00503EB8"/>
    <w:rPr>
      <w:rFonts w:ascii="Times New Roman" w:hAnsi="Times New Roman" w:cs="Times New Roman" w:hint="default"/>
      <w:strike w:val="0"/>
      <w:dstrike w:val="0"/>
      <w:spacing w:val="10"/>
      <w:sz w:val="20"/>
      <w:szCs w:val="20"/>
      <w:u w:val="none"/>
      <w:effect w:val="none"/>
      <w:lang w:bidi="ar-SA"/>
    </w:rPr>
  </w:style>
  <w:style w:type="character" w:customStyle="1" w:styleId="BodytextSpacing0pt1">
    <w:name w:val="Body text + Spacing 0 pt1"/>
    <w:rsid w:val="00503EB8"/>
    <w:rPr>
      <w:rFonts w:ascii="Times New Roman" w:hAnsi="Times New Roman" w:cs="Times New Roman" w:hint="default"/>
      <w:strike w:val="0"/>
      <w:dstrike w:val="0"/>
      <w:spacing w:val="11"/>
      <w:sz w:val="20"/>
      <w:szCs w:val="20"/>
      <w:u w:val="none"/>
      <w:effect w:val="none"/>
      <w:lang w:bidi="ar-SA"/>
    </w:rPr>
  </w:style>
  <w:style w:type="character" w:customStyle="1" w:styleId="Bodytext4Spacing0pt">
    <w:name w:val="Body text (4) + Spacing 0 pt"/>
    <w:rsid w:val="00503EB8"/>
    <w:rPr>
      <w:rFonts w:ascii="Times New Roman" w:hAnsi="Times New Roman" w:cs="Times New Roman" w:hint="default"/>
      <w:i/>
      <w:iCs/>
      <w:strike w:val="0"/>
      <w:dstrike w:val="0"/>
      <w:spacing w:val="5"/>
      <w:sz w:val="20"/>
      <w:szCs w:val="20"/>
      <w:u w:val="none"/>
      <w:effect w:val="none"/>
      <w:lang w:bidi="ar-SA"/>
    </w:rPr>
  </w:style>
  <w:style w:type="character" w:customStyle="1" w:styleId="apple-converted-space">
    <w:name w:val="apple-converted-space"/>
    <w:basedOn w:val="a0"/>
    <w:rsid w:val="00503EB8"/>
  </w:style>
  <w:style w:type="character" w:customStyle="1" w:styleId="29">
    <w:name w:val="Стиль2 Знак Знак Знак Знак Знак Знак Знак Знак Знак Знак Знак Знак Знак Знак Знак Знак Знак Знак Знак Знак Знак"/>
    <w:rsid w:val="00503EB8"/>
    <w:rPr>
      <w:rFonts w:ascii="Arial" w:hAnsi="Arial" w:cs="Arial" w:hint="default"/>
      <w:strike/>
      <w:sz w:val="28"/>
      <w:lang w:val="ru-RU" w:eastAsia="ru-RU"/>
    </w:rPr>
  </w:style>
  <w:style w:type="paragraph" w:styleId="HTML">
    <w:name w:val="HTML Preformatted"/>
    <w:basedOn w:val="a"/>
    <w:link w:val="HTML0"/>
    <w:uiPriority w:val="99"/>
    <w:unhideWhenUsed/>
    <w:rsid w:val="00AF477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alibri" w:hAnsi="Courier New" w:cs="Courier New"/>
      <w:sz w:val="20"/>
      <w:szCs w:val="20"/>
    </w:rPr>
  </w:style>
  <w:style w:type="character" w:customStyle="1" w:styleId="HTML0">
    <w:name w:val="Стандартный HTML Знак"/>
    <w:basedOn w:val="a0"/>
    <w:link w:val="HTML"/>
    <w:uiPriority w:val="99"/>
    <w:rsid w:val="00AF477F"/>
    <w:rPr>
      <w:rFonts w:ascii="Courier New" w:eastAsia="Calibri" w:hAnsi="Courier New" w:cs="Courier New"/>
      <w:sz w:val="20"/>
      <w:szCs w:val="20"/>
      <w:lang w:eastAsia="ru-RU"/>
    </w:rPr>
  </w:style>
  <w:style w:type="paragraph" w:styleId="aff1">
    <w:name w:val="endnote text"/>
    <w:basedOn w:val="a"/>
    <w:link w:val="1b"/>
    <w:unhideWhenUsed/>
    <w:rsid w:val="00AF477F"/>
    <w:rPr>
      <w:rFonts w:ascii="Cambria" w:hAnsi="Cambria"/>
      <w:b/>
      <w:bCs/>
      <w:kern w:val="32"/>
      <w:sz w:val="32"/>
      <w:szCs w:val="32"/>
    </w:rPr>
  </w:style>
  <w:style w:type="character" w:customStyle="1" w:styleId="1b">
    <w:name w:val="Текст концевой сноски Знак1"/>
    <w:basedOn w:val="a0"/>
    <w:link w:val="aff1"/>
    <w:uiPriority w:val="99"/>
    <w:semiHidden/>
    <w:locked/>
    <w:rsid w:val="00AF477F"/>
    <w:rPr>
      <w:rFonts w:ascii="Cambria" w:eastAsia="Times New Roman" w:hAnsi="Cambria" w:cs="Times New Roman"/>
      <w:b/>
      <w:bCs/>
      <w:kern w:val="32"/>
      <w:sz w:val="32"/>
      <w:szCs w:val="32"/>
      <w:lang w:eastAsia="ru-RU"/>
    </w:rPr>
  </w:style>
  <w:style w:type="character" w:customStyle="1" w:styleId="aff2">
    <w:name w:val="Текст концевой сноски Знак"/>
    <w:basedOn w:val="a0"/>
    <w:link w:val="aff1"/>
    <w:rsid w:val="00AF477F"/>
    <w:rPr>
      <w:rFonts w:ascii="Times New Roman" w:eastAsia="Times New Roman" w:hAnsi="Times New Roman" w:cs="Times New Roman"/>
      <w:sz w:val="20"/>
      <w:szCs w:val="20"/>
      <w:lang w:eastAsia="ru-RU"/>
    </w:rPr>
  </w:style>
  <w:style w:type="paragraph" w:customStyle="1" w:styleId="2a">
    <w:name w:val="Без интервала2"/>
    <w:rsid w:val="00AF477F"/>
    <w:pPr>
      <w:spacing w:after="0" w:line="240" w:lineRule="auto"/>
    </w:pPr>
    <w:rPr>
      <w:rFonts w:ascii="Calibri" w:eastAsia="Times New Roman" w:hAnsi="Calibri" w:cs="Times New Roman"/>
    </w:rPr>
  </w:style>
  <w:style w:type="paragraph" w:customStyle="1" w:styleId="ConsPlusCell">
    <w:name w:val="ConsPlusCell"/>
    <w:uiPriority w:val="99"/>
    <w:rsid w:val="00AF477F"/>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Standard1">
    <w:name w:val="Standard1"/>
    <w:rsid w:val="00AF477F"/>
    <w:pPr>
      <w:spacing w:before="60" w:after="60" w:line="240" w:lineRule="auto"/>
    </w:pPr>
    <w:rPr>
      <w:rFonts w:ascii="Times New Roman" w:eastAsia="Times New Roman" w:hAnsi="Times New Roman" w:cs="Times New Roman"/>
      <w:noProof/>
      <w:sz w:val="20"/>
      <w:szCs w:val="20"/>
      <w:lang w:eastAsia="ru-RU"/>
    </w:rPr>
  </w:style>
  <w:style w:type="paragraph" w:customStyle="1" w:styleId="formattext">
    <w:name w:val="formattext"/>
    <w:basedOn w:val="a"/>
    <w:rsid w:val="002B2977"/>
    <w:pPr>
      <w:spacing w:before="100" w:beforeAutospacing="1" w:after="100" w:afterAutospacing="1"/>
    </w:pPr>
  </w:style>
  <w:style w:type="character" w:customStyle="1" w:styleId="33">
    <w:name w:val="Основной текст (3)"/>
    <w:basedOn w:val="a0"/>
    <w:rsid w:val="002B2977"/>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34">
    <w:name w:val="Заголовок №3"/>
    <w:basedOn w:val="a0"/>
    <w:rsid w:val="002B2977"/>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style>
  <w:style w:type="character" w:customStyle="1" w:styleId="212pt">
    <w:name w:val="Основной текст (2) + 12 pt"/>
    <w:basedOn w:val="a0"/>
    <w:rsid w:val="002B2977"/>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hyperlink">
    <w:name w:val="hyperlink"/>
    <w:basedOn w:val="a0"/>
    <w:rsid w:val="002B2977"/>
  </w:style>
  <w:style w:type="paragraph" w:customStyle="1" w:styleId="normalweb">
    <w:name w:val="normalweb"/>
    <w:basedOn w:val="a"/>
    <w:rsid w:val="002B2977"/>
    <w:pPr>
      <w:spacing w:before="100" w:beforeAutospacing="1" w:after="100" w:afterAutospacing="1"/>
    </w:pPr>
  </w:style>
  <w:style w:type="paragraph" w:customStyle="1" w:styleId="footnotetext">
    <w:name w:val="footnotetext"/>
    <w:basedOn w:val="a"/>
    <w:rsid w:val="002B2977"/>
    <w:pPr>
      <w:spacing w:before="100" w:beforeAutospacing="1" w:after="100" w:afterAutospacing="1"/>
    </w:pPr>
  </w:style>
  <w:style w:type="paragraph" w:customStyle="1" w:styleId="consplusnormal1">
    <w:name w:val="consplusnormal"/>
    <w:basedOn w:val="a"/>
    <w:rsid w:val="002B2977"/>
    <w:pPr>
      <w:spacing w:before="100" w:beforeAutospacing="1" w:after="100" w:afterAutospacing="1"/>
    </w:pPr>
  </w:style>
  <w:style w:type="paragraph" w:customStyle="1" w:styleId="11">
    <w:name w:val="Заголовок 11"/>
    <w:basedOn w:val="a"/>
    <w:next w:val="a"/>
    <w:rsid w:val="00347306"/>
    <w:pPr>
      <w:widowControl w:val="0"/>
      <w:numPr>
        <w:numId w:val="1"/>
      </w:numPr>
      <w:suppressAutoHyphens/>
      <w:autoSpaceDE w:val="0"/>
      <w:outlineLvl w:val="0"/>
    </w:pPr>
    <w:rPr>
      <w:rFonts w:ascii="Arial CYR" w:eastAsia="SimSun" w:hAnsi="Arial CYR"/>
      <w:lang w:eastAsia="ar-SA"/>
    </w:rPr>
  </w:style>
  <w:style w:type="character" w:customStyle="1" w:styleId="aff3">
    <w:name w:val="Гипертекстовая ссылка"/>
    <w:uiPriority w:val="99"/>
    <w:rsid w:val="00AA376B"/>
    <w:rPr>
      <w:b w:val="0"/>
      <w:bCs w:val="0"/>
      <w:color w:val="106BBE"/>
    </w:rPr>
  </w:style>
  <w:style w:type="paragraph" w:customStyle="1" w:styleId="aff4">
    <w:name w:val="Нормальный (таблица)"/>
    <w:basedOn w:val="a"/>
    <w:next w:val="a"/>
    <w:uiPriority w:val="99"/>
    <w:rsid w:val="00AA376B"/>
    <w:pPr>
      <w:widowControl w:val="0"/>
      <w:autoSpaceDE w:val="0"/>
      <w:autoSpaceDN w:val="0"/>
      <w:adjustRightInd w:val="0"/>
      <w:jc w:val="both"/>
    </w:pPr>
    <w:rPr>
      <w:rFonts w:ascii="Times New Roman CYR" w:hAnsi="Times New Roman CYR" w:cs="Times New Roman CYR"/>
    </w:rPr>
  </w:style>
  <w:style w:type="character" w:customStyle="1" w:styleId="3Candara">
    <w:name w:val="Основной текст (3) + Candara"/>
    <w:aliases w:val="16 pt,Интервал 0 pt"/>
    <w:basedOn w:val="a0"/>
    <w:rsid w:val="00CF5007"/>
    <w:rPr>
      <w:rFonts w:ascii="Candara" w:eastAsia="Candara" w:hAnsi="Candara" w:cs="Candara" w:hint="default"/>
      <w:b w:val="0"/>
      <w:bCs w:val="0"/>
      <w:i w:val="0"/>
      <w:iCs w:val="0"/>
      <w:smallCaps w:val="0"/>
      <w:strike w:val="0"/>
      <w:dstrike w:val="0"/>
      <w:color w:val="000000"/>
      <w:spacing w:val="0"/>
      <w:w w:val="100"/>
      <w:position w:val="0"/>
      <w:sz w:val="32"/>
      <w:szCs w:val="32"/>
      <w:u w:val="none"/>
      <w:effect w:val="none"/>
      <w:lang w:val="ru-RU" w:eastAsia="ru-RU" w:bidi="ru-RU"/>
    </w:rPr>
  </w:style>
  <w:style w:type="paragraph" w:customStyle="1" w:styleId="35">
    <w:name w:val="Основной текст с отступом3"/>
    <w:basedOn w:val="a"/>
    <w:rsid w:val="00082F6B"/>
    <w:pPr>
      <w:snapToGrid w:val="0"/>
      <w:ind w:firstLine="720"/>
      <w:jc w:val="both"/>
    </w:pPr>
    <w:rPr>
      <w:rFonts w:ascii="Arial" w:hAnsi="Arial"/>
      <w:sz w:val="28"/>
    </w:rPr>
  </w:style>
  <w:style w:type="paragraph" w:customStyle="1" w:styleId="36">
    <w:name w:val="Абзац списка3"/>
    <w:basedOn w:val="a"/>
    <w:rsid w:val="001B546F"/>
    <w:pPr>
      <w:suppressAutoHyphens/>
      <w:spacing w:after="200" w:line="276" w:lineRule="auto"/>
      <w:ind w:left="720"/>
      <w:contextualSpacing/>
    </w:pPr>
    <w:rPr>
      <w:rFonts w:ascii="Calibri" w:eastAsia="Calibri" w:hAnsi="Calibri" w:cs="Calibri"/>
      <w:sz w:val="22"/>
      <w:szCs w:val="22"/>
      <w:lang w:eastAsia="zh-CN"/>
    </w:rPr>
  </w:style>
  <w:style w:type="character" w:customStyle="1" w:styleId="af3">
    <w:name w:val="Абзац списка Знак"/>
    <w:link w:val="af2"/>
    <w:uiPriority w:val="34"/>
    <w:rsid w:val="008E1973"/>
    <w:rPr>
      <w:rFonts w:ascii="Times New Roman" w:eastAsia="Times New Roman" w:hAnsi="Times New Roman" w:cs="Times New Roman"/>
      <w:sz w:val="24"/>
      <w:szCs w:val="24"/>
      <w:lang w:eastAsia="ru-RU"/>
    </w:rPr>
  </w:style>
  <w:style w:type="paragraph" w:customStyle="1" w:styleId="310">
    <w:name w:val="Основной текст с отступом 31"/>
    <w:basedOn w:val="a"/>
    <w:rsid w:val="00016E2A"/>
    <w:pPr>
      <w:suppressAutoHyphens/>
      <w:ind w:firstLine="567"/>
      <w:jc w:val="both"/>
    </w:pPr>
    <w:rPr>
      <w:sz w:val="28"/>
      <w:szCs w:val="20"/>
      <w:lang w:eastAsia="ar-SA"/>
    </w:rPr>
  </w:style>
  <w:style w:type="character" w:customStyle="1" w:styleId="2b">
    <w:name w:val="Основной текст2"/>
    <w:rsid w:val="00B0627D"/>
    <w:rPr>
      <w:rFonts w:ascii="Times New Roman" w:eastAsia="Times New Roman" w:hAnsi="Times New Roman" w:cs="Times New Roman"/>
      <w:b w:val="0"/>
      <w:bCs w:val="0"/>
      <w:i w:val="0"/>
      <w:iCs w:val="0"/>
      <w:smallCaps w:val="0"/>
      <w:strike w:val="0"/>
      <w:color w:val="000000"/>
      <w:spacing w:val="1"/>
      <w:w w:val="100"/>
      <w:position w:val="0"/>
      <w:sz w:val="18"/>
      <w:szCs w:val="18"/>
      <w:u w:val="none"/>
      <w:lang w:val="ru-RU"/>
    </w:rPr>
  </w:style>
  <w:style w:type="paragraph" w:customStyle="1" w:styleId="37">
    <w:name w:val="Основной текст3"/>
    <w:basedOn w:val="a"/>
    <w:rsid w:val="00B0627D"/>
    <w:pPr>
      <w:widowControl w:val="0"/>
      <w:shd w:val="clear" w:color="auto" w:fill="FFFFFF"/>
      <w:spacing w:after="300" w:line="0" w:lineRule="atLeast"/>
      <w:jc w:val="right"/>
    </w:pPr>
    <w:rPr>
      <w:rFonts w:asciiTheme="minorHAnsi" w:eastAsiaTheme="minorHAnsi" w:hAnsiTheme="minorHAnsi" w:cstheme="minorBidi"/>
      <w:spacing w:val="1"/>
      <w:sz w:val="18"/>
      <w:szCs w:val="18"/>
      <w:shd w:val="clear" w:color="auto" w:fill="FFFFFF"/>
      <w:lang w:eastAsia="en-US"/>
    </w:rPr>
  </w:style>
  <w:style w:type="paragraph" w:customStyle="1" w:styleId="pboth">
    <w:name w:val="pboth"/>
    <w:basedOn w:val="a"/>
    <w:rsid w:val="00B0627D"/>
    <w:pPr>
      <w:spacing w:before="100" w:beforeAutospacing="1" w:after="100" w:afterAutospacing="1"/>
    </w:pPr>
  </w:style>
  <w:style w:type="paragraph" w:customStyle="1" w:styleId="Noparagraphstyle">
    <w:name w:val="[No paragraph style]"/>
    <w:rsid w:val="00961FF2"/>
    <w:pPr>
      <w:autoSpaceDE w:val="0"/>
      <w:autoSpaceDN w:val="0"/>
      <w:adjustRightInd w:val="0"/>
      <w:spacing w:after="0" w:line="288" w:lineRule="auto"/>
    </w:pPr>
    <w:rPr>
      <w:rFonts w:ascii="Times New Roman" w:eastAsia="Times New Roman" w:hAnsi="Times New Roman" w:cs="Times New Roman"/>
      <w:color w:val="000000"/>
      <w:sz w:val="24"/>
      <w:szCs w:val="24"/>
      <w:lang w:eastAsia="ru-RU"/>
    </w:rPr>
  </w:style>
  <w:style w:type="paragraph" w:customStyle="1" w:styleId="38">
    <w:name w:val="Без интервала3"/>
    <w:rsid w:val="0047549E"/>
    <w:pPr>
      <w:spacing w:after="0" w:line="240" w:lineRule="auto"/>
    </w:pPr>
    <w:rPr>
      <w:rFonts w:ascii="Calibri" w:eastAsia="Times New Roman" w:hAnsi="Calibri" w:cs="Times New Roman"/>
    </w:rPr>
  </w:style>
  <w:style w:type="character" w:customStyle="1" w:styleId="1c">
    <w:name w:val="Текст сноски Знак1"/>
    <w:basedOn w:val="a0"/>
    <w:uiPriority w:val="99"/>
    <w:semiHidden/>
    <w:rsid w:val="00C00F7B"/>
  </w:style>
  <w:style w:type="numbering" w:customStyle="1" w:styleId="1d">
    <w:name w:val="Нет списка1"/>
    <w:next w:val="a2"/>
    <w:uiPriority w:val="99"/>
    <w:semiHidden/>
    <w:unhideWhenUsed/>
    <w:rsid w:val="00C00F7B"/>
  </w:style>
  <w:style w:type="paragraph" w:customStyle="1" w:styleId="aff5">
    <w:name w:val="Прижатый влево"/>
    <w:basedOn w:val="a"/>
    <w:next w:val="a"/>
    <w:uiPriority w:val="99"/>
    <w:rsid w:val="00C00F7B"/>
    <w:pPr>
      <w:widowControl w:val="0"/>
      <w:autoSpaceDE w:val="0"/>
      <w:autoSpaceDN w:val="0"/>
      <w:adjustRightInd w:val="0"/>
    </w:pPr>
    <w:rPr>
      <w:rFonts w:ascii="Times New Roman CYR" w:hAnsi="Times New Roman CYR" w:cs="Times New Roman CYR"/>
    </w:rPr>
  </w:style>
  <w:style w:type="paragraph" w:customStyle="1" w:styleId="xl91">
    <w:name w:val="xl91"/>
    <w:basedOn w:val="a"/>
    <w:rsid w:val="00C00F7B"/>
    <w:pPr>
      <w:pBdr>
        <w:top w:val="single" w:sz="4" w:space="0" w:color="auto"/>
        <w:left w:val="single" w:sz="4" w:space="0" w:color="auto"/>
        <w:bottom w:val="single" w:sz="4" w:space="0" w:color="auto"/>
      </w:pBdr>
      <w:spacing w:before="100" w:beforeAutospacing="1" w:after="100" w:afterAutospacing="1"/>
      <w:textAlignment w:val="center"/>
    </w:pPr>
    <w:rPr>
      <w:b/>
      <w:bCs/>
    </w:rPr>
  </w:style>
  <w:style w:type="paragraph" w:customStyle="1" w:styleId="xl92">
    <w:name w:val="xl92"/>
    <w:basedOn w:val="a"/>
    <w:rsid w:val="00C00F7B"/>
    <w:pPr>
      <w:spacing w:before="100" w:beforeAutospacing="1" w:after="100" w:afterAutospacing="1"/>
      <w:jc w:val="center"/>
      <w:textAlignment w:val="center"/>
    </w:pPr>
  </w:style>
  <w:style w:type="paragraph" w:customStyle="1" w:styleId="xl93">
    <w:name w:val="xl93"/>
    <w:basedOn w:val="a"/>
    <w:rsid w:val="00C00F7B"/>
    <w:pPr>
      <w:pBdr>
        <w:top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4">
    <w:name w:val="xl94"/>
    <w:basedOn w:val="a"/>
    <w:rsid w:val="00C00F7B"/>
    <w:pPr>
      <w:pBdr>
        <w:top w:val="single" w:sz="4" w:space="0" w:color="auto"/>
        <w:left w:val="single" w:sz="4" w:space="0" w:color="auto"/>
        <w:bottom w:val="single" w:sz="4" w:space="0" w:color="auto"/>
      </w:pBdr>
      <w:spacing w:before="100" w:beforeAutospacing="1" w:after="100" w:afterAutospacing="1"/>
      <w:jc w:val="center"/>
      <w:textAlignment w:val="center"/>
    </w:pPr>
  </w:style>
  <w:style w:type="paragraph" w:customStyle="1" w:styleId="xl95">
    <w:name w:val="xl95"/>
    <w:basedOn w:val="a"/>
    <w:rsid w:val="00C00F7B"/>
    <w:pPr>
      <w:pBdr>
        <w:top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rPr>
      <w:b/>
      <w:bCs/>
    </w:rPr>
  </w:style>
  <w:style w:type="paragraph" w:customStyle="1" w:styleId="xl97">
    <w:name w:val="xl97"/>
    <w:basedOn w:val="a"/>
    <w:rsid w:val="00C00F7B"/>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center"/>
    </w:pPr>
  </w:style>
  <w:style w:type="paragraph" w:customStyle="1" w:styleId="xl98">
    <w:name w:val="xl98"/>
    <w:basedOn w:val="a"/>
    <w:rsid w:val="00C00F7B"/>
    <w:pPr>
      <w:pBdr>
        <w:left w:val="single" w:sz="4" w:space="0" w:color="auto"/>
        <w:right w:val="single" w:sz="4" w:space="0" w:color="auto"/>
      </w:pBdr>
      <w:spacing w:before="100" w:beforeAutospacing="1" w:after="100" w:afterAutospacing="1"/>
      <w:jc w:val="right"/>
      <w:textAlignment w:val="center"/>
    </w:pPr>
    <w:rPr>
      <w:b/>
      <w:bCs/>
    </w:rPr>
  </w:style>
  <w:style w:type="paragraph" w:customStyle="1" w:styleId="xl99">
    <w:name w:val="xl99"/>
    <w:basedOn w:val="a"/>
    <w:rsid w:val="00C00F7B"/>
    <w:pPr>
      <w:spacing w:before="100" w:beforeAutospacing="1" w:after="100" w:afterAutospacing="1"/>
      <w:jc w:val="right"/>
    </w:pPr>
  </w:style>
  <w:style w:type="paragraph" w:customStyle="1" w:styleId="xl100">
    <w:name w:val="xl100"/>
    <w:basedOn w:val="a"/>
    <w:rsid w:val="00C00F7B"/>
    <w:pPr>
      <w:pBdr>
        <w:top w:val="single" w:sz="4" w:space="0" w:color="auto"/>
        <w:left w:val="single" w:sz="4" w:space="0" w:color="auto"/>
      </w:pBdr>
      <w:spacing w:before="100" w:beforeAutospacing="1" w:after="100" w:afterAutospacing="1"/>
      <w:jc w:val="center"/>
      <w:textAlignment w:val="center"/>
    </w:pPr>
  </w:style>
  <w:style w:type="paragraph" w:customStyle="1" w:styleId="xl101">
    <w:name w:val="xl101"/>
    <w:basedOn w:val="a"/>
    <w:rsid w:val="00C00F7B"/>
    <w:pPr>
      <w:spacing w:before="100" w:beforeAutospacing="1" w:after="100" w:afterAutospacing="1"/>
      <w:jc w:val="center"/>
      <w:textAlignment w:val="top"/>
    </w:pPr>
    <w:rPr>
      <w:b/>
      <w:bCs/>
    </w:rPr>
  </w:style>
  <w:style w:type="paragraph" w:customStyle="1" w:styleId="xl64">
    <w:name w:val="xl64"/>
    <w:basedOn w:val="a"/>
    <w:rsid w:val="00C00F7B"/>
    <w:pPr>
      <w:pBdr>
        <w:top w:val="single" w:sz="4" w:space="0" w:color="auto"/>
        <w:bottom w:val="single" w:sz="4" w:space="0" w:color="auto"/>
      </w:pBdr>
      <w:spacing w:before="100" w:beforeAutospacing="1" w:after="100" w:afterAutospacing="1"/>
    </w:pPr>
  </w:style>
  <w:style w:type="paragraph" w:customStyle="1" w:styleId="xl102">
    <w:name w:val="xl102"/>
    <w:basedOn w:val="a"/>
    <w:rsid w:val="00C00F7B"/>
    <w:pPr>
      <w:spacing w:before="100" w:beforeAutospacing="1" w:after="100" w:afterAutospacing="1"/>
      <w:jc w:val="center"/>
      <w:textAlignment w:val="center"/>
    </w:pPr>
  </w:style>
  <w:style w:type="paragraph" w:customStyle="1" w:styleId="MainStyl">
    <w:name w:val="MainStyl"/>
    <w:basedOn w:val="a"/>
    <w:rsid w:val="00641923"/>
    <w:pPr>
      <w:autoSpaceDE w:val="0"/>
      <w:autoSpaceDN w:val="0"/>
      <w:adjustRightInd w:val="0"/>
      <w:spacing w:line="246" w:lineRule="atLeast"/>
      <w:ind w:firstLine="283"/>
      <w:jc w:val="both"/>
    </w:pPr>
    <w:rPr>
      <w:rFonts w:ascii="NewtonC" w:hAnsi="NewtonC"/>
      <w:color w:val="000000"/>
      <w:sz w:val="21"/>
      <w:szCs w:val="21"/>
    </w:rPr>
  </w:style>
  <w:style w:type="table" w:customStyle="1" w:styleId="TableNormal">
    <w:name w:val="Table Normal"/>
    <w:uiPriority w:val="2"/>
    <w:semiHidden/>
    <w:unhideWhenUsed/>
    <w:qFormat/>
    <w:rsid w:val="00EC397B"/>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EC397B"/>
    <w:pPr>
      <w:widowControl w:val="0"/>
      <w:autoSpaceDE w:val="0"/>
      <w:autoSpaceDN w:val="0"/>
    </w:pPr>
    <w:rPr>
      <w:rFonts w:ascii="Calibri" w:eastAsia="Calibri" w:hAnsi="Calibri" w:cs="Calibri"/>
      <w:sz w:val="22"/>
      <w:szCs w:val="22"/>
      <w:lang w:eastAsia="en-US"/>
    </w:rPr>
  </w:style>
  <w:style w:type="character" w:customStyle="1" w:styleId="39">
    <w:name w:val="Основной текст (3)_"/>
    <w:basedOn w:val="a0"/>
    <w:rsid w:val="0006238B"/>
    <w:rPr>
      <w:rFonts w:ascii="Times New Roman" w:eastAsia="Times New Roman" w:hAnsi="Times New Roman" w:cs="Times New Roman"/>
      <w:b/>
      <w:bCs/>
      <w:sz w:val="40"/>
      <w:szCs w:val="40"/>
    </w:rPr>
  </w:style>
  <w:style w:type="character" w:customStyle="1" w:styleId="41">
    <w:name w:val="Основной текст (4)_"/>
    <w:basedOn w:val="a0"/>
    <w:link w:val="42"/>
    <w:uiPriority w:val="99"/>
    <w:rsid w:val="0006238B"/>
    <w:rPr>
      <w:rFonts w:ascii="Times New Roman" w:eastAsia="Times New Roman" w:hAnsi="Times New Roman" w:cs="Times New Roman"/>
      <w:b/>
      <w:bCs/>
      <w:sz w:val="36"/>
      <w:szCs w:val="36"/>
    </w:rPr>
  </w:style>
  <w:style w:type="character" w:customStyle="1" w:styleId="5">
    <w:name w:val="Основной текст (5)_"/>
    <w:basedOn w:val="a0"/>
    <w:link w:val="50"/>
    <w:rsid w:val="0006238B"/>
    <w:rPr>
      <w:rFonts w:ascii="Times New Roman" w:eastAsia="Times New Roman" w:hAnsi="Times New Roman" w:cs="Times New Roman"/>
      <w:b/>
      <w:bCs/>
      <w:sz w:val="32"/>
      <w:szCs w:val="32"/>
    </w:rPr>
  </w:style>
  <w:style w:type="character" w:customStyle="1" w:styleId="1e">
    <w:name w:val="Заголовок №1_"/>
    <w:basedOn w:val="a0"/>
    <w:link w:val="1f"/>
    <w:rsid w:val="0006238B"/>
    <w:rPr>
      <w:rFonts w:ascii="Times New Roman" w:eastAsia="Times New Roman" w:hAnsi="Times New Roman" w:cs="Times New Roman"/>
      <w:sz w:val="32"/>
      <w:szCs w:val="32"/>
    </w:rPr>
  </w:style>
  <w:style w:type="paragraph" w:customStyle="1" w:styleId="42">
    <w:name w:val="Основной текст (4)"/>
    <w:basedOn w:val="a"/>
    <w:link w:val="41"/>
    <w:uiPriority w:val="99"/>
    <w:rsid w:val="0006238B"/>
    <w:pPr>
      <w:widowControl w:val="0"/>
      <w:spacing w:after="140"/>
      <w:jc w:val="center"/>
    </w:pPr>
    <w:rPr>
      <w:b/>
      <w:bCs/>
      <w:sz w:val="36"/>
      <w:szCs w:val="36"/>
      <w:lang w:eastAsia="en-US"/>
    </w:rPr>
  </w:style>
  <w:style w:type="paragraph" w:customStyle="1" w:styleId="50">
    <w:name w:val="Основной текст (5)"/>
    <w:basedOn w:val="a"/>
    <w:link w:val="5"/>
    <w:rsid w:val="0006238B"/>
    <w:pPr>
      <w:widowControl w:val="0"/>
      <w:jc w:val="center"/>
    </w:pPr>
    <w:rPr>
      <w:b/>
      <w:bCs/>
      <w:sz w:val="32"/>
      <w:szCs w:val="32"/>
      <w:lang w:eastAsia="en-US"/>
    </w:rPr>
  </w:style>
  <w:style w:type="paragraph" w:customStyle="1" w:styleId="1f">
    <w:name w:val="Заголовок №1"/>
    <w:basedOn w:val="a"/>
    <w:link w:val="1e"/>
    <w:rsid w:val="0006238B"/>
    <w:pPr>
      <w:widowControl w:val="0"/>
      <w:spacing w:after="120"/>
      <w:jc w:val="center"/>
      <w:outlineLvl w:val="0"/>
    </w:pPr>
    <w:rPr>
      <w:sz w:val="32"/>
      <w:szCs w:val="32"/>
      <w:lang w:eastAsia="en-US"/>
    </w:rPr>
  </w:style>
  <w:style w:type="paragraph" w:customStyle="1" w:styleId="ConsCell">
    <w:name w:val="ConsCell"/>
    <w:rsid w:val="00356441"/>
    <w:pPr>
      <w:widowControl w:val="0"/>
      <w:autoSpaceDE w:val="0"/>
      <w:autoSpaceDN w:val="0"/>
      <w:adjustRightInd w:val="0"/>
      <w:spacing w:after="0" w:line="240" w:lineRule="auto"/>
      <w:ind w:right="19772"/>
    </w:pPr>
    <w:rPr>
      <w:rFonts w:ascii="Arial" w:eastAsia="Times New Roman" w:hAnsi="Arial" w:cs="Arial"/>
      <w:sz w:val="20"/>
      <w:szCs w:val="20"/>
      <w:lang w:eastAsia="ru-RU"/>
    </w:rPr>
  </w:style>
  <w:style w:type="paragraph" w:customStyle="1" w:styleId="43">
    <w:name w:val="Без интервала4"/>
    <w:rsid w:val="00DA7EFA"/>
    <w:pPr>
      <w:spacing w:after="0" w:line="240" w:lineRule="auto"/>
    </w:pPr>
    <w:rPr>
      <w:rFonts w:ascii="Calibri" w:eastAsia="Times New Roman" w:hAnsi="Calibri" w:cs="Calibri"/>
    </w:rPr>
  </w:style>
  <w:style w:type="character" w:styleId="aff6">
    <w:name w:val="Emphasis"/>
    <w:uiPriority w:val="20"/>
    <w:qFormat/>
    <w:rsid w:val="0062333F"/>
    <w:rPr>
      <w:i/>
      <w:iCs/>
    </w:rPr>
  </w:style>
  <w:style w:type="paragraph" w:customStyle="1" w:styleId="Style6">
    <w:name w:val="Style6"/>
    <w:basedOn w:val="a"/>
    <w:uiPriority w:val="99"/>
    <w:rsid w:val="004F4A26"/>
    <w:pPr>
      <w:widowControl w:val="0"/>
      <w:autoSpaceDE w:val="0"/>
      <w:autoSpaceDN w:val="0"/>
      <w:adjustRightInd w:val="0"/>
      <w:spacing w:line="264" w:lineRule="exact"/>
      <w:jc w:val="both"/>
    </w:pPr>
    <w:rPr>
      <w:rFonts w:ascii="Arial Narrow" w:hAnsi="Arial Narrow"/>
    </w:rPr>
  </w:style>
  <w:style w:type="paragraph" w:customStyle="1" w:styleId="Style19">
    <w:name w:val="Style19"/>
    <w:basedOn w:val="a"/>
    <w:uiPriority w:val="99"/>
    <w:rsid w:val="004F4A26"/>
    <w:pPr>
      <w:widowControl w:val="0"/>
      <w:autoSpaceDE w:val="0"/>
      <w:autoSpaceDN w:val="0"/>
      <w:adjustRightInd w:val="0"/>
      <w:jc w:val="both"/>
    </w:pPr>
    <w:rPr>
      <w:rFonts w:ascii="Arial Narrow" w:hAnsi="Arial Narrow"/>
    </w:rPr>
  </w:style>
  <w:style w:type="character" w:customStyle="1" w:styleId="FontStyle58">
    <w:name w:val="Font Style58"/>
    <w:uiPriority w:val="99"/>
    <w:rsid w:val="004F4A26"/>
    <w:rPr>
      <w:rFonts w:ascii="Cambria" w:hAnsi="Cambria" w:cs="Cambria" w:hint="default"/>
      <w:i/>
      <w:iCs/>
      <w:sz w:val="20"/>
      <w:szCs w:val="20"/>
    </w:rPr>
  </w:style>
  <w:style w:type="paragraph" w:customStyle="1" w:styleId="msonormalcxspmiddle">
    <w:name w:val="msonormalcxspmiddle"/>
    <w:basedOn w:val="a"/>
    <w:uiPriority w:val="99"/>
    <w:rsid w:val="004F4A26"/>
    <w:pPr>
      <w:spacing w:before="100" w:beforeAutospacing="1" w:after="100" w:afterAutospacing="1"/>
    </w:pPr>
  </w:style>
  <w:style w:type="paragraph" w:customStyle="1" w:styleId="xl103">
    <w:name w:val="xl103"/>
    <w:basedOn w:val="a"/>
    <w:rsid w:val="004F4A26"/>
    <w:pPr>
      <w:spacing w:before="100" w:beforeAutospacing="1" w:after="100" w:afterAutospacing="1"/>
      <w:jc w:val="center"/>
      <w:textAlignment w:val="top"/>
    </w:pPr>
    <w:rPr>
      <w:b/>
      <w:bCs/>
    </w:rPr>
  </w:style>
  <w:style w:type="paragraph" w:customStyle="1" w:styleId="formattexttopleveltext">
    <w:name w:val="formattext topleveltext"/>
    <w:basedOn w:val="a"/>
    <w:rsid w:val="001B72D3"/>
    <w:pPr>
      <w:spacing w:before="100" w:beforeAutospacing="1" w:after="100" w:afterAutospacing="1"/>
    </w:pPr>
  </w:style>
  <w:style w:type="paragraph" w:customStyle="1" w:styleId="formattexttopleveltextindenttext">
    <w:name w:val="formattext topleveltext indenttext"/>
    <w:basedOn w:val="a"/>
    <w:rsid w:val="001B72D3"/>
    <w:pPr>
      <w:spacing w:before="100" w:beforeAutospacing="1" w:after="100" w:afterAutospacing="1"/>
    </w:pPr>
  </w:style>
  <w:style w:type="paragraph" w:customStyle="1" w:styleId="headertexttopleveltextcentertext">
    <w:name w:val="headertext topleveltext centertext"/>
    <w:basedOn w:val="a"/>
    <w:rsid w:val="001B72D3"/>
    <w:pPr>
      <w:spacing w:before="100" w:beforeAutospacing="1" w:after="100" w:afterAutospacing="1"/>
    </w:pPr>
  </w:style>
  <w:style w:type="character" w:customStyle="1" w:styleId="aff7">
    <w:name w:val="Цветовое выделение"/>
    <w:uiPriority w:val="99"/>
    <w:rsid w:val="00AF13E2"/>
    <w:rPr>
      <w:b/>
      <w:bCs w:val="0"/>
      <w:color w:val="26282F"/>
    </w:rPr>
  </w:style>
</w:styles>
</file>

<file path=word/webSettings.xml><?xml version="1.0" encoding="utf-8"?>
<w:webSettings xmlns:r="http://schemas.openxmlformats.org/officeDocument/2006/relationships" xmlns:w="http://schemas.openxmlformats.org/wordprocessingml/2006/main">
  <w:divs>
    <w:div w:id="469596374">
      <w:bodyDiv w:val="1"/>
      <w:marLeft w:val="0"/>
      <w:marRight w:val="0"/>
      <w:marTop w:val="0"/>
      <w:marBottom w:val="0"/>
      <w:divBdr>
        <w:top w:val="none" w:sz="0" w:space="0" w:color="auto"/>
        <w:left w:val="none" w:sz="0" w:space="0" w:color="auto"/>
        <w:bottom w:val="none" w:sz="0" w:space="0" w:color="auto"/>
        <w:right w:val="none" w:sz="0" w:space="0" w:color="auto"/>
      </w:divBdr>
    </w:div>
    <w:div w:id="517357647">
      <w:bodyDiv w:val="1"/>
      <w:marLeft w:val="0"/>
      <w:marRight w:val="0"/>
      <w:marTop w:val="0"/>
      <w:marBottom w:val="0"/>
      <w:divBdr>
        <w:top w:val="none" w:sz="0" w:space="0" w:color="auto"/>
        <w:left w:val="none" w:sz="0" w:space="0" w:color="auto"/>
        <w:bottom w:val="none" w:sz="0" w:space="0" w:color="auto"/>
        <w:right w:val="none" w:sz="0" w:space="0" w:color="auto"/>
      </w:divBdr>
    </w:div>
    <w:div w:id="546651075">
      <w:bodyDiv w:val="1"/>
      <w:marLeft w:val="0"/>
      <w:marRight w:val="0"/>
      <w:marTop w:val="0"/>
      <w:marBottom w:val="0"/>
      <w:divBdr>
        <w:top w:val="none" w:sz="0" w:space="0" w:color="auto"/>
        <w:left w:val="none" w:sz="0" w:space="0" w:color="auto"/>
        <w:bottom w:val="none" w:sz="0" w:space="0" w:color="auto"/>
        <w:right w:val="none" w:sz="0" w:space="0" w:color="auto"/>
      </w:divBdr>
    </w:div>
    <w:div w:id="617755299">
      <w:bodyDiv w:val="1"/>
      <w:marLeft w:val="0"/>
      <w:marRight w:val="0"/>
      <w:marTop w:val="0"/>
      <w:marBottom w:val="0"/>
      <w:divBdr>
        <w:top w:val="none" w:sz="0" w:space="0" w:color="auto"/>
        <w:left w:val="none" w:sz="0" w:space="0" w:color="auto"/>
        <w:bottom w:val="none" w:sz="0" w:space="0" w:color="auto"/>
        <w:right w:val="none" w:sz="0" w:space="0" w:color="auto"/>
      </w:divBdr>
    </w:div>
    <w:div w:id="649284418">
      <w:bodyDiv w:val="1"/>
      <w:marLeft w:val="0"/>
      <w:marRight w:val="0"/>
      <w:marTop w:val="0"/>
      <w:marBottom w:val="0"/>
      <w:divBdr>
        <w:top w:val="none" w:sz="0" w:space="0" w:color="auto"/>
        <w:left w:val="none" w:sz="0" w:space="0" w:color="auto"/>
        <w:bottom w:val="none" w:sz="0" w:space="0" w:color="auto"/>
        <w:right w:val="none" w:sz="0" w:space="0" w:color="auto"/>
      </w:divBdr>
    </w:div>
    <w:div w:id="656344652">
      <w:bodyDiv w:val="1"/>
      <w:marLeft w:val="0"/>
      <w:marRight w:val="0"/>
      <w:marTop w:val="0"/>
      <w:marBottom w:val="0"/>
      <w:divBdr>
        <w:top w:val="none" w:sz="0" w:space="0" w:color="auto"/>
        <w:left w:val="none" w:sz="0" w:space="0" w:color="auto"/>
        <w:bottom w:val="none" w:sz="0" w:space="0" w:color="auto"/>
        <w:right w:val="none" w:sz="0" w:space="0" w:color="auto"/>
      </w:divBdr>
    </w:div>
    <w:div w:id="656693563">
      <w:bodyDiv w:val="1"/>
      <w:marLeft w:val="0"/>
      <w:marRight w:val="0"/>
      <w:marTop w:val="0"/>
      <w:marBottom w:val="0"/>
      <w:divBdr>
        <w:top w:val="none" w:sz="0" w:space="0" w:color="auto"/>
        <w:left w:val="none" w:sz="0" w:space="0" w:color="auto"/>
        <w:bottom w:val="none" w:sz="0" w:space="0" w:color="auto"/>
        <w:right w:val="none" w:sz="0" w:space="0" w:color="auto"/>
      </w:divBdr>
    </w:div>
    <w:div w:id="772091840">
      <w:bodyDiv w:val="1"/>
      <w:marLeft w:val="0"/>
      <w:marRight w:val="0"/>
      <w:marTop w:val="0"/>
      <w:marBottom w:val="0"/>
      <w:divBdr>
        <w:top w:val="none" w:sz="0" w:space="0" w:color="auto"/>
        <w:left w:val="none" w:sz="0" w:space="0" w:color="auto"/>
        <w:bottom w:val="none" w:sz="0" w:space="0" w:color="auto"/>
        <w:right w:val="none" w:sz="0" w:space="0" w:color="auto"/>
      </w:divBdr>
    </w:div>
    <w:div w:id="911621972">
      <w:bodyDiv w:val="1"/>
      <w:marLeft w:val="0"/>
      <w:marRight w:val="0"/>
      <w:marTop w:val="0"/>
      <w:marBottom w:val="0"/>
      <w:divBdr>
        <w:top w:val="none" w:sz="0" w:space="0" w:color="auto"/>
        <w:left w:val="none" w:sz="0" w:space="0" w:color="auto"/>
        <w:bottom w:val="none" w:sz="0" w:space="0" w:color="auto"/>
        <w:right w:val="none" w:sz="0" w:space="0" w:color="auto"/>
      </w:divBdr>
    </w:div>
    <w:div w:id="994724607">
      <w:bodyDiv w:val="1"/>
      <w:marLeft w:val="0"/>
      <w:marRight w:val="0"/>
      <w:marTop w:val="0"/>
      <w:marBottom w:val="0"/>
      <w:divBdr>
        <w:top w:val="none" w:sz="0" w:space="0" w:color="auto"/>
        <w:left w:val="none" w:sz="0" w:space="0" w:color="auto"/>
        <w:bottom w:val="none" w:sz="0" w:space="0" w:color="auto"/>
        <w:right w:val="none" w:sz="0" w:space="0" w:color="auto"/>
      </w:divBdr>
    </w:div>
    <w:div w:id="1003512156">
      <w:bodyDiv w:val="1"/>
      <w:marLeft w:val="0"/>
      <w:marRight w:val="0"/>
      <w:marTop w:val="0"/>
      <w:marBottom w:val="0"/>
      <w:divBdr>
        <w:top w:val="none" w:sz="0" w:space="0" w:color="auto"/>
        <w:left w:val="none" w:sz="0" w:space="0" w:color="auto"/>
        <w:bottom w:val="none" w:sz="0" w:space="0" w:color="auto"/>
        <w:right w:val="none" w:sz="0" w:space="0" w:color="auto"/>
      </w:divBdr>
    </w:div>
    <w:div w:id="1014650542">
      <w:bodyDiv w:val="1"/>
      <w:marLeft w:val="0"/>
      <w:marRight w:val="0"/>
      <w:marTop w:val="0"/>
      <w:marBottom w:val="0"/>
      <w:divBdr>
        <w:top w:val="none" w:sz="0" w:space="0" w:color="auto"/>
        <w:left w:val="none" w:sz="0" w:space="0" w:color="auto"/>
        <w:bottom w:val="none" w:sz="0" w:space="0" w:color="auto"/>
        <w:right w:val="none" w:sz="0" w:space="0" w:color="auto"/>
      </w:divBdr>
    </w:div>
    <w:div w:id="1070422208">
      <w:bodyDiv w:val="1"/>
      <w:marLeft w:val="0"/>
      <w:marRight w:val="0"/>
      <w:marTop w:val="0"/>
      <w:marBottom w:val="0"/>
      <w:divBdr>
        <w:top w:val="none" w:sz="0" w:space="0" w:color="auto"/>
        <w:left w:val="none" w:sz="0" w:space="0" w:color="auto"/>
        <w:bottom w:val="none" w:sz="0" w:space="0" w:color="auto"/>
        <w:right w:val="none" w:sz="0" w:space="0" w:color="auto"/>
      </w:divBdr>
    </w:div>
    <w:div w:id="1218515197">
      <w:bodyDiv w:val="1"/>
      <w:marLeft w:val="0"/>
      <w:marRight w:val="0"/>
      <w:marTop w:val="0"/>
      <w:marBottom w:val="0"/>
      <w:divBdr>
        <w:top w:val="none" w:sz="0" w:space="0" w:color="auto"/>
        <w:left w:val="none" w:sz="0" w:space="0" w:color="auto"/>
        <w:bottom w:val="none" w:sz="0" w:space="0" w:color="auto"/>
        <w:right w:val="none" w:sz="0" w:space="0" w:color="auto"/>
      </w:divBdr>
    </w:div>
    <w:div w:id="1446576957">
      <w:bodyDiv w:val="1"/>
      <w:marLeft w:val="0"/>
      <w:marRight w:val="0"/>
      <w:marTop w:val="0"/>
      <w:marBottom w:val="0"/>
      <w:divBdr>
        <w:top w:val="none" w:sz="0" w:space="0" w:color="auto"/>
        <w:left w:val="none" w:sz="0" w:space="0" w:color="auto"/>
        <w:bottom w:val="none" w:sz="0" w:space="0" w:color="auto"/>
        <w:right w:val="none" w:sz="0" w:space="0" w:color="auto"/>
      </w:divBdr>
    </w:div>
    <w:div w:id="1508060220">
      <w:bodyDiv w:val="1"/>
      <w:marLeft w:val="0"/>
      <w:marRight w:val="0"/>
      <w:marTop w:val="0"/>
      <w:marBottom w:val="0"/>
      <w:divBdr>
        <w:top w:val="none" w:sz="0" w:space="0" w:color="auto"/>
        <w:left w:val="none" w:sz="0" w:space="0" w:color="auto"/>
        <w:bottom w:val="none" w:sz="0" w:space="0" w:color="auto"/>
        <w:right w:val="none" w:sz="0" w:space="0" w:color="auto"/>
      </w:divBdr>
    </w:div>
    <w:div w:id="1538657216">
      <w:bodyDiv w:val="1"/>
      <w:marLeft w:val="0"/>
      <w:marRight w:val="0"/>
      <w:marTop w:val="0"/>
      <w:marBottom w:val="0"/>
      <w:divBdr>
        <w:top w:val="none" w:sz="0" w:space="0" w:color="auto"/>
        <w:left w:val="none" w:sz="0" w:space="0" w:color="auto"/>
        <w:bottom w:val="none" w:sz="0" w:space="0" w:color="auto"/>
        <w:right w:val="none" w:sz="0" w:space="0" w:color="auto"/>
      </w:divBdr>
    </w:div>
    <w:div w:id="1679695822">
      <w:bodyDiv w:val="1"/>
      <w:marLeft w:val="0"/>
      <w:marRight w:val="0"/>
      <w:marTop w:val="0"/>
      <w:marBottom w:val="0"/>
      <w:divBdr>
        <w:top w:val="none" w:sz="0" w:space="0" w:color="auto"/>
        <w:left w:val="none" w:sz="0" w:space="0" w:color="auto"/>
        <w:bottom w:val="none" w:sz="0" w:space="0" w:color="auto"/>
        <w:right w:val="none" w:sz="0" w:space="0" w:color="auto"/>
      </w:divBdr>
    </w:div>
    <w:div w:id="1684627519">
      <w:bodyDiv w:val="1"/>
      <w:marLeft w:val="0"/>
      <w:marRight w:val="0"/>
      <w:marTop w:val="0"/>
      <w:marBottom w:val="0"/>
      <w:divBdr>
        <w:top w:val="none" w:sz="0" w:space="0" w:color="auto"/>
        <w:left w:val="none" w:sz="0" w:space="0" w:color="auto"/>
        <w:bottom w:val="none" w:sz="0" w:space="0" w:color="auto"/>
        <w:right w:val="none" w:sz="0" w:space="0" w:color="auto"/>
      </w:divBdr>
    </w:div>
    <w:div w:id="1797332635">
      <w:bodyDiv w:val="1"/>
      <w:marLeft w:val="0"/>
      <w:marRight w:val="0"/>
      <w:marTop w:val="0"/>
      <w:marBottom w:val="0"/>
      <w:divBdr>
        <w:top w:val="none" w:sz="0" w:space="0" w:color="auto"/>
        <w:left w:val="none" w:sz="0" w:space="0" w:color="auto"/>
        <w:bottom w:val="none" w:sz="0" w:space="0" w:color="auto"/>
        <w:right w:val="none" w:sz="0" w:space="0" w:color="auto"/>
      </w:divBdr>
    </w:div>
    <w:div w:id="1869248722">
      <w:bodyDiv w:val="1"/>
      <w:marLeft w:val="0"/>
      <w:marRight w:val="0"/>
      <w:marTop w:val="0"/>
      <w:marBottom w:val="0"/>
      <w:divBdr>
        <w:top w:val="none" w:sz="0" w:space="0" w:color="auto"/>
        <w:left w:val="none" w:sz="0" w:space="0" w:color="auto"/>
        <w:bottom w:val="none" w:sz="0" w:space="0" w:color="auto"/>
        <w:right w:val="none" w:sz="0" w:space="0" w:color="auto"/>
      </w:divBdr>
    </w:div>
    <w:div w:id="1927297920">
      <w:bodyDiv w:val="1"/>
      <w:marLeft w:val="0"/>
      <w:marRight w:val="0"/>
      <w:marTop w:val="0"/>
      <w:marBottom w:val="0"/>
      <w:divBdr>
        <w:top w:val="none" w:sz="0" w:space="0" w:color="auto"/>
        <w:left w:val="none" w:sz="0" w:space="0" w:color="auto"/>
        <w:bottom w:val="none" w:sz="0" w:space="0" w:color="auto"/>
        <w:right w:val="none" w:sz="0" w:space="0" w:color="auto"/>
      </w:divBdr>
    </w:div>
    <w:div w:id="1942687034">
      <w:bodyDiv w:val="1"/>
      <w:marLeft w:val="0"/>
      <w:marRight w:val="0"/>
      <w:marTop w:val="0"/>
      <w:marBottom w:val="0"/>
      <w:divBdr>
        <w:top w:val="none" w:sz="0" w:space="0" w:color="auto"/>
        <w:left w:val="none" w:sz="0" w:space="0" w:color="auto"/>
        <w:bottom w:val="none" w:sz="0" w:space="0" w:color="auto"/>
        <w:right w:val="none" w:sz="0" w:space="0" w:color="auto"/>
      </w:divBdr>
    </w:div>
    <w:div w:id="1953052575">
      <w:bodyDiv w:val="1"/>
      <w:marLeft w:val="0"/>
      <w:marRight w:val="0"/>
      <w:marTop w:val="0"/>
      <w:marBottom w:val="0"/>
      <w:divBdr>
        <w:top w:val="none" w:sz="0" w:space="0" w:color="auto"/>
        <w:left w:val="none" w:sz="0" w:space="0" w:color="auto"/>
        <w:bottom w:val="none" w:sz="0" w:space="0" w:color="auto"/>
        <w:right w:val="none" w:sz="0" w:space="0" w:color="auto"/>
      </w:divBdr>
    </w:div>
    <w:div w:id="1960724136">
      <w:bodyDiv w:val="1"/>
      <w:marLeft w:val="0"/>
      <w:marRight w:val="0"/>
      <w:marTop w:val="0"/>
      <w:marBottom w:val="0"/>
      <w:divBdr>
        <w:top w:val="none" w:sz="0" w:space="0" w:color="auto"/>
        <w:left w:val="none" w:sz="0" w:space="0" w:color="auto"/>
        <w:bottom w:val="none" w:sz="0" w:space="0" w:color="auto"/>
        <w:right w:val="none" w:sz="0" w:space="0" w:color="auto"/>
      </w:divBdr>
    </w:div>
    <w:div w:id="2094543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image" Target="media/image110.wmf"/><Relationship Id="rId299" Type="http://schemas.openxmlformats.org/officeDocument/2006/relationships/image" Target="media/image290.wmf"/><Relationship Id="rId21" Type="http://schemas.openxmlformats.org/officeDocument/2006/relationships/image" Target="media/image14.wmf"/><Relationship Id="rId63" Type="http://schemas.openxmlformats.org/officeDocument/2006/relationships/image" Target="media/image56.wmf"/><Relationship Id="rId159" Type="http://schemas.openxmlformats.org/officeDocument/2006/relationships/image" Target="media/image152.wmf"/><Relationship Id="rId324" Type="http://schemas.openxmlformats.org/officeDocument/2006/relationships/image" Target="media/image315.wmf"/><Relationship Id="rId366" Type="http://schemas.openxmlformats.org/officeDocument/2006/relationships/image" Target="media/image357.wmf"/><Relationship Id="rId170" Type="http://schemas.openxmlformats.org/officeDocument/2006/relationships/image" Target="media/image163.wmf"/><Relationship Id="rId226" Type="http://schemas.openxmlformats.org/officeDocument/2006/relationships/image" Target="media/image219.emf"/><Relationship Id="rId268" Type="http://schemas.openxmlformats.org/officeDocument/2006/relationships/image" Target="media/image259.emf"/><Relationship Id="rId11" Type="http://schemas.openxmlformats.org/officeDocument/2006/relationships/image" Target="media/image4.wmf"/><Relationship Id="rId32" Type="http://schemas.openxmlformats.org/officeDocument/2006/relationships/image" Target="media/image25.wmf"/><Relationship Id="rId53" Type="http://schemas.openxmlformats.org/officeDocument/2006/relationships/image" Target="media/image46.wmf"/><Relationship Id="rId74" Type="http://schemas.openxmlformats.org/officeDocument/2006/relationships/image" Target="media/image67.wmf"/><Relationship Id="rId128" Type="http://schemas.openxmlformats.org/officeDocument/2006/relationships/image" Target="media/image121.wmf"/><Relationship Id="rId149" Type="http://schemas.openxmlformats.org/officeDocument/2006/relationships/image" Target="media/image142.wmf"/><Relationship Id="rId314" Type="http://schemas.openxmlformats.org/officeDocument/2006/relationships/image" Target="media/image305.wmf"/><Relationship Id="rId335" Type="http://schemas.openxmlformats.org/officeDocument/2006/relationships/image" Target="media/image326.wmf"/><Relationship Id="rId356" Type="http://schemas.openxmlformats.org/officeDocument/2006/relationships/image" Target="media/image347.wmf"/><Relationship Id="rId377" Type="http://schemas.openxmlformats.org/officeDocument/2006/relationships/image" Target="media/image368.wmf"/><Relationship Id="rId398" Type="http://schemas.openxmlformats.org/officeDocument/2006/relationships/image" Target="media/image389.wmf"/><Relationship Id="rId5" Type="http://schemas.openxmlformats.org/officeDocument/2006/relationships/webSettings" Target="webSettings.xml"/><Relationship Id="rId95" Type="http://schemas.openxmlformats.org/officeDocument/2006/relationships/image" Target="media/image88.wmf"/><Relationship Id="rId160" Type="http://schemas.openxmlformats.org/officeDocument/2006/relationships/image" Target="media/image153.wmf"/><Relationship Id="rId181" Type="http://schemas.openxmlformats.org/officeDocument/2006/relationships/image" Target="media/image174.wmf"/><Relationship Id="rId216" Type="http://schemas.openxmlformats.org/officeDocument/2006/relationships/image" Target="media/image209.wmf"/><Relationship Id="rId237" Type="http://schemas.openxmlformats.org/officeDocument/2006/relationships/image" Target="media/image230.wmf"/><Relationship Id="rId402" Type="http://schemas.openxmlformats.org/officeDocument/2006/relationships/image" Target="media/image393.wmf"/><Relationship Id="rId258" Type="http://schemas.openxmlformats.org/officeDocument/2006/relationships/image" Target="media/image249.wmf"/><Relationship Id="rId279" Type="http://schemas.openxmlformats.org/officeDocument/2006/relationships/image" Target="media/image270.wmf"/><Relationship Id="rId22" Type="http://schemas.openxmlformats.org/officeDocument/2006/relationships/image" Target="media/image15.wmf"/><Relationship Id="rId43" Type="http://schemas.openxmlformats.org/officeDocument/2006/relationships/image" Target="media/image36.wmf"/><Relationship Id="rId64" Type="http://schemas.openxmlformats.org/officeDocument/2006/relationships/image" Target="media/image57.wmf"/><Relationship Id="rId118" Type="http://schemas.openxmlformats.org/officeDocument/2006/relationships/image" Target="media/image111.wmf"/><Relationship Id="rId139" Type="http://schemas.openxmlformats.org/officeDocument/2006/relationships/image" Target="media/image132.wmf"/><Relationship Id="rId290" Type="http://schemas.openxmlformats.org/officeDocument/2006/relationships/image" Target="media/image281.wmf"/><Relationship Id="rId304" Type="http://schemas.openxmlformats.org/officeDocument/2006/relationships/image" Target="media/image295.wmf"/><Relationship Id="rId325" Type="http://schemas.openxmlformats.org/officeDocument/2006/relationships/image" Target="media/image316.wmf"/><Relationship Id="rId346" Type="http://schemas.openxmlformats.org/officeDocument/2006/relationships/image" Target="media/image337.wmf"/><Relationship Id="rId367" Type="http://schemas.openxmlformats.org/officeDocument/2006/relationships/image" Target="media/image358.wmf"/><Relationship Id="rId388" Type="http://schemas.openxmlformats.org/officeDocument/2006/relationships/image" Target="media/image379.wmf"/><Relationship Id="rId85" Type="http://schemas.openxmlformats.org/officeDocument/2006/relationships/image" Target="media/image78.wmf"/><Relationship Id="rId150" Type="http://schemas.openxmlformats.org/officeDocument/2006/relationships/image" Target="media/image143.wmf"/><Relationship Id="rId171" Type="http://schemas.openxmlformats.org/officeDocument/2006/relationships/image" Target="media/image164.wmf"/><Relationship Id="rId192" Type="http://schemas.openxmlformats.org/officeDocument/2006/relationships/image" Target="media/image185.wmf"/><Relationship Id="rId206" Type="http://schemas.openxmlformats.org/officeDocument/2006/relationships/image" Target="media/image199.wmf"/><Relationship Id="rId227" Type="http://schemas.openxmlformats.org/officeDocument/2006/relationships/image" Target="media/image220.emf"/><Relationship Id="rId248" Type="http://schemas.openxmlformats.org/officeDocument/2006/relationships/image" Target="media/image239.emf"/><Relationship Id="rId269" Type="http://schemas.openxmlformats.org/officeDocument/2006/relationships/image" Target="media/image260.emf"/><Relationship Id="rId12" Type="http://schemas.openxmlformats.org/officeDocument/2006/relationships/image" Target="media/image5.wmf"/><Relationship Id="rId33" Type="http://schemas.openxmlformats.org/officeDocument/2006/relationships/image" Target="media/image26.wmf"/><Relationship Id="rId108" Type="http://schemas.openxmlformats.org/officeDocument/2006/relationships/image" Target="media/image101.wmf"/><Relationship Id="rId129" Type="http://schemas.openxmlformats.org/officeDocument/2006/relationships/image" Target="media/image122.wmf"/><Relationship Id="rId280" Type="http://schemas.openxmlformats.org/officeDocument/2006/relationships/image" Target="media/image271.wmf"/><Relationship Id="rId315" Type="http://schemas.openxmlformats.org/officeDocument/2006/relationships/image" Target="media/image306.wmf"/><Relationship Id="rId336" Type="http://schemas.openxmlformats.org/officeDocument/2006/relationships/image" Target="media/image327.wmf"/><Relationship Id="rId357" Type="http://schemas.openxmlformats.org/officeDocument/2006/relationships/image" Target="media/image348.wmf"/><Relationship Id="rId54" Type="http://schemas.openxmlformats.org/officeDocument/2006/relationships/image" Target="media/image47.wmf"/><Relationship Id="rId75" Type="http://schemas.openxmlformats.org/officeDocument/2006/relationships/image" Target="media/image68.wmf"/><Relationship Id="rId96" Type="http://schemas.openxmlformats.org/officeDocument/2006/relationships/image" Target="media/image89.wmf"/><Relationship Id="rId140" Type="http://schemas.openxmlformats.org/officeDocument/2006/relationships/image" Target="media/image133.wmf"/><Relationship Id="rId161" Type="http://schemas.openxmlformats.org/officeDocument/2006/relationships/image" Target="media/image154.wmf"/><Relationship Id="rId182" Type="http://schemas.openxmlformats.org/officeDocument/2006/relationships/image" Target="media/image175.wmf"/><Relationship Id="rId217" Type="http://schemas.openxmlformats.org/officeDocument/2006/relationships/image" Target="media/image210.wmf"/><Relationship Id="rId378" Type="http://schemas.openxmlformats.org/officeDocument/2006/relationships/image" Target="media/image369.wmf"/><Relationship Id="rId399" Type="http://schemas.openxmlformats.org/officeDocument/2006/relationships/image" Target="media/image390.wmf"/><Relationship Id="rId403" Type="http://schemas.openxmlformats.org/officeDocument/2006/relationships/fontTable" Target="fontTable.xml"/><Relationship Id="rId6" Type="http://schemas.openxmlformats.org/officeDocument/2006/relationships/footnotes" Target="footnotes.xml"/><Relationship Id="rId238" Type="http://schemas.openxmlformats.org/officeDocument/2006/relationships/image" Target="media/image231.wmf"/><Relationship Id="rId259" Type="http://schemas.openxmlformats.org/officeDocument/2006/relationships/image" Target="media/image250.emf"/><Relationship Id="rId23" Type="http://schemas.openxmlformats.org/officeDocument/2006/relationships/image" Target="media/image16.wmf"/><Relationship Id="rId119" Type="http://schemas.openxmlformats.org/officeDocument/2006/relationships/image" Target="media/image112.wmf"/><Relationship Id="rId270" Type="http://schemas.openxmlformats.org/officeDocument/2006/relationships/image" Target="media/image261.wmf"/><Relationship Id="rId291" Type="http://schemas.openxmlformats.org/officeDocument/2006/relationships/image" Target="media/image282.wmf"/><Relationship Id="rId305" Type="http://schemas.openxmlformats.org/officeDocument/2006/relationships/image" Target="media/image296.wmf"/><Relationship Id="rId326" Type="http://schemas.openxmlformats.org/officeDocument/2006/relationships/image" Target="media/image317.wmf"/><Relationship Id="rId347" Type="http://schemas.openxmlformats.org/officeDocument/2006/relationships/image" Target="media/image338.wmf"/><Relationship Id="rId44" Type="http://schemas.openxmlformats.org/officeDocument/2006/relationships/image" Target="media/image37.wmf"/><Relationship Id="rId65" Type="http://schemas.openxmlformats.org/officeDocument/2006/relationships/image" Target="media/image58.wmf"/><Relationship Id="rId86" Type="http://schemas.openxmlformats.org/officeDocument/2006/relationships/image" Target="media/image79.wmf"/><Relationship Id="rId130" Type="http://schemas.openxmlformats.org/officeDocument/2006/relationships/image" Target="media/image123.wmf"/><Relationship Id="rId151" Type="http://schemas.openxmlformats.org/officeDocument/2006/relationships/image" Target="media/image144.wmf"/><Relationship Id="rId368" Type="http://schemas.openxmlformats.org/officeDocument/2006/relationships/image" Target="media/image359.wmf"/><Relationship Id="rId389" Type="http://schemas.openxmlformats.org/officeDocument/2006/relationships/image" Target="media/image380.wmf"/><Relationship Id="rId172" Type="http://schemas.openxmlformats.org/officeDocument/2006/relationships/image" Target="media/image165.wmf"/><Relationship Id="rId193" Type="http://schemas.openxmlformats.org/officeDocument/2006/relationships/image" Target="media/image186.wmf"/><Relationship Id="rId207" Type="http://schemas.openxmlformats.org/officeDocument/2006/relationships/image" Target="media/image200.wmf"/><Relationship Id="rId228" Type="http://schemas.openxmlformats.org/officeDocument/2006/relationships/image" Target="media/image221.emf"/><Relationship Id="rId249" Type="http://schemas.openxmlformats.org/officeDocument/2006/relationships/image" Target="media/image240.wmf"/><Relationship Id="rId13" Type="http://schemas.openxmlformats.org/officeDocument/2006/relationships/image" Target="media/image6.wmf"/><Relationship Id="rId109" Type="http://schemas.openxmlformats.org/officeDocument/2006/relationships/image" Target="media/image102.wmf"/><Relationship Id="rId260" Type="http://schemas.openxmlformats.org/officeDocument/2006/relationships/image" Target="media/image251.emf"/><Relationship Id="rId281" Type="http://schemas.openxmlformats.org/officeDocument/2006/relationships/image" Target="media/image272.wmf"/><Relationship Id="rId316" Type="http://schemas.openxmlformats.org/officeDocument/2006/relationships/image" Target="media/image307.emf"/><Relationship Id="rId337" Type="http://schemas.openxmlformats.org/officeDocument/2006/relationships/image" Target="media/image328.wmf"/><Relationship Id="rId34" Type="http://schemas.openxmlformats.org/officeDocument/2006/relationships/image" Target="media/image27.wmf"/><Relationship Id="rId55" Type="http://schemas.openxmlformats.org/officeDocument/2006/relationships/image" Target="media/image48.emf"/><Relationship Id="rId76" Type="http://schemas.openxmlformats.org/officeDocument/2006/relationships/image" Target="media/image69.wmf"/><Relationship Id="rId97" Type="http://schemas.openxmlformats.org/officeDocument/2006/relationships/image" Target="media/image90.wmf"/><Relationship Id="rId120" Type="http://schemas.openxmlformats.org/officeDocument/2006/relationships/image" Target="media/image113.wmf"/><Relationship Id="rId141" Type="http://schemas.openxmlformats.org/officeDocument/2006/relationships/image" Target="media/image134.wmf"/><Relationship Id="rId358" Type="http://schemas.openxmlformats.org/officeDocument/2006/relationships/image" Target="media/image349.wmf"/><Relationship Id="rId379" Type="http://schemas.openxmlformats.org/officeDocument/2006/relationships/image" Target="media/image370.wmf"/><Relationship Id="rId7" Type="http://schemas.openxmlformats.org/officeDocument/2006/relationships/endnotes" Target="endnotes.xml"/><Relationship Id="rId162" Type="http://schemas.openxmlformats.org/officeDocument/2006/relationships/image" Target="media/image155.wmf"/><Relationship Id="rId183" Type="http://schemas.openxmlformats.org/officeDocument/2006/relationships/image" Target="media/image176.wmf"/><Relationship Id="rId218" Type="http://schemas.openxmlformats.org/officeDocument/2006/relationships/image" Target="media/image211.wmf"/><Relationship Id="rId239" Type="http://schemas.openxmlformats.org/officeDocument/2006/relationships/image" Target="media/image232.wmf"/><Relationship Id="rId390" Type="http://schemas.openxmlformats.org/officeDocument/2006/relationships/image" Target="media/image381.wmf"/><Relationship Id="rId404" Type="http://schemas.openxmlformats.org/officeDocument/2006/relationships/theme" Target="theme/theme1.xml"/><Relationship Id="rId250" Type="http://schemas.openxmlformats.org/officeDocument/2006/relationships/image" Target="media/image241.wmf"/><Relationship Id="rId271" Type="http://schemas.openxmlformats.org/officeDocument/2006/relationships/image" Target="media/image262.wmf"/><Relationship Id="rId292" Type="http://schemas.openxmlformats.org/officeDocument/2006/relationships/image" Target="media/image283.wmf"/><Relationship Id="rId306" Type="http://schemas.openxmlformats.org/officeDocument/2006/relationships/image" Target="media/image297.wmf"/><Relationship Id="rId24" Type="http://schemas.openxmlformats.org/officeDocument/2006/relationships/image" Target="media/image17.wmf"/><Relationship Id="rId45" Type="http://schemas.openxmlformats.org/officeDocument/2006/relationships/image" Target="media/image38.wmf"/><Relationship Id="rId66" Type="http://schemas.openxmlformats.org/officeDocument/2006/relationships/image" Target="media/image59.wmf"/><Relationship Id="rId87" Type="http://schemas.openxmlformats.org/officeDocument/2006/relationships/image" Target="media/image80.wmf"/><Relationship Id="rId110" Type="http://schemas.openxmlformats.org/officeDocument/2006/relationships/image" Target="media/image103.emf"/><Relationship Id="rId131" Type="http://schemas.openxmlformats.org/officeDocument/2006/relationships/image" Target="media/image124.wmf"/><Relationship Id="rId327" Type="http://schemas.openxmlformats.org/officeDocument/2006/relationships/image" Target="media/image318.wmf"/><Relationship Id="rId348" Type="http://schemas.openxmlformats.org/officeDocument/2006/relationships/image" Target="media/image339.wmf"/><Relationship Id="rId369" Type="http://schemas.openxmlformats.org/officeDocument/2006/relationships/image" Target="media/image360.wmf"/><Relationship Id="rId152" Type="http://schemas.openxmlformats.org/officeDocument/2006/relationships/image" Target="media/image145.wmf"/><Relationship Id="rId173" Type="http://schemas.openxmlformats.org/officeDocument/2006/relationships/image" Target="media/image166.wmf"/><Relationship Id="rId194" Type="http://schemas.openxmlformats.org/officeDocument/2006/relationships/image" Target="media/image187.wmf"/><Relationship Id="rId208" Type="http://schemas.openxmlformats.org/officeDocument/2006/relationships/image" Target="media/image201.wmf"/><Relationship Id="rId229" Type="http://schemas.openxmlformats.org/officeDocument/2006/relationships/image" Target="media/image222.wmf"/><Relationship Id="rId380" Type="http://schemas.openxmlformats.org/officeDocument/2006/relationships/image" Target="media/image371.wmf"/><Relationship Id="rId240" Type="http://schemas.openxmlformats.org/officeDocument/2006/relationships/image" Target="media/image233.wmf"/><Relationship Id="rId261" Type="http://schemas.openxmlformats.org/officeDocument/2006/relationships/image" Target="media/image252.emf"/><Relationship Id="rId14" Type="http://schemas.openxmlformats.org/officeDocument/2006/relationships/image" Target="media/image7.wmf"/><Relationship Id="rId35" Type="http://schemas.openxmlformats.org/officeDocument/2006/relationships/image" Target="media/image28.wmf"/><Relationship Id="rId56" Type="http://schemas.openxmlformats.org/officeDocument/2006/relationships/image" Target="media/image49.emf"/><Relationship Id="rId77" Type="http://schemas.openxmlformats.org/officeDocument/2006/relationships/image" Target="media/image70.wmf"/><Relationship Id="rId100" Type="http://schemas.openxmlformats.org/officeDocument/2006/relationships/image" Target="media/image93.wmf"/><Relationship Id="rId282" Type="http://schemas.openxmlformats.org/officeDocument/2006/relationships/image" Target="media/image273.wmf"/><Relationship Id="rId317" Type="http://schemas.openxmlformats.org/officeDocument/2006/relationships/image" Target="media/image308.wmf"/><Relationship Id="rId338" Type="http://schemas.openxmlformats.org/officeDocument/2006/relationships/image" Target="media/image329.wmf"/><Relationship Id="rId359" Type="http://schemas.openxmlformats.org/officeDocument/2006/relationships/image" Target="media/image350.wmf"/><Relationship Id="rId8" Type="http://schemas.openxmlformats.org/officeDocument/2006/relationships/image" Target="media/image1.wmf"/><Relationship Id="rId98" Type="http://schemas.openxmlformats.org/officeDocument/2006/relationships/image" Target="media/image91.wmf"/><Relationship Id="rId121" Type="http://schemas.openxmlformats.org/officeDocument/2006/relationships/image" Target="media/image114.wmf"/><Relationship Id="rId142" Type="http://schemas.openxmlformats.org/officeDocument/2006/relationships/image" Target="media/image135.wmf"/><Relationship Id="rId163" Type="http://schemas.openxmlformats.org/officeDocument/2006/relationships/image" Target="media/image156.wmf"/><Relationship Id="rId184" Type="http://schemas.openxmlformats.org/officeDocument/2006/relationships/image" Target="media/image177.wmf"/><Relationship Id="rId219" Type="http://schemas.openxmlformats.org/officeDocument/2006/relationships/image" Target="media/image212.wmf"/><Relationship Id="rId370" Type="http://schemas.openxmlformats.org/officeDocument/2006/relationships/image" Target="media/image361.wmf"/><Relationship Id="rId391" Type="http://schemas.openxmlformats.org/officeDocument/2006/relationships/image" Target="media/image382.wmf"/><Relationship Id="rId230" Type="http://schemas.openxmlformats.org/officeDocument/2006/relationships/image" Target="media/image223.emf"/><Relationship Id="rId251" Type="http://schemas.openxmlformats.org/officeDocument/2006/relationships/image" Target="media/image242.wmf"/><Relationship Id="rId25" Type="http://schemas.openxmlformats.org/officeDocument/2006/relationships/image" Target="media/image18.wmf"/><Relationship Id="rId46" Type="http://schemas.openxmlformats.org/officeDocument/2006/relationships/image" Target="media/image39.wmf"/><Relationship Id="rId67" Type="http://schemas.openxmlformats.org/officeDocument/2006/relationships/image" Target="media/image60.wmf"/><Relationship Id="rId272" Type="http://schemas.openxmlformats.org/officeDocument/2006/relationships/image" Target="media/image263.wmf"/><Relationship Id="rId293" Type="http://schemas.openxmlformats.org/officeDocument/2006/relationships/image" Target="media/image284.wmf"/><Relationship Id="rId307" Type="http://schemas.openxmlformats.org/officeDocument/2006/relationships/image" Target="media/image298.wmf"/><Relationship Id="rId328" Type="http://schemas.openxmlformats.org/officeDocument/2006/relationships/image" Target="media/image319.wmf"/><Relationship Id="rId349" Type="http://schemas.openxmlformats.org/officeDocument/2006/relationships/image" Target="media/image340.wmf"/><Relationship Id="rId88" Type="http://schemas.openxmlformats.org/officeDocument/2006/relationships/image" Target="media/image81.wmf"/><Relationship Id="rId111" Type="http://schemas.openxmlformats.org/officeDocument/2006/relationships/image" Target="media/image104.emf"/><Relationship Id="rId132" Type="http://schemas.openxmlformats.org/officeDocument/2006/relationships/image" Target="media/image125.wmf"/><Relationship Id="rId153" Type="http://schemas.openxmlformats.org/officeDocument/2006/relationships/image" Target="media/image146.wmf"/><Relationship Id="rId174" Type="http://schemas.openxmlformats.org/officeDocument/2006/relationships/image" Target="media/image167.wmf"/><Relationship Id="rId195" Type="http://schemas.openxmlformats.org/officeDocument/2006/relationships/image" Target="media/image188.wmf"/><Relationship Id="rId209" Type="http://schemas.openxmlformats.org/officeDocument/2006/relationships/image" Target="media/image202.wmf"/><Relationship Id="rId360" Type="http://schemas.openxmlformats.org/officeDocument/2006/relationships/image" Target="media/image351.wmf"/><Relationship Id="rId381" Type="http://schemas.openxmlformats.org/officeDocument/2006/relationships/image" Target="media/image372.wmf"/><Relationship Id="rId220" Type="http://schemas.openxmlformats.org/officeDocument/2006/relationships/image" Target="media/image213.wmf"/><Relationship Id="rId241" Type="http://schemas.openxmlformats.org/officeDocument/2006/relationships/image" Target="media/image234.wmf"/><Relationship Id="rId15" Type="http://schemas.openxmlformats.org/officeDocument/2006/relationships/image" Target="media/image8.wmf"/><Relationship Id="rId36" Type="http://schemas.openxmlformats.org/officeDocument/2006/relationships/image" Target="media/image29.wmf"/><Relationship Id="rId57" Type="http://schemas.openxmlformats.org/officeDocument/2006/relationships/image" Target="media/image50.wmf"/><Relationship Id="rId262" Type="http://schemas.openxmlformats.org/officeDocument/2006/relationships/image" Target="media/image253.wmf"/><Relationship Id="rId283" Type="http://schemas.openxmlformats.org/officeDocument/2006/relationships/image" Target="media/image274.wmf"/><Relationship Id="rId318" Type="http://schemas.openxmlformats.org/officeDocument/2006/relationships/image" Target="media/image309.wmf"/><Relationship Id="rId339" Type="http://schemas.openxmlformats.org/officeDocument/2006/relationships/image" Target="media/image330.wmf"/><Relationship Id="rId78" Type="http://schemas.openxmlformats.org/officeDocument/2006/relationships/image" Target="media/image71.wmf"/><Relationship Id="rId99" Type="http://schemas.openxmlformats.org/officeDocument/2006/relationships/image" Target="media/image92.wmf"/><Relationship Id="rId101" Type="http://schemas.openxmlformats.org/officeDocument/2006/relationships/image" Target="media/image94.wmf"/><Relationship Id="rId122" Type="http://schemas.openxmlformats.org/officeDocument/2006/relationships/image" Target="media/image115.wmf"/><Relationship Id="rId143" Type="http://schemas.openxmlformats.org/officeDocument/2006/relationships/image" Target="media/image136.wmf"/><Relationship Id="rId164" Type="http://schemas.openxmlformats.org/officeDocument/2006/relationships/image" Target="media/image157.wmf"/><Relationship Id="rId185" Type="http://schemas.openxmlformats.org/officeDocument/2006/relationships/image" Target="media/image178.wmf"/><Relationship Id="rId350" Type="http://schemas.openxmlformats.org/officeDocument/2006/relationships/image" Target="media/image341.emf"/><Relationship Id="rId371" Type="http://schemas.openxmlformats.org/officeDocument/2006/relationships/image" Target="media/image362.wmf"/><Relationship Id="rId9" Type="http://schemas.openxmlformats.org/officeDocument/2006/relationships/image" Target="media/image2.wmf"/><Relationship Id="rId210" Type="http://schemas.openxmlformats.org/officeDocument/2006/relationships/image" Target="media/image203.wmf"/><Relationship Id="rId392" Type="http://schemas.openxmlformats.org/officeDocument/2006/relationships/image" Target="media/image383.wmf"/><Relationship Id="rId26" Type="http://schemas.openxmlformats.org/officeDocument/2006/relationships/image" Target="media/image19.wmf"/><Relationship Id="rId231" Type="http://schemas.openxmlformats.org/officeDocument/2006/relationships/image" Target="media/image224.wmf"/><Relationship Id="rId252" Type="http://schemas.openxmlformats.org/officeDocument/2006/relationships/image" Target="media/image243.wmf"/><Relationship Id="rId273" Type="http://schemas.openxmlformats.org/officeDocument/2006/relationships/image" Target="media/image264.wmf"/><Relationship Id="rId294" Type="http://schemas.openxmlformats.org/officeDocument/2006/relationships/image" Target="media/image285.wmf"/><Relationship Id="rId308" Type="http://schemas.openxmlformats.org/officeDocument/2006/relationships/image" Target="media/image299.wmf"/><Relationship Id="rId329" Type="http://schemas.openxmlformats.org/officeDocument/2006/relationships/image" Target="media/image320.wmf"/><Relationship Id="rId47" Type="http://schemas.openxmlformats.org/officeDocument/2006/relationships/image" Target="media/image40.wmf"/><Relationship Id="rId68" Type="http://schemas.openxmlformats.org/officeDocument/2006/relationships/image" Target="media/image61.wmf"/><Relationship Id="rId89" Type="http://schemas.openxmlformats.org/officeDocument/2006/relationships/image" Target="media/image82.wmf"/><Relationship Id="rId112" Type="http://schemas.openxmlformats.org/officeDocument/2006/relationships/image" Target="media/image105.wmf"/><Relationship Id="rId133" Type="http://schemas.openxmlformats.org/officeDocument/2006/relationships/image" Target="media/image126.wmf"/><Relationship Id="rId154" Type="http://schemas.openxmlformats.org/officeDocument/2006/relationships/image" Target="media/image147.wmf"/><Relationship Id="rId175" Type="http://schemas.openxmlformats.org/officeDocument/2006/relationships/image" Target="media/image168.wmf"/><Relationship Id="rId340" Type="http://schemas.openxmlformats.org/officeDocument/2006/relationships/image" Target="media/image331.wmf"/><Relationship Id="rId361" Type="http://schemas.openxmlformats.org/officeDocument/2006/relationships/image" Target="media/image352.wmf"/><Relationship Id="rId196" Type="http://schemas.openxmlformats.org/officeDocument/2006/relationships/image" Target="media/image189.wmf"/><Relationship Id="rId200" Type="http://schemas.openxmlformats.org/officeDocument/2006/relationships/image" Target="media/image193.wmf"/><Relationship Id="rId382" Type="http://schemas.openxmlformats.org/officeDocument/2006/relationships/image" Target="media/image373.wmf"/><Relationship Id="rId16" Type="http://schemas.openxmlformats.org/officeDocument/2006/relationships/image" Target="media/image9.wmf"/><Relationship Id="rId221" Type="http://schemas.openxmlformats.org/officeDocument/2006/relationships/image" Target="media/image214.wmf"/><Relationship Id="rId242" Type="http://schemas.openxmlformats.org/officeDocument/2006/relationships/image" Target="media/image235.wmf"/><Relationship Id="rId263" Type="http://schemas.openxmlformats.org/officeDocument/2006/relationships/image" Target="media/image254.wmf"/><Relationship Id="rId284" Type="http://schemas.openxmlformats.org/officeDocument/2006/relationships/image" Target="media/image275.wmf"/><Relationship Id="rId319" Type="http://schemas.openxmlformats.org/officeDocument/2006/relationships/image" Target="media/image310.emf"/><Relationship Id="rId37" Type="http://schemas.openxmlformats.org/officeDocument/2006/relationships/image" Target="media/image30.wmf"/><Relationship Id="rId58" Type="http://schemas.openxmlformats.org/officeDocument/2006/relationships/image" Target="media/image51.wmf"/><Relationship Id="rId79" Type="http://schemas.openxmlformats.org/officeDocument/2006/relationships/image" Target="media/image72.wmf"/><Relationship Id="rId102" Type="http://schemas.openxmlformats.org/officeDocument/2006/relationships/image" Target="media/image95.wmf"/><Relationship Id="rId123" Type="http://schemas.openxmlformats.org/officeDocument/2006/relationships/image" Target="media/image116.wmf"/><Relationship Id="rId144" Type="http://schemas.openxmlformats.org/officeDocument/2006/relationships/image" Target="media/image137.wmf"/><Relationship Id="rId330" Type="http://schemas.openxmlformats.org/officeDocument/2006/relationships/image" Target="media/image321.wmf"/><Relationship Id="rId90" Type="http://schemas.openxmlformats.org/officeDocument/2006/relationships/image" Target="media/image83.wmf"/><Relationship Id="rId165" Type="http://schemas.openxmlformats.org/officeDocument/2006/relationships/image" Target="media/image158.wmf"/><Relationship Id="rId186" Type="http://schemas.openxmlformats.org/officeDocument/2006/relationships/image" Target="media/image179.wmf"/><Relationship Id="rId351" Type="http://schemas.openxmlformats.org/officeDocument/2006/relationships/image" Target="media/image342.wmf"/><Relationship Id="rId372" Type="http://schemas.openxmlformats.org/officeDocument/2006/relationships/image" Target="media/image363.wmf"/><Relationship Id="rId393" Type="http://schemas.openxmlformats.org/officeDocument/2006/relationships/image" Target="media/image384.wmf"/><Relationship Id="rId211" Type="http://schemas.openxmlformats.org/officeDocument/2006/relationships/image" Target="media/image204.wmf"/><Relationship Id="rId232" Type="http://schemas.openxmlformats.org/officeDocument/2006/relationships/image" Target="media/image225.wmf"/><Relationship Id="rId253" Type="http://schemas.openxmlformats.org/officeDocument/2006/relationships/image" Target="media/image244.wmf"/><Relationship Id="rId274" Type="http://schemas.openxmlformats.org/officeDocument/2006/relationships/image" Target="media/image265.wmf"/><Relationship Id="rId295" Type="http://schemas.openxmlformats.org/officeDocument/2006/relationships/image" Target="media/image286.wmf"/><Relationship Id="rId309" Type="http://schemas.openxmlformats.org/officeDocument/2006/relationships/image" Target="media/image300.wmf"/><Relationship Id="rId27" Type="http://schemas.openxmlformats.org/officeDocument/2006/relationships/image" Target="media/image20.wmf"/><Relationship Id="rId48" Type="http://schemas.openxmlformats.org/officeDocument/2006/relationships/image" Target="media/image41.wmf"/><Relationship Id="rId69" Type="http://schemas.openxmlformats.org/officeDocument/2006/relationships/image" Target="media/image62.wmf"/><Relationship Id="rId113" Type="http://schemas.openxmlformats.org/officeDocument/2006/relationships/image" Target="media/image106.wmf"/><Relationship Id="rId134" Type="http://schemas.openxmlformats.org/officeDocument/2006/relationships/image" Target="media/image127.wmf"/><Relationship Id="rId320" Type="http://schemas.openxmlformats.org/officeDocument/2006/relationships/image" Target="media/image311.emf"/><Relationship Id="rId80" Type="http://schemas.openxmlformats.org/officeDocument/2006/relationships/image" Target="media/image73.wmf"/><Relationship Id="rId155" Type="http://schemas.openxmlformats.org/officeDocument/2006/relationships/image" Target="media/image148.wmf"/><Relationship Id="rId176" Type="http://schemas.openxmlformats.org/officeDocument/2006/relationships/image" Target="media/image169.wmf"/><Relationship Id="rId197" Type="http://schemas.openxmlformats.org/officeDocument/2006/relationships/image" Target="media/image190.wmf"/><Relationship Id="rId341" Type="http://schemas.openxmlformats.org/officeDocument/2006/relationships/image" Target="media/image332.wmf"/><Relationship Id="rId362" Type="http://schemas.openxmlformats.org/officeDocument/2006/relationships/image" Target="media/image353.wmf"/><Relationship Id="rId383" Type="http://schemas.openxmlformats.org/officeDocument/2006/relationships/image" Target="media/image374.wmf"/><Relationship Id="rId201" Type="http://schemas.openxmlformats.org/officeDocument/2006/relationships/image" Target="media/image194.wmf"/><Relationship Id="rId222" Type="http://schemas.openxmlformats.org/officeDocument/2006/relationships/image" Target="media/image215.wmf"/><Relationship Id="rId243" Type="http://schemas.openxmlformats.org/officeDocument/2006/relationships/image" Target="media/image236.wmf"/><Relationship Id="rId264" Type="http://schemas.openxmlformats.org/officeDocument/2006/relationships/image" Target="media/image255.wmf"/><Relationship Id="rId285" Type="http://schemas.openxmlformats.org/officeDocument/2006/relationships/image" Target="media/image276.wmf"/><Relationship Id="rId17" Type="http://schemas.openxmlformats.org/officeDocument/2006/relationships/image" Target="media/image10.wmf"/><Relationship Id="rId38" Type="http://schemas.openxmlformats.org/officeDocument/2006/relationships/image" Target="media/image31.wmf"/><Relationship Id="rId59" Type="http://schemas.openxmlformats.org/officeDocument/2006/relationships/image" Target="media/image52.wmf"/><Relationship Id="rId103" Type="http://schemas.openxmlformats.org/officeDocument/2006/relationships/image" Target="media/image96.wmf"/><Relationship Id="rId124" Type="http://schemas.openxmlformats.org/officeDocument/2006/relationships/image" Target="media/image117.wmf"/><Relationship Id="rId310" Type="http://schemas.openxmlformats.org/officeDocument/2006/relationships/image" Target="media/image301.wmf"/><Relationship Id="rId70" Type="http://schemas.openxmlformats.org/officeDocument/2006/relationships/image" Target="media/image63.wmf"/><Relationship Id="rId91" Type="http://schemas.openxmlformats.org/officeDocument/2006/relationships/image" Target="media/image84.wmf"/><Relationship Id="rId145" Type="http://schemas.openxmlformats.org/officeDocument/2006/relationships/image" Target="media/image138.wmf"/><Relationship Id="rId166" Type="http://schemas.openxmlformats.org/officeDocument/2006/relationships/image" Target="media/image159.wmf"/><Relationship Id="rId187" Type="http://schemas.openxmlformats.org/officeDocument/2006/relationships/image" Target="media/image180.wmf"/><Relationship Id="rId331" Type="http://schemas.openxmlformats.org/officeDocument/2006/relationships/image" Target="media/image322.wmf"/><Relationship Id="rId352" Type="http://schemas.openxmlformats.org/officeDocument/2006/relationships/image" Target="media/image343.wmf"/><Relationship Id="rId373" Type="http://schemas.openxmlformats.org/officeDocument/2006/relationships/image" Target="media/image364.wmf"/><Relationship Id="rId394" Type="http://schemas.openxmlformats.org/officeDocument/2006/relationships/image" Target="media/image385.wmf"/><Relationship Id="rId1" Type="http://schemas.openxmlformats.org/officeDocument/2006/relationships/customXml" Target="../customXml/item1.xml"/><Relationship Id="rId212" Type="http://schemas.openxmlformats.org/officeDocument/2006/relationships/image" Target="media/image205.wmf"/><Relationship Id="rId233" Type="http://schemas.openxmlformats.org/officeDocument/2006/relationships/image" Target="media/image226.wmf"/><Relationship Id="rId254" Type="http://schemas.openxmlformats.org/officeDocument/2006/relationships/image" Target="media/image245.emf"/><Relationship Id="rId28" Type="http://schemas.openxmlformats.org/officeDocument/2006/relationships/image" Target="media/image21.wmf"/><Relationship Id="rId49" Type="http://schemas.openxmlformats.org/officeDocument/2006/relationships/image" Target="media/image42.wmf"/><Relationship Id="rId114" Type="http://schemas.openxmlformats.org/officeDocument/2006/relationships/image" Target="media/image107.emf"/><Relationship Id="rId275" Type="http://schemas.openxmlformats.org/officeDocument/2006/relationships/image" Target="media/image266.wmf"/><Relationship Id="rId296" Type="http://schemas.openxmlformats.org/officeDocument/2006/relationships/image" Target="media/image287.wmf"/><Relationship Id="rId300" Type="http://schemas.openxmlformats.org/officeDocument/2006/relationships/image" Target="media/image291.wmf"/><Relationship Id="rId60" Type="http://schemas.openxmlformats.org/officeDocument/2006/relationships/image" Target="media/image53.wmf"/><Relationship Id="rId81" Type="http://schemas.openxmlformats.org/officeDocument/2006/relationships/image" Target="media/image74.wmf"/><Relationship Id="rId135" Type="http://schemas.openxmlformats.org/officeDocument/2006/relationships/image" Target="media/image128.wmf"/><Relationship Id="rId156" Type="http://schemas.openxmlformats.org/officeDocument/2006/relationships/image" Target="media/image149.wmf"/><Relationship Id="rId177" Type="http://schemas.openxmlformats.org/officeDocument/2006/relationships/image" Target="media/image170.wmf"/><Relationship Id="rId198" Type="http://schemas.openxmlformats.org/officeDocument/2006/relationships/image" Target="media/image191.wmf"/><Relationship Id="rId321" Type="http://schemas.openxmlformats.org/officeDocument/2006/relationships/image" Target="media/image312.wmf"/><Relationship Id="rId342" Type="http://schemas.openxmlformats.org/officeDocument/2006/relationships/image" Target="media/image333.wmf"/><Relationship Id="rId363" Type="http://schemas.openxmlformats.org/officeDocument/2006/relationships/image" Target="media/image354.wmf"/><Relationship Id="rId384" Type="http://schemas.openxmlformats.org/officeDocument/2006/relationships/image" Target="media/image375.wmf"/><Relationship Id="rId202" Type="http://schemas.openxmlformats.org/officeDocument/2006/relationships/image" Target="media/image195.wmf"/><Relationship Id="rId223" Type="http://schemas.openxmlformats.org/officeDocument/2006/relationships/image" Target="media/image216.wmf"/><Relationship Id="rId244" Type="http://schemas.openxmlformats.org/officeDocument/2006/relationships/hyperlink" Target="garantf1://2206626.0/" TargetMode="External"/><Relationship Id="rId18" Type="http://schemas.openxmlformats.org/officeDocument/2006/relationships/image" Target="media/image11.wmf"/><Relationship Id="rId39" Type="http://schemas.openxmlformats.org/officeDocument/2006/relationships/image" Target="media/image32.wmf"/><Relationship Id="rId265" Type="http://schemas.openxmlformats.org/officeDocument/2006/relationships/image" Target="media/image256.wmf"/><Relationship Id="rId286" Type="http://schemas.openxmlformats.org/officeDocument/2006/relationships/image" Target="media/image277.wmf"/><Relationship Id="rId50" Type="http://schemas.openxmlformats.org/officeDocument/2006/relationships/image" Target="media/image43.wmf"/><Relationship Id="rId104" Type="http://schemas.openxmlformats.org/officeDocument/2006/relationships/image" Target="media/image97.wmf"/><Relationship Id="rId125" Type="http://schemas.openxmlformats.org/officeDocument/2006/relationships/image" Target="media/image118.wmf"/><Relationship Id="rId146" Type="http://schemas.openxmlformats.org/officeDocument/2006/relationships/image" Target="media/image139.wmf"/><Relationship Id="rId167" Type="http://schemas.openxmlformats.org/officeDocument/2006/relationships/image" Target="media/image160.wmf"/><Relationship Id="rId188" Type="http://schemas.openxmlformats.org/officeDocument/2006/relationships/image" Target="media/image181.emf"/><Relationship Id="rId311" Type="http://schemas.openxmlformats.org/officeDocument/2006/relationships/image" Target="media/image302.wmf"/><Relationship Id="rId332" Type="http://schemas.openxmlformats.org/officeDocument/2006/relationships/image" Target="media/image323.wmf"/><Relationship Id="rId353" Type="http://schemas.openxmlformats.org/officeDocument/2006/relationships/image" Target="media/image344.wmf"/><Relationship Id="rId374" Type="http://schemas.openxmlformats.org/officeDocument/2006/relationships/image" Target="media/image365.wmf"/><Relationship Id="rId395" Type="http://schemas.openxmlformats.org/officeDocument/2006/relationships/image" Target="media/image386.wmf"/><Relationship Id="rId71" Type="http://schemas.openxmlformats.org/officeDocument/2006/relationships/image" Target="media/image64.wmf"/><Relationship Id="rId92" Type="http://schemas.openxmlformats.org/officeDocument/2006/relationships/image" Target="media/image85.wmf"/><Relationship Id="rId213" Type="http://schemas.openxmlformats.org/officeDocument/2006/relationships/image" Target="media/image206.wmf"/><Relationship Id="rId234" Type="http://schemas.openxmlformats.org/officeDocument/2006/relationships/image" Target="media/image227.wmf"/><Relationship Id="rId2" Type="http://schemas.openxmlformats.org/officeDocument/2006/relationships/numbering" Target="numbering.xml"/><Relationship Id="rId29" Type="http://schemas.openxmlformats.org/officeDocument/2006/relationships/image" Target="media/image22.wmf"/><Relationship Id="rId255" Type="http://schemas.openxmlformats.org/officeDocument/2006/relationships/image" Target="media/image246.wmf"/><Relationship Id="rId276" Type="http://schemas.openxmlformats.org/officeDocument/2006/relationships/image" Target="media/image267.wmf"/><Relationship Id="rId297" Type="http://schemas.openxmlformats.org/officeDocument/2006/relationships/image" Target="media/image288.wmf"/><Relationship Id="rId40" Type="http://schemas.openxmlformats.org/officeDocument/2006/relationships/image" Target="media/image33.wmf"/><Relationship Id="rId115" Type="http://schemas.openxmlformats.org/officeDocument/2006/relationships/image" Target="media/image108.emf"/><Relationship Id="rId136" Type="http://schemas.openxmlformats.org/officeDocument/2006/relationships/image" Target="media/image129.wmf"/><Relationship Id="rId157" Type="http://schemas.openxmlformats.org/officeDocument/2006/relationships/image" Target="media/image150.wmf"/><Relationship Id="rId178" Type="http://schemas.openxmlformats.org/officeDocument/2006/relationships/image" Target="media/image171.wmf"/><Relationship Id="rId301" Type="http://schemas.openxmlformats.org/officeDocument/2006/relationships/image" Target="media/image292.wmf"/><Relationship Id="rId322" Type="http://schemas.openxmlformats.org/officeDocument/2006/relationships/image" Target="media/image313.wmf"/><Relationship Id="rId343" Type="http://schemas.openxmlformats.org/officeDocument/2006/relationships/image" Target="media/image334.wmf"/><Relationship Id="rId364" Type="http://schemas.openxmlformats.org/officeDocument/2006/relationships/image" Target="media/image355.wmf"/><Relationship Id="rId61" Type="http://schemas.openxmlformats.org/officeDocument/2006/relationships/image" Target="media/image54.wmf"/><Relationship Id="rId82" Type="http://schemas.openxmlformats.org/officeDocument/2006/relationships/image" Target="media/image75.wmf"/><Relationship Id="rId199" Type="http://schemas.openxmlformats.org/officeDocument/2006/relationships/image" Target="media/image192.wmf"/><Relationship Id="rId203" Type="http://schemas.openxmlformats.org/officeDocument/2006/relationships/image" Target="media/image196.wmf"/><Relationship Id="rId385" Type="http://schemas.openxmlformats.org/officeDocument/2006/relationships/image" Target="media/image376.wmf"/><Relationship Id="rId19" Type="http://schemas.openxmlformats.org/officeDocument/2006/relationships/image" Target="media/image12.wmf"/><Relationship Id="rId224" Type="http://schemas.openxmlformats.org/officeDocument/2006/relationships/image" Target="media/image217.wmf"/><Relationship Id="rId245" Type="http://schemas.openxmlformats.org/officeDocument/2006/relationships/hyperlink" Target="garantf1://12060687.0/" TargetMode="External"/><Relationship Id="rId266" Type="http://schemas.openxmlformats.org/officeDocument/2006/relationships/image" Target="media/image257.emf"/><Relationship Id="rId287" Type="http://schemas.openxmlformats.org/officeDocument/2006/relationships/image" Target="media/image278.wmf"/><Relationship Id="rId30" Type="http://schemas.openxmlformats.org/officeDocument/2006/relationships/image" Target="media/image23.wmf"/><Relationship Id="rId105" Type="http://schemas.openxmlformats.org/officeDocument/2006/relationships/image" Target="media/image98.wmf"/><Relationship Id="rId126" Type="http://schemas.openxmlformats.org/officeDocument/2006/relationships/image" Target="media/image119.wmf"/><Relationship Id="rId147" Type="http://schemas.openxmlformats.org/officeDocument/2006/relationships/image" Target="media/image140.wmf"/><Relationship Id="rId168" Type="http://schemas.openxmlformats.org/officeDocument/2006/relationships/image" Target="media/image161.wmf"/><Relationship Id="rId312" Type="http://schemas.openxmlformats.org/officeDocument/2006/relationships/image" Target="media/image303.wmf"/><Relationship Id="rId333" Type="http://schemas.openxmlformats.org/officeDocument/2006/relationships/image" Target="media/image324.wmf"/><Relationship Id="rId354" Type="http://schemas.openxmlformats.org/officeDocument/2006/relationships/image" Target="media/image345.wmf"/><Relationship Id="rId51" Type="http://schemas.openxmlformats.org/officeDocument/2006/relationships/image" Target="media/image44.wmf"/><Relationship Id="rId72" Type="http://schemas.openxmlformats.org/officeDocument/2006/relationships/image" Target="media/image65.wmf"/><Relationship Id="rId93" Type="http://schemas.openxmlformats.org/officeDocument/2006/relationships/image" Target="media/image86.wmf"/><Relationship Id="rId189" Type="http://schemas.openxmlformats.org/officeDocument/2006/relationships/image" Target="media/image182.emf"/><Relationship Id="rId375" Type="http://schemas.openxmlformats.org/officeDocument/2006/relationships/image" Target="media/image366.wmf"/><Relationship Id="rId396" Type="http://schemas.openxmlformats.org/officeDocument/2006/relationships/image" Target="media/image387.wmf"/><Relationship Id="rId3" Type="http://schemas.openxmlformats.org/officeDocument/2006/relationships/styles" Target="styles.xml"/><Relationship Id="rId214" Type="http://schemas.openxmlformats.org/officeDocument/2006/relationships/image" Target="media/image207.wmf"/><Relationship Id="rId235" Type="http://schemas.openxmlformats.org/officeDocument/2006/relationships/image" Target="media/image228.wmf"/><Relationship Id="rId256" Type="http://schemas.openxmlformats.org/officeDocument/2006/relationships/image" Target="media/image247.wmf"/><Relationship Id="rId277" Type="http://schemas.openxmlformats.org/officeDocument/2006/relationships/image" Target="media/image268.wmf"/><Relationship Id="rId298" Type="http://schemas.openxmlformats.org/officeDocument/2006/relationships/image" Target="media/image289.wmf"/><Relationship Id="rId400" Type="http://schemas.openxmlformats.org/officeDocument/2006/relationships/image" Target="media/image391.wmf"/><Relationship Id="rId116" Type="http://schemas.openxmlformats.org/officeDocument/2006/relationships/image" Target="media/image109.wmf"/><Relationship Id="rId137" Type="http://schemas.openxmlformats.org/officeDocument/2006/relationships/image" Target="media/image130.wmf"/><Relationship Id="rId158" Type="http://schemas.openxmlformats.org/officeDocument/2006/relationships/image" Target="media/image151.wmf"/><Relationship Id="rId302" Type="http://schemas.openxmlformats.org/officeDocument/2006/relationships/image" Target="media/image293.wmf"/><Relationship Id="rId323" Type="http://schemas.openxmlformats.org/officeDocument/2006/relationships/image" Target="media/image314.wmf"/><Relationship Id="rId344" Type="http://schemas.openxmlformats.org/officeDocument/2006/relationships/image" Target="media/image335.wmf"/><Relationship Id="rId20" Type="http://schemas.openxmlformats.org/officeDocument/2006/relationships/image" Target="media/image13.wmf"/><Relationship Id="rId41" Type="http://schemas.openxmlformats.org/officeDocument/2006/relationships/image" Target="media/image34.wmf"/><Relationship Id="rId62" Type="http://schemas.openxmlformats.org/officeDocument/2006/relationships/image" Target="media/image55.wmf"/><Relationship Id="rId83" Type="http://schemas.openxmlformats.org/officeDocument/2006/relationships/image" Target="media/image76.wmf"/><Relationship Id="rId179" Type="http://schemas.openxmlformats.org/officeDocument/2006/relationships/image" Target="media/image172.wmf"/><Relationship Id="rId365" Type="http://schemas.openxmlformats.org/officeDocument/2006/relationships/image" Target="media/image356.wmf"/><Relationship Id="rId386" Type="http://schemas.openxmlformats.org/officeDocument/2006/relationships/image" Target="media/image377.wmf"/><Relationship Id="rId190" Type="http://schemas.openxmlformats.org/officeDocument/2006/relationships/image" Target="media/image183.emf"/><Relationship Id="rId204" Type="http://schemas.openxmlformats.org/officeDocument/2006/relationships/image" Target="media/image197.wmf"/><Relationship Id="rId225" Type="http://schemas.openxmlformats.org/officeDocument/2006/relationships/image" Target="media/image218.wmf"/><Relationship Id="rId246" Type="http://schemas.openxmlformats.org/officeDocument/2006/relationships/image" Target="media/image237.emf"/><Relationship Id="rId267" Type="http://schemas.openxmlformats.org/officeDocument/2006/relationships/image" Target="media/image258.emf"/><Relationship Id="rId288" Type="http://schemas.openxmlformats.org/officeDocument/2006/relationships/image" Target="media/image279.wmf"/><Relationship Id="rId106" Type="http://schemas.openxmlformats.org/officeDocument/2006/relationships/image" Target="media/image99.emf"/><Relationship Id="rId127" Type="http://schemas.openxmlformats.org/officeDocument/2006/relationships/image" Target="media/image120.wmf"/><Relationship Id="rId313" Type="http://schemas.openxmlformats.org/officeDocument/2006/relationships/image" Target="media/image304.wmf"/><Relationship Id="rId10" Type="http://schemas.openxmlformats.org/officeDocument/2006/relationships/image" Target="media/image3.wmf"/><Relationship Id="rId31" Type="http://schemas.openxmlformats.org/officeDocument/2006/relationships/image" Target="media/image24.wmf"/><Relationship Id="rId52" Type="http://schemas.openxmlformats.org/officeDocument/2006/relationships/image" Target="media/image45.wmf"/><Relationship Id="rId73" Type="http://schemas.openxmlformats.org/officeDocument/2006/relationships/image" Target="media/image66.wmf"/><Relationship Id="rId94" Type="http://schemas.openxmlformats.org/officeDocument/2006/relationships/image" Target="media/image87.wmf"/><Relationship Id="rId148" Type="http://schemas.openxmlformats.org/officeDocument/2006/relationships/image" Target="media/image141.wmf"/><Relationship Id="rId169" Type="http://schemas.openxmlformats.org/officeDocument/2006/relationships/image" Target="media/image162.wmf"/><Relationship Id="rId334" Type="http://schemas.openxmlformats.org/officeDocument/2006/relationships/image" Target="media/image325.wmf"/><Relationship Id="rId355" Type="http://schemas.openxmlformats.org/officeDocument/2006/relationships/image" Target="media/image346.wmf"/><Relationship Id="rId376" Type="http://schemas.openxmlformats.org/officeDocument/2006/relationships/image" Target="media/image367.wmf"/><Relationship Id="rId397" Type="http://schemas.openxmlformats.org/officeDocument/2006/relationships/image" Target="media/image388.wmf"/><Relationship Id="rId4" Type="http://schemas.openxmlformats.org/officeDocument/2006/relationships/settings" Target="settings.xml"/><Relationship Id="rId180" Type="http://schemas.openxmlformats.org/officeDocument/2006/relationships/image" Target="media/image173.wmf"/><Relationship Id="rId215" Type="http://schemas.openxmlformats.org/officeDocument/2006/relationships/image" Target="media/image208.wmf"/><Relationship Id="rId236" Type="http://schemas.openxmlformats.org/officeDocument/2006/relationships/image" Target="media/image229.wmf"/><Relationship Id="rId257" Type="http://schemas.openxmlformats.org/officeDocument/2006/relationships/image" Target="media/image248.wmf"/><Relationship Id="rId278" Type="http://schemas.openxmlformats.org/officeDocument/2006/relationships/image" Target="media/image269.wmf"/><Relationship Id="rId401" Type="http://schemas.openxmlformats.org/officeDocument/2006/relationships/image" Target="media/image392.wmf"/><Relationship Id="rId303" Type="http://schemas.openxmlformats.org/officeDocument/2006/relationships/image" Target="media/image294.wmf"/><Relationship Id="rId42" Type="http://schemas.openxmlformats.org/officeDocument/2006/relationships/image" Target="media/image35.wmf"/><Relationship Id="rId84" Type="http://schemas.openxmlformats.org/officeDocument/2006/relationships/image" Target="media/image77.wmf"/><Relationship Id="rId138" Type="http://schemas.openxmlformats.org/officeDocument/2006/relationships/image" Target="media/image131.wmf"/><Relationship Id="rId345" Type="http://schemas.openxmlformats.org/officeDocument/2006/relationships/image" Target="media/image336.wmf"/><Relationship Id="rId387" Type="http://schemas.openxmlformats.org/officeDocument/2006/relationships/image" Target="media/image378.wmf"/><Relationship Id="rId191" Type="http://schemas.openxmlformats.org/officeDocument/2006/relationships/image" Target="media/image184.wmf"/><Relationship Id="rId205" Type="http://schemas.openxmlformats.org/officeDocument/2006/relationships/image" Target="media/image198.wmf"/><Relationship Id="rId247" Type="http://schemas.openxmlformats.org/officeDocument/2006/relationships/image" Target="media/image238.emf"/><Relationship Id="rId107" Type="http://schemas.openxmlformats.org/officeDocument/2006/relationships/image" Target="media/image100.emf"/><Relationship Id="rId289" Type="http://schemas.openxmlformats.org/officeDocument/2006/relationships/image" Target="media/image280.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E10E08D-EB29-409C-A74B-488C68E9F2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1140</TotalTime>
  <Pages>1</Pages>
  <Words>9428</Words>
  <Characters>53746</Characters>
  <Application>Microsoft Office Word</Application>
  <DocSecurity>0</DocSecurity>
  <Lines>447</Lines>
  <Paragraphs>126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63048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елена</cp:lastModifiedBy>
  <cp:revision>392</cp:revision>
  <cp:lastPrinted>2022-08-29T05:26:00Z</cp:lastPrinted>
  <dcterms:created xsi:type="dcterms:W3CDTF">2020-03-31T05:11:00Z</dcterms:created>
  <dcterms:modified xsi:type="dcterms:W3CDTF">2023-10-04T02:21:00Z</dcterms:modified>
</cp:coreProperties>
</file>