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102A71" w:rsidP="00EF0FA5">
            <w:pPr>
              <w:jc w:val="center"/>
              <w:rPr>
                <w:sz w:val="28"/>
              </w:rPr>
            </w:pPr>
            <w:r w:rsidRPr="00102A71">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027950">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Pr>
                <w:b/>
                <w:caps/>
                <w:shadow/>
                <w:sz w:val="44"/>
                <w:szCs w:val="44"/>
                <w:vertAlign w:val="subscript"/>
              </w:rPr>
              <w:t xml:space="preserve"> </w:t>
            </w:r>
            <w:r w:rsidR="00027950">
              <w:rPr>
                <w:b/>
                <w:caps/>
                <w:shadow/>
                <w:sz w:val="44"/>
                <w:szCs w:val="44"/>
                <w:vertAlign w:val="subscript"/>
              </w:rPr>
              <w:t>27 октября</w:t>
            </w:r>
            <w:r>
              <w:rPr>
                <w:b/>
                <w:caps/>
                <w:shadow/>
                <w:sz w:val="44"/>
                <w:szCs w:val="44"/>
                <w:vertAlign w:val="subscript"/>
              </w:rPr>
              <w:t xml:space="preserve"> </w:t>
            </w:r>
            <w:r w:rsidR="00EF0FA5" w:rsidRPr="00750ACD">
              <w:rPr>
                <w:b/>
                <w:caps/>
                <w:shadow/>
                <w:sz w:val="44"/>
                <w:szCs w:val="44"/>
                <w:vertAlign w:val="subscript"/>
              </w:rPr>
              <w:t>202</w:t>
            </w:r>
            <w:r w:rsidR="0095795F" w:rsidRPr="00750ACD">
              <w:rPr>
                <w:b/>
                <w:caps/>
                <w:shadow/>
                <w:sz w:val="44"/>
                <w:szCs w:val="44"/>
                <w:vertAlign w:val="subscript"/>
              </w:rPr>
              <w:t>3</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027950">
              <w:rPr>
                <w:b/>
                <w:caps/>
                <w:shadow/>
                <w:sz w:val="44"/>
                <w:szCs w:val="44"/>
                <w:vertAlign w:val="subscript"/>
              </w:rPr>
              <w:t>45</w:t>
            </w:r>
          </w:p>
        </w:tc>
      </w:tr>
    </w:tbl>
    <w:p w:rsidR="0077051E" w:rsidRDefault="0077051E" w:rsidP="00DF0F40">
      <w:pPr>
        <w:jc w:val="both"/>
        <w:rPr>
          <w:b/>
          <w:sz w:val="20"/>
          <w:szCs w:val="20"/>
        </w:rPr>
      </w:pPr>
    </w:p>
    <w:p w:rsidR="00027950" w:rsidRPr="00027950" w:rsidRDefault="00027950" w:rsidP="00027950">
      <w:pPr>
        <w:jc w:val="center"/>
        <w:rPr>
          <w:b/>
          <w:sz w:val="20"/>
          <w:szCs w:val="20"/>
        </w:rPr>
      </w:pPr>
      <w:r w:rsidRPr="00027950">
        <w:rPr>
          <w:b/>
          <w:sz w:val="20"/>
          <w:szCs w:val="20"/>
        </w:rPr>
        <w:t>АДМИНИСТРАЦИЯ КОЖУРЛИНСКОГО СЕЛЬСОВЕТА</w:t>
      </w:r>
    </w:p>
    <w:p w:rsidR="00027950" w:rsidRPr="00027950" w:rsidRDefault="00027950" w:rsidP="00027950">
      <w:pPr>
        <w:pStyle w:val="a5"/>
        <w:rPr>
          <w:rFonts w:ascii="Times New Roman" w:hAnsi="Times New Roman" w:cs="Times New Roman"/>
          <w:b/>
          <w:sz w:val="20"/>
          <w:szCs w:val="20"/>
        </w:rPr>
      </w:pPr>
      <w:r w:rsidRPr="00027950">
        <w:rPr>
          <w:rFonts w:ascii="Times New Roman" w:hAnsi="Times New Roman" w:cs="Times New Roman"/>
          <w:b/>
          <w:sz w:val="20"/>
          <w:szCs w:val="20"/>
        </w:rPr>
        <w:t>УБИНСКОГО РАЙОНА НОВОСИБИРСКОЙ ОБЛАСТИ</w:t>
      </w:r>
    </w:p>
    <w:p w:rsidR="00027950" w:rsidRPr="00027950" w:rsidRDefault="00027950" w:rsidP="00027950">
      <w:pPr>
        <w:jc w:val="center"/>
        <w:rPr>
          <w:b/>
          <w:sz w:val="20"/>
          <w:szCs w:val="20"/>
        </w:rPr>
      </w:pPr>
    </w:p>
    <w:p w:rsidR="00027950" w:rsidRPr="00027950" w:rsidRDefault="00027950" w:rsidP="00027950">
      <w:pPr>
        <w:jc w:val="center"/>
        <w:rPr>
          <w:b/>
          <w:sz w:val="20"/>
          <w:szCs w:val="20"/>
        </w:rPr>
      </w:pPr>
    </w:p>
    <w:p w:rsidR="00027950" w:rsidRPr="00027950" w:rsidRDefault="00027950" w:rsidP="00027950">
      <w:pPr>
        <w:jc w:val="center"/>
        <w:rPr>
          <w:b/>
          <w:sz w:val="20"/>
          <w:szCs w:val="20"/>
        </w:rPr>
      </w:pPr>
      <w:r w:rsidRPr="00027950">
        <w:rPr>
          <w:b/>
          <w:sz w:val="20"/>
          <w:szCs w:val="20"/>
        </w:rPr>
        <w:t>ПОСТАНОВЛЕНИЕ</w:t>
      </w:r>
    </w:p>
    <w:p w:rsidR="00027950" w:rsidRPr="00027950" w:rsidRDefault="00027950" w:rsidP="00027950">
      <w:pPr>
        <w:jc w:val="center"/>
        <w:rPr>
          <w:sz w:val="20"/>
          <w:szCs w:val="20"/>
        </w:rPr>
      </w:pPr>
    </w:p>
    <w:p w:rsidR="00027950" w:rsidRPr="00027950" w:rsidRDefault="00027950" w:rsidP="00027950">
      <w:pPr>
        <w:rPr>
          <w:sz w:val="20"/>
          <w:szCs w:val="20"/>
        </w:rPr>
      </w:pPr>
      <w:r w:rsidRPr="00027950">
        <w:rPr>
          <w:sz w:val="20"/>
          <w:szCs w:val="20"/>
        </w:rPr>
        <w:t xml:space="preserve">                      </w:t>
      </w:r>
      <w:r>
        <w:rPr>
          <w:sz w:val="20"/>
          <w:szCs w:val="20"/>
        </w:rPr>
        <w:t xml:space="preserve">      </w:t>
      </w:r>
      <w:r w:rsidRPr="00027950">
        <w:rPr>
          <w:sz w:val="20"/>
          <w:szCs w:val="20"/>
        </w:rPr>
        <w:t xml:space="preserve"> 26.10.2023                                                </w:t>
      </w:r>
      <w:r>
        <w:rPr>
          <w:sz w:val="20"/>
          <w:szCs w:val="20"/>
        </w:rPr>
        <w:t xml:space="preserve">                                             </w:t>
      </w:r>
      <w:r w:rsidRPr="00027950">
        <w:rPr>
          <w:sz w:val="20"/>
          <w:szCs w:val="20"/>
        </w:rPr>
        <w:t xml:space="preserve">         № 104-па</w:t>
      </w:r>
    </w:p>
    <w:p w:rsidR="00027950" w:rsidRPr="00027950" w:rsidRDefault="00027950" w:rsidP="00027950">
      <w:pPr>
        <w:pStyle w:val="a8"/>
        <w:spacing w:before="0" w:beforeAutospacing="0" w:after="0" w:afterAutospacing="0"/>
        <w:ind w:firstLine="567"/>
        <w:jc w:val="both"/>
        <w:rPr>
          <w:rFonts w:eastAsia="Calibri"/>
          <w:sz w:val="20"/>
          <w:szCs w:val="20"/>
          <w:lang w:eastAsia="en-US"/>
        </w:rPr>
      </w:pPr>
    </w:p>
    <w:p w:rsidR="00027950" w:rsidRPr="00027950" w:rsidRDefault="00027950" w:rsidP="00027950">
      <w:pPr>
        <w:ind w:right="-1"/>
        <w:jc w:val="center"/>
        <w:rPr>
          <w:sz w:val="20"/>
          <w:szCs w:val="20"/>
        </w:rPr>
      </w:pPr>
      <w:r w:rsidRPr="00027950">
        <w:rPr>
          <w:bCs/>
          <w:sz w:val="20"/>
          <w:szCs w:val="20"/>
        </w:rPr>
        <w:t xml:space="preserve">Об утверждении  Порядка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027950">
        <w:rPr>
          <w:sz w:val="20"/>
          <w:szCs w:val="20"/>
        </w:rPr>
        <w:t xml:space="preserve">Кожурлинского сельсовета Убинского района  </w:t>
      </w:r>
    </w:p>
    <w:p w:rsidR="00027950" w:rsidRPr="00027950" w:rsidRDefault="00027950" w:rsidP="00027950">
      <w:pPr>
        <w:ind w:right="-1"/>
        <w:jc w:val="center"/>
        <w:rPr>
          <w:sz w:val="20"/>
          <w:szCs w:val="20"/>
        </w:rPr>
      </w:pPr>
      <w:r w:rsidRPr="00027950">
        <w:rPr>
          <w:sz w:val="20"/>
          <w:szCs w:val="20"/>
        </w:rPr>
        <w:t>Новосибирской области</w:t>
      </w:r>
    </w:p>
    <w:p w:rsidR="00027950" w:rsidRPr="00027950" w:rsidRDefault="00027950" w:rsidP="00027950">
      <w:pPr>
        <w:pStyle w:val="a8"/>
        <w:spacing w:before="0" w:beforeAutospacing="0" w:after="0" w:afterAutospacing="0"/>
        <w:ind w:firstLine="567"/>
        <w:jc w:val="both"/>
        <w:rPr>
          <w:rFonts w:eastAsia="Calibri"/>
          <w:sz w:val="20"/>
          <w:szCs w:val="20"/>
          <w:lang w:eastAsia="en-US"/>
        </w:rPr>
      </w:pPr>
    </w:p>
    <w:p w:rsidR="00027950" w:rsidRPr="00027950" w:rsidRDefault="00027950" w:rsidP="00027950">
      <w:pPr>
        <w:pStyle w:val="a8"/>
        <w:spacing w:before="0" w:beforeAutospacing="0" w:after="0" w:afterAutospacing="0"/>
        <w:ind w:firstLine="567"/>
        <w:jc w:val="both"/>
        <w:rPr>
          <w:sz w:val="20"/>
          <w:szCs w:val="20"/>
        </w:rPr>
      </w:pPr>
      <w:proofErr w:type="gramStart"/>
      <w:r w:rsidRPr="00027950">
        <w:rPr>
          <w:rFonts w:eastAsia="Calibri"/>
          <w:sz w:val="20"/>
          <w:szCs w:val="20"/>
          <w:lang w:eastAsia="en-US"/>
        </w:rPr>
        <w:t xml:space="preserve">В соответствии с </w:t>
      </w:r>
      <w:hyperlink r:id="rId8" w:history="1">
        <w:r w:rsidRPr="00027950">
          <w:rPr>
            <w:spacing w:val="2"/>
            <w:sz w:val="20"/>
            <w:szCs w:val="20"/>
          </w:rPr>
          <w:t>пунктом 7 статьи 78</w:t>
        </w:r>
      </w:hyperlink>
      <w:r w:rsidRPr="00027950">
        <w:rPr>
          <w:spacing w:val="2"/>
          <w:sz w:val="20"/>
          <w:szCs w:val="20"/>
        </w:rPr>
        <w:t xml:space="preserve"> и </w:t>
      </w:r>
      <w:hyperlink r:id="rId9" w:history="1">
        <w:r w:rsidRPr="00027950">
          <w:rPr>
            <w:spacing w:val="2"/>
            <w:sz w:val="20"/>
            <w:szCs w:val="20"/>
          </w:rPr>
          <w:t>пунктом 4 статьи 78.1 Бюджетного кодекса Российской Федерации</w:t>
        </w:r>
      </w:hyperlink>
      <w:r w:rsidRPr="00027950">
        <w:rPr>
          <w:rFonts w:eastAsia="Calibri"/>
          <w:sz w:val="20"/>
          <w:szCs w:val="20"/>
          <w:lang w:eastAsia="en-US"/>
        </w:rPr>
        <w:t xml:space="preserve">, </w:t>
      </w:r>
      <w:r w:rsidRPr="00027950">
        <w:rPr>
          <w:color w:val="000000"/>
          <w:sz w:val="20"/>
          <w:szCs w:val="20"/>
        </w:rPr>
        <w:t>Федеральным законом </w:t>
      </w:r>
      <w:hyperlink r:id="rId10" w:tgtFrame="_blank" w:history="1">
        <w:r w:rsidRPr="00027950">
          <w:rPr>
            <w:rStyle w:val="hyperlink"/>
            <w:sz w:val="20"/>
            <w:szCs w:val="20"/>
          </w:rPr>
          <w:t>от 6 октября 2003 года № 131-ФЗ</w:t>
        </w:r>
      </w:hyperlink>
      <w:r w:rsidRPr="00027950">
        <w:rPr>
          <w:color w:val="000000"/>
          <w:sz w:val="20"/>
          <w:szCs w:val="20"/>
        </w:rPr>
        <w:t> «</w:t>
      </w:r>
      <w:hyperlink r:id="rId11" w:tgtFrame="_blank" w:history="1">
        <w:r w:rsidRPr="00027950">
          <w:rPr>
            <w:rStyle w:val="hyperlink"/>
            <w:sz w:val="20"/>
            <w:szCs w:val="20"/>
          </w:rPr>
          <w:t>Об общих принципах организации местного самоуправления</w:t>
        </w:r>
      </w:hyperlink>
      <w:r w:rsidRPr="00027950">
        <w:rPr>
          <w:color w:val="000000"/>
          <w:sz w:val="20"/>
          <w:szCs w:val="20"/>
        </w:rPr>
        <w:t xml:space="preserve"> в Российской Федерации», </w:t>
      </w:r>
      <w:r w:rsidRPr="00027950">
        <w:rPr>
          <w:rFonts w:eastAsia="Calibri"/>
          <w:sz w:val="20"/>
          <w:szCs w:val="20"/>
          <w:lang w:eastAsia="en-US"/>
        </w:rPr>
        <w:t xml:space="preserve">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w:t>
      </w:r>
      <w:proofErr w:type="gramEnd"/>
      <w:r w:rsidRPr="00027950">
        <w:rPr>
          <w:rFonts w:eastAsia="Calibri"/>
          <w:sz w:val="20"/>
          <w:szCs w:val="20"/>
          <w:lang w:eastAsia="en-US"/>
        </w:rPr>
        <w:t xml:space="preserve">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руководствуясь Уставом сельского поселения </w:t>
      </w:r>
      <w:r w:rsidRPr="00027950">
        <w:rPr>
          <w:sz w:val="20"/>
          <w:szCs w:val="20"/>
        </w:rPr>
        <w:t>Кожурлинский  сельсовет  Убинского муниципального района</w:t>
      </w:r>
      <w:r w:rsidRPr="00027950">
        <w:rPr>
          <w:rFonts w:eastAsia="Calibri"/>
          <w:sz w:val="20"/>
          <w:szCs w:val="20"/>
          <w:lang w:eastAsia="en-US"/>
        </w:rPr>
        <w:t xml:space="preserve"> Новосибирской области, а</w:t>
      </w:r>
      <w:r w:rsidRPr="00027950">
        <w:rPr>
          <w:sz w:val="20"/>
          <w:szCs w:val="20"/>
        </w:rPr>
        <w:t>дминистрация Кожурлинского сельсовета Убинского района</w:t>
      </w:r>
      <w:r w:rsidRPr="00027950">
        <w:rPr>
          <w:rFonts w:eastAsia="Calibri"/>
          <w:sz w:val="20"/>
          <w:szCs w:val="20"/>
          <w:lang w:eastAsia="en-US"/>
        </w:rPr>
        <w:t xml:space="preserve"> Новосибирской области, </w:t>
      </w:r>
      <w:proofErr w:type="spellStart"/>
      <w:proofErr w:type="gramStart"/>
      <w:r w:rsidRPr="00027950">
        <w:rPr>
          <w:b/>
          <w:sz w:val="20"/>
          <w:szCs w:val="20"/>
        </w:rPr>
        <w:t>п</w:t>
      </w:r>
      <w:proofErr w:type="spellEnd"/>
      <w:proofErr w:type="gramEnd"/>
      <w:r w:rsidRPr="00027950">
        <w:rPr>
          <w:b/>
          <w:sz w:val="20"/>
          <w:szCs w:val="20"/>
        </w:rPr>
        <w:t xml:space="preserve"> о с т а </w:t>
      </w:r>
      <w:proofErr w:type="spellStart"/>
      <w:r w:rsidRPr="00027950">
        <w:rPr>
          <w:b/>
          <w:sz w:val="20"/>
          <w:szCs w:val="20"/>
        </w:rPr>
        <w:t>н</w:t>
      </w:r>
      <w:proofErr w:type="spellEnd"/>
      <w:r w:rsidRPr="00027950">
        <w:rPr>
          <w:b/>
          <w:sz w:val="20"/>
          <w:szCs w:val="20"/>
        </w:rPr>
        <w:t xml:space="preserve"> о в л я е </w:t>
      </w:r>
      <w:proofErr w:type="gramStart"/>
      <w:r w:rsidRPr="00027950">
        <w:rPr>
          <w:b/>
          <w:sz w:val="20"/>
          <w:szCs w:val="20"/>
        </w:rPr>
        <w:t>т</w:t>
      </w:r>
      <w:proofErr w:type="gramEnd"/>
      <w:r w:rsidRPr="00027950">
        <w:rPr>
          <w:b/>
          <w:sz w:val="20"/>
          <w:szCs w:val="20"/>
        </w:rPr>
        <w:t>:</w:t>
      </w:r>
      <w:r w:rsidRPr="00027950">
        <w:rPr>
          <w:sz w:val="20"/>
          <w:szCs w:val="20"/>
        </w:rPr>
        <w:t xml:space="preserve"> </w:t>
      </w:r>
    </w:p>
    <w:p w:rsidR="00027950" w:rsidRPr="00027950" w:rsidRDefault="00027950" w:rsidP="00027950">
      <w:pPr>
        <w:ind w:right="-1"/>
        <w:rPr>
          <w:sz w:val="20"/>
          <w:szCs w:val="20"/>
        </w:rPr>
      </w:pPr>
      <w:r w:rsidRPr="00027950">
        <w:rPr>
          <w:rFonts w:eastAsia="Calibri"/>
          <w:sz w:val="20"/>
          <w:szCs w:val="20"/>
          <w:lang w:eastAsia="en-US"/>
        </w:rPr>
        <w:t xml:space="preserve">         1. Утвердить прилагаемый Порядок </w:t>
      </w:r>
      <w:r w:rsidRPr="00027950">
        <w:rPr>
          <w:bCs/>
          <w:sz w:val="20"/>
          <w:szCs w:val="20"/>
        </w:rPr>
        <w:t xml:space="preserve">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027950">
        <w:rPr>
          <w:sz w:val="20"/>
          <w:szCs w:val="20"/>
        </w:rPr>
        <w:t>Кожурлинского сельсовета Убинского района  Новосибирской области</w:t>
      </w:r>
    </w:p>
    <w:p w:rsidR="00027950" w:rsidRPr="00027950" w:rsidRDefault="00027950" w:rsidP="00027950">
      <w:pPr>
        <w:autoSpaceDE w:val="0"/>
        <w:autoSpaceDN w:val="0"/>
        <w:adjustRightInd w:val="0"/>
        <w:ind w:firstLine="567"/>
        <w:jc w:val="both"/>
        <w:rPr>
          <w:rFonts w:eastAsia="Calibri"/>
          <w:sz w:val="20"/>
          <w:szCs w:val="20"/>
          <w:lang w:eastAsia="en-US"/>
        </w:rPr>
      </w:pPr>
      <w:r w:rsidRPr="00027950">
        <w:rPr>
          <w:rFonts w:eastAsia="Calibri"/>
          <w:sz w:val="20"/>
          <w:szCs w:val="20"/>
          <w:lang w:eastAsia="en-US"/>
        </w:rPr>
        <w:t>2. О</w:t>
      </w:r>
      <w:r w:rsidRPr="00027950">
        <w:rPr>
          <w:bCs/>
          <w:sz w:val="20"/>
          <w:szCs w:val="20"/>
        </w:rPr>
        <w:t>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сети «Интернет».</w:t>
      </w:r>
    </w:p>
    <w:p w:rsidR="00027950" w:rsidRPr="00027950" w:rsidRDefault="00027950" w:rsidP="00027950">
      <w:pPr>
        <w:autoSpaceDE w:val="0"/>
        <w:autoSpaceDN w:val="0"/>
        <w:adjustRightInd w:val="0"/>
        <w:ind w:firstLine="567"/>
        <w:jc w:val="both"/>
        <w:rPr>
          <w:rFonts w:eastAsia="Calibri"/>
          <w:sz w:val="20"/>
          <w:szCs w:val="20"/>
          <w:lang w:eastAsia="en-US"/>
        </w:rPr>
      </w:pPr>
      <w:r w:rsidRPr="00027950">
        <w:rPr>
          <w:rFonts w:eastAsia="Calibri"/>
          <w:sz w:val="20"/>
          <w:szCs w:val="20"/>
          <w:lang w:eastAsia="en-US"/>
        </w:rPr>
        <w:t>3. Контроль исполнения настоящего постановления оставляю за собой.</w:t>
      </w:r>
    </w:p>
    <w:p w:rsidR="00027950" w:rsidRPr="00027950" w:rsidRDefault="00027950" w:rsidP="00027950">
      <w:pPr>
        <w:ind w:firstLine="567"/>
        <w:jc w:val="both"/>
        <w:rPr>
          <w:rFonts w:eastAsia="Calibri"/>
          <w:sz w:val="20"/>
          <w:szCs w:val="20"/>
          <w:lang w:eastAsia="en-US"/>
        </w:rPr>
      </w:pPr>
    </w:p>
    <w:p w:rsidR="00027950" w:rsidRPr="00027950" w:rsidRDefault="00027950" w:rsidP="00027950">
      <w:pPr>
        <w:ind w:firstLine="567"/>
        <w:jc w:val="both"/>
        <w:rPr>
          <w:rFonts w:eastAsia="Calibri"/>
          <w:sz w:val="20"/>
          <w:szCs w:val="20"/>
          <w:lang w:eastAsia="en-US"/>
        </w:rPr>
      </w:pPr>
    </w:p>
    <w:p w:rsidR="00027950" w:rsidRPr="00027950" w:rsidRDefault="00027950" w:rsidP="00027950">
      <w:pPr>
        <w:ind w:firstLine="567"/>
        <w:jc w:val="both"/>
        <w:rPr>
          <w:rFonts w:eastAsia="Calibri"/>
          <w:sz w:val="20"/>
          <w:szCs w:val="20"/>
          <w:lang w:eastAsia="en-US"/>
        </w:rPr>
      </w:pPr>
    </w:p>
    <w:p w:rsidR="00027950" w:rsidRPr="00027950" w:rsidRDefault="00027950" w:rsidP="00027950">
      <w:pPr>
        <w:jc w:val="both"/>
        <w:rPr>
          <w:bCs/>
          <w:sz w:val="20"/>
          <w:szCs w:val="20"/>
        </w:rPr>
      </w:pPr>
      <w:r w:rsidRPr="00027950">
        <w:rPr>
          <w:bCs/>
          <w:sz w:val="20"/>
          <w:szCs w:val="20"/>
        </w:rPr>
        <w:t>Глава Кожурлинского сельсовета</w:t>
      </w:r>
    </w:p>
    <w:p w:rsidR="00027950" w:rsidRPr="00027950" w:rsidRDefault="00027950" w:rsidP="00027950">
      <w:pPr>
        <w:rPr>
          <w:sz w:val="20"/>
          <w:szCs w:val="20"/>
        </w:rPr>
      </w:pPr>
      <w:r w:rsidRPr="00027950">
        <w:rPr>
          <w:bCs/>
          <w:sz w:val="20"/>
          <w:szCs w:val="20"/>
        </w:rPr>
        <w:t>Убинского района Новосибирской области                                         Е.Н. Нехаева</w:t>
      </w:r>
    </w:p>
    <w:p w:rsidR="00027950" w:rsidRPr="00027950" w:rsidRDefault="00027950" w:rsidP="00320DD7">
      <w:pPr>
        <w:widowControl w:val="0"/>
        <w:numPr>
          <w:ilvl w:val="2"/>
          <w:numId w:val="2"/>
        </w:numPr>
        <w:suppressAutoHyphens/>
        <w:autoSpaceDE w:val="0"/>
        <w:autoSpaceDN w:val="0"/>
        <w:adjustRightInd w:val="0"/>
        <w:ind w:firstLine="709"/>
        <w:jc w:val="right"/>
        <w:outlineLvl w:val="0"/>
        <w:rPr>
          <w:sz w:val="20"/>
          <w:szCs w:val="20"/>
        </w:rPr>
      </w:pPr>
    </w:p>
    <w:p w:rsidR="00027950" w:rsidRDefault="00027950" w:rsidP="00027950">
      <w:pPr>
        <w:widowControl w:val="0"/>
        <w:suppressAutoHyphens/>
        <w:autoSpaceDE w:val="0"/>
        <w:autoSpaceDN w:val="0"/>
        <w:adjustRightInd w:val="0"/>
        <w:jc w:val="right"/>
        <w:outlineLvl w:val="0"/>
        <w:rPr>
          <w:sz w:val="20"/>
          <w:szCs w:val="20"/>
        </w:rPr>
      </w:pPr>
    </w:p>
    <w:p w:rsidR="00027950" w:rsidRPr="00027950" w:rsidRDefault="00027950" w:rsidP="00027950">
      <w:pPr>
        <w:widowControl w:val="0"/>
        <w:suppressAutoHyphens/>
        <w:autoSpaceDE w:val="0"/>
        <w:autoSpaceDN w:val="0"/>
        <w:adjustRightInd w:val="0"/>
        <w:jc w:val="right"/>
        <w:outlineLvl w:val="0"/>
        <w:rPr>
          <w:sz w:val="20"/>
          <w:szCs w:val="20"/>
        </w:rPr>
      </w:pPr>
    </w:p>
    <w:p w:rsidR="00027950" w:rsidRPr="00027950" w:rsidRDefault="00027950" w:rsidP="00320DD7">
      <w:pPr>
        <w:widowControl w:val="0"/>
        <w:numPr>
          <w:ilvl w:val="2"/>
          <w:numId w:val="2"/>
        </w:numPr>
        <w:suppressAutoHyphens/>
        <w:autoSpaceDE w:val="0"/>
        <w:autoSpaceDN w:val="0"/>
        <w:adjustRightInd w:val="0"/>
        <w:ind w:firstLine="709"/>
        <w:jc w:val="right"/>
        <w:outlineLvl w:val="0"/>
        <w:rPr>
          <w:sz w:val="20"/>
          <w:szCs w:val="20"/>
        </w:rPr>
      </w:pPr>
      <w:proofErr w:type="gramStart"/>
      <w:r w:rsidRPr="00027950">
        <w:rPr>
          <w:sz w:val="20"/>
          <w:szCs w:val="20"/>
        </w:rPr>
        <w:t>УТВЕРЖДЕН</w:t>
      </w:r>
      <w:proofErr w:type="gramEnd"/>
      <w:r w:rsidRPr="00027950">
        <w:rPr>
          <w:sz w:val="20"/>
          <w:szCs w:val="20"/>
        </w:rPr>
        <w:br/>
        <w:t xml:space="preserve">постановлением  администрации </w:t>
      </w:r>
    </w:p>
    <w:p w:rsidR="00027950" w:rsidRPr="00027950" w:rsidRDefault="00027950" w:rsidP="00320DD7">
      <w:pPr>
        <w:widowControl w:val="0"/>
        <w:numPr>
          <w:ilvl w:val="0"/>
          <w:numId w:val="2"/>
        </w:numPr>
        <w:suppressAutoHyphens/>
        <w:autoSpaceDE w:val="0"/>
        <w:autoSpaceDN w:val="0"/>
        <w:adjustRightInd w:val="0"/>
        <w:ind w:left="4536" w:firstLine="709"/>
        <w:jc w:val="right"/>
        <w:outlineLvl w:val="0"/>
        <w:rPr>
          <w:sz w:val="20"/>
          <w:szCs w:val="20"/>
        </w:rPr>
      </w:pPr>
      <w:r w:rsidRPr="00027950">
        <w:rPr>
          <w:rFonts w:eastAsia="Calibri"/>
          <w:sz w:val="20"/>
          <w:szCs w:val="20"/>
          <w:lang w:eastAsia="en-US"/>
        </w:rPr>
        <w:t>Кожурлинского</w:t>
      </w:r>
      <w:r w:rsidRPr="00027950">
        <w:rPr>
          <w:sz w:val="20"/>
          <w:szCs w:val="20"/>
        </w:rPr>
        <w:t xml:space="preserve"> сельсовета</w:t>
      </w:r>
    </w:p>
    <w:p w:rsidR="00027950" w:rsidRPr="00027950" w:rsidRDefault="00027950" w:rsidP="00320DD7">
      <w:pPr>
        <w:widowControl w:val="0"/>
        <w:numPr>
          <w:ilvl w:val="0"/>
          <w:numId w:val="2"/>
        </w:numPr>
        <w:suppressAutoHyphens/>
        <w:autoSpaceDE w:val="0"/>
        <w:autoSpaceDN w:val="0"/>
        <w:adjustRightInd w:val="0"/>
        <w:ind w:left="4536" w:firstLine="709"/>
        <w:jc w:val="right"/>
        <w:outlineLvl w:val="0"/>
        <w:rPr>
          <w:sz w:val="20"/>
          <w:szCs w:val="20"/>
        </w:rPr>
      </w:pPr>
      <w:r w:rsidRPr="00027950">
        <w:rPr>
          <w:sz w:val="20"/>
          <w:szCs w:val="20"/>
        </w:rPr>
        <w:t xml:space="preserve"> Убинского района</w:t>
      </w:r>
    </w:p>
    <w:p w:rsidR="00027950" w:rsidRPr="00027950" w:rsidRDefault="00027950" w:rsidP="00320DD7">
      <w:pPr>
        <w:widowControl w:val="0"/>
        <w:numPr>
          <w:ilvl w:val="0"/>
          <w:numId w:val="2"/>
        </w:numPr>
        <w:suppressAutoHyphens/>
        <w:autoSpaceDE w:val="0"/>
        <w:autoSpaceDN w:val="0"/>
        <w:adjustRightInd w:val="0"/>
        <w:ind w:left="4536" w:firstLine="709"/>
        <w:jc w:val="right"/>
        <w:outlineLvl w:val="0"/>
        <w:rPr>
          <w:sz w:val="20"/>
          <w:szCs w:val="20"/>
        </w:rPr>
      </w:pPr>
      <w:r w:rsidRPr="00027950">
        <w:rPr>
          <w:rFonts w:eastAsia="Calibri"/>
          <w:sz w:val="20"/>
          <w:szCs w:val="20"/>
          <w:lang w:eastAsia="en-US"/>
        </w:rPr>
        <w:t xml:space="preserve"> Новосибирской области</w:t>
      </w:r>
      <w:r w:rsidRPr="00027950">
        <w:rPr>
          <w:sz w:val="20"/>
          <w:szCs w:val="20"/>
        </w:rPr>
        <w:br/>
        <w:t>от 26.10. 2023 года  № 104-па</w:t>
      </w:r>
    </w:p>
    <w:p w:rsidR="00027950" w:rsidRPr="00027950" w:rsidRDefault="00027950" w:rsidP="00027950">
      <w:pPr>
        <w:ind w:right="-1" w:firstLine="709"/>
        <w:jc w:val="center"/>
        <w:rPr>
          <w:b/>
          <w:bCs/>
          <w:sz w:val="20"/>
          <w:szCs w:val="20"/>
        </w:rPr>
      </w:pPr>
    </w:p>
    <w:p w:rsidR="00027950" w:rsidRPr="00027950" w:rsidRDefault="00027950" w:rsidP="00027950">
      <w:pPr>
        <w:ind w:right="-1" w:firstLine="709"/>
        <w:jc w:val="center"/>
        <w:rPr>
          <w:b/>
          <w:bCs/>
          <w:sz w:val="20"/>
          <w:szCs w:val="20"/>
        </w:rPr>
      </w:pPr>
      <w:r w:rsidRPr="00027950">
        <w:rPr>
          <w:b/>
          <w:bCs/>
          <w:sz w:val="20"/>
          <w:szCs w:val="20"/>
        </w:rPr>
        <w:t xml:space="preserve">Порядок </w:t>
      </w:r>
    </w:p>
    <w:p w:rsidR="00027950" w:rsidRPr="00027950" w:rsidRDefault="00027950" w:rsidP="00027950">
      <w:pPr>
        <w:pStyle w:val="60"/>
        <w:shd w:val="clear" w:color="auto" w:fill="auto"/>
        <w:spacing w:before="0" w:line="240" w:lineRule="auto"/>
        <w:ind w:firstLine="709"/>
        <w:rPr>
          <w:rFonts w:ascii="Times New Roman" w:eastAsia="Times New Roman" w:hAnsi="Times New Roman" w:cs="Times New Roman"/>
          <w:sz w:val="20"/>
          <w:szCs w:val="20"/>
        </w:rPr>
      </w:pPr>
      <w:r w:rsidRPr="00027950">
        <w:rPr>
          <w:rFonts w:ascii="Times New Roman" w:eastAsia="Times New Roman" w:hAnsi="Times New Roman" w:cs="Times New Roman"/>
          <w:sz w:val="20"/>
          <w:szCs w:val="20"/>
        </w:rPr>
        <w:t xml:space="preserve">предоставления грантов в форме субсидий, в том числе предоставляемых на конкурсной основе </w:t>
      </w:r>
      <w:r w:rsidRPr="00027950">
        <w:rPr>
          <w:rFonts w:ascii="Times New Roman" w:eastAsia="Times New Roman" w:hAnsi="Times New Roman" w:cs="Times New Roman"/>
          <w:sz w:val="20"/>
          <w:szCs w:val="20"/>
        </w:rPr>
        <w:lastRenderedPageBreak/>
        <w:t>индивидуальным предпринимателям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pStyle w:val="60"/>
        <w:shd w:val="clear" w:color="auto" w:fill="auto"/>
        <w:spacing w:before="0" w:line="240" w:lineRule="auto"/>
        <w:ind w:firstLine="709"/>
        <w:rPr>
          <w:rFonts w:ascii="Times New Roman" w:hAnsi="Times New Roman" w:cs="Times New Roman"/>
          <w:sz w:val="20"/>
          <w:szCs w:val="20"/>
        </w:rPr>
      </w:pPr>
    </w:p>
    <w:p w:rsidR="00027950" w:rsidRPr="00027950" w:rsidRDefault="00027950" w:rsidP="00320DD7">
      <w:pPr>
        <w:pStyle w:val="60"/>
        <w:numPr>
          <w:ilvl w:val="0"/>
          <w:numId w:val="3"/>
        </w:numPr>
        <w:shd w:val="clear" w:color="auto" w:fill="auto"/>
        <w:tabs>
          <w:tab w:val="left" w:pos="567"/>
        </w:tabs>
        <w:spacing w:before="0" w:line="240" w:lineRule="auto"/>
        <w:rPr>
          <w:rFonts w:ascii="Times New Roman" w:hAnsi="Times New Roman" w:cs="Times New Roman"/>
          <w:sz w:val="20"/>
          <w:szCs w:val="20"/>
        </w:rPr>
      </w:pPr>
      <w:r w:rsidRPr="00027950">
        <w:rPr>
          <w:rFonts w:ascii="Times New Roman" w:hAnsi="Times New Roman" w:cs="Times New Roman"/>
          <w:sz w:val="20"/>
          <w:szCs w:val="20"/>
        </w:rPr>
        <w:t>Общие положения о предоставлении грантов</w:t>
      </w:r>
    </w:p>
    <w:p w:rsidR="00027950" w:rsidRPr="00027950" w:rsidRDefault="00027950" w:rsidP="00027950">
      <w:pPr>
        <w:pStyle w:val="60"/>
        <w:shd w:val="clear" w:color="auto" w:fill="auto"/>
        <w:tabs>
          <w:tab w:val="left" w:pos="567"/>
        </w:tabs>
        <w:spacing w:before="0" w:line="240" w:lineRule="auto"/>
        <w:jc w:val="left"/>
        <w:rPr>
          <w:rFonts w:ascii="Times New Roman" w:hAnsi="Times New Roman" w:cs="Times New Roman"/>
          <w:sz w:val="20"/>
          <w:szCs w:val="20"/>
        </w:rPr>
      </w:pPr>
    </w:p>
    <w:p w:rsidR="00027950" w:rsidRPr="00027950" w:rsidRDefault="00027950" w:rsidP="00320DD7">
      <w:pPr>
        <w:pStyle w:val="23"/>
        <w:numPr>
          <w:ilvl w:val="1"/>
          <w:numId w:val="3"/>
        </w:numPr>
        <w:shd w:val="clear" w:color="auto" w:fill="auto"/>
        <w:tabs>
          <w:tab w:val="left" w:pos="1196"/>
        </w:tabs>
        <w:spacing w:after="0" w:line="240" w:lineRule="auto"/>
        <w:ind w:firstLine="709"/>
        <w:jc w:val="both"/>
        <w:rPr>
          <w:sz w:val="20"/>
          <w:szCs w:val="20"/>
        </w:rPr>
      </w:pPr>
      <w:bookmarkStart w:id="0" w:name="bookmark2"/>
      <w:proofErr w:type="gramStart"/>
      <w:r w:rsidRPr="00027950">
        <w:rPr>
          <w:sz w:val="20"/>
          <w:szCs w:val="20"/>
        </w:rPr>
        <w:t xml:space="preserve">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w:t>
      </w:r>
      <w:r w:rsidRPr="00027950">
        <w:rPr>
          <w:sz w:val="20"/>
          <w:szCs w:val="20"/>
          <w:lang w:bidi="en-US"/>
        </w:rPr>
        <w:t>№</w:t>
      </w:r>
      <w:r w:rsidRPr="00027950">
        <w:rPr>
          <w:sz w:val="20"/>
          <w:szCs w:val="20"/>
        </w:rPr>
        <w:t>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w:t>
      </w:r>
      <w:proofErr w:type="gramEnd"/>
      <w:r w:rsidRPr="00027950">
        <w:rPr>
          <w:sz w:val="20"/>
          <w:szCs w:val="20"/>
        </w:rPr>
        <w:t xml:space="preserve">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грантов в форме субсидий, в том числе предоставляемых на конкурсной основе из бюджета Кожурлинского сельсовета Убинского района Новосибирской области индивидуальным предпринимателям – производителям товаров, работ, услуг.</w:t>
      </w:r>
      <w:bookmarkEnd w:id="0"/>
    </w:p>
    <w:p w:rsidR="00027950" w:rsidRPr="00027950" w:rsidRDefault="00027950" w:rsidP="00027950">
      <w:pPr>
        <w:ind w:firstLine="709"/>
        <w:jc w:val="both"/>
        <w:rPr>
          <w:sz w:val="20"/>
          <w:szCs w:val="20"/>
        </w:rPr>
      </w:pPr>
      <w:r w:rsidRPr="00027950">
        <w:rPr>
          <w:sz w:val="20"/>
          <w:szCs w:val="20"/>
        </w:rPr>
        <w:t>2. В настоящем Порядке используется следующие понятия:</w:t>
      </w:r>
    </w:p>
    <w:p w:rsidR="00027950" w:rsidRPr="00027950" w:rsidRDefault="00027950" w:rsidP="00027950">
      <w:pPr>
        <w:ind w:firstLine="709"/>
        <w:jc w:val="both"/>
        <w:rPr>
          <w:sz w:val="20"/>
          <w:szCs w:val="20"/>
        </w:rPr>
      </w:pPr>
      <w:r w:rsidRPr="00027950">
        <w:rPr>
          <w:sz w:val="20"/>
          <w:szCs w:val="20"/>
        </w:rPr>
        <w:t>1) участник отбора – индивидуальный предприниматель – производит</w:t>
      </w:r>
      <w:r w:rsidRPr="00027950">
        <w:rPr>
          <w:sz w:val="20"/>
          <w:szCs w:val="20"/>
        </w:rPr>
        <w:t>е</w:t>
      </w:r>
      <w:r w:rsidRPr="00027950">
        <w:rPr>
          <w:sz w:val="20"/>
          <w:szCs w:val="20"/>
        </w:rPr>
        <w:t>ль товаров, работ, услуг, обратившийся в порядке, предусмотренном пунктом 9 настоящего Порядка, за предоставлением грантов в форме субсидии (далее – гранты);</w:t>
      </w:r>
    </w:p>
    <w:p w:rsidR="00027950" w:rsidRPr="00027950" w:rsidRDefault="00027950" w:rsidP="00027950">
      <w:pPr>
        <w:ind w:firstLine="709"/>
        <w:jc w:val="both"/>
        <w:rPr>
          <w:sz w:val="20"/>
          <w:szCs w:val="20"/>
        </w:rPr>
      </w:pPr>
      <w:r w:rsidRPr="00027950">
        <w:rPr>
          <w:sz w:val="20"/>
          <w:szCs w:val="20"/>
        </w:rPr>
        <w:t>2) получатель гранта – участник отбора, в отношении которого в порядке, предусмотренном пунктом 25 настоящего Порядка, принято решение о предоставлении гранта;</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3) проект – документ, оформленный в письменном виде и предусматривающий проведение культурных, экономических, экологических и иных мероприятий на территории Кожурлинского сельсовета Убинского района Новосибирской области.</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             3. </w:t>
      </w:r>
      <w:proofErr w:type="gramStart"/>
      <w:r w:rsidRPr="00027950">
        <w:rPr>
          <w:rFonts w:ascii="Times New Roman" w:hAnsi="Times New Roman"/>
          <w:sz w:val="20"/>
          <w:szCs w:val="20"/>
        </w:rPr>
        <w:t>Предоставление грантов индивидуальным предпринимателям в связи с производством (реализацией) ими товаров, выполнением работ, оказанием услуг, в соответствии с настоящим Порядком, осуществляется в форме предоставления грантов с целью финансового обеспечения затрат (частичного финансового обеспечения затрат) на покупку оборудования, необходимого для реализации проектов на территории Кожурлинского сельсовета Убинского района Новосибирской области, стимулирования развития и поощрения достигнутых результатов в соответствующей сфере деятельности.</w:t>
      </w:r>
      <w:proofErr w:type="gramEnd"/>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             4. Главным распорядителем средств бюджета Кожурлинского сельсовета Убинского района Новосибирской области,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является администрация Кожурлинского сельсовета Убинского района Новосибирской области (далее также – администрация, главный распорядитель).</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            5. Гранты предоставляются из средств бюджета Кожурлинского сельсовета Убинского района Новосибирской области, предусмотренных на соответствующий финансовый год (соответствующий финансовый год и плановый период), в соответствии со сводной бюджетной росписью, в пределах бюджетных ассигнований и лимитов бюджетных обязательств на соответствующий финансовый год.</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            6. Гранты предоставляются главным распорядителем по результатам отбора получателей грантов, который проводится в форме конкурса (далее – отбор).</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            7. Гранты предоставляются индивидуальным предпринимателям, соответствующим следующим критериям отбора: </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1) регистрация в установленном законодательством порядке и осуществление деятельности на территории </w:t>
      </w:r>
      <w:r w:rsidRPr="00027950">
        <w:rPr>
          <w:rFonts w:ascii="Times New Roman" w:eastAsia="Calibri" w:hAnsi="Times New Roman"/>
          <w:sz w:val="20"/>
          <w:szCs w:val="20"/>
        </w:rPr>
        <w:t>Кожурлинского</w:t>
      </w:r>
      <w:r w:rsidRPr="00027950">
        <w:rPr>
          <w:rFonts w:ascii="Times New Roman" w:hAnsi="Times New Roman"/>
          <w:sz w:val="20"/>
          <w:szCs w:val="20"/>
        </w:rPr>
        <w:t xml:space="preserve"> сельсовета Убинского района</w:t>
      </w:r>
      <w:r w:rsidRPr="00027950">
        <w:rPr>
          <w:rFonts w:ascii="Times New Roman" w:eastAsia="Calibri" w:hAnsi="Times New Roman"/>
          <w:sz w:val="20"/>
          <w:szCs w:val="20"/>
        </w:rPr>
        <w:t xml:space="preserve"> Новосибирской области</w:t>
      </w:r>
      <w:r w:rsidRPr="00027950">
        <w:rPr>
          <w:rFonts w:ascii="Times New Roman" w:hAnsi="Times New Roman"/>
          <w:sz w:val="20"/>
          <w:szCs w:val="20"/>
        </w:rPr>
        <w:t>;</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 xml:space="preserve">2) соответствие сферы деятельности участника отбора видам деятельности, определенным решением о бюджете </w:t>
      </w:r>
      <w:r w:rsidRPr="00027950">
        <w:rPr>
          <w:rFonts w:ascii="Times New Roman" w:eastAsia="Calibri" w:hAnsi="Times New Roman"/>
          <w:sz w:val="20"/>
          <w:szCs w:val="20"/>
        </w:rPr>
        <w:t>Кожурлинского</w:t>
      </w:r>
      <w:r w:rsidRPr="00027950">
        <w:rPr>
          <w:rFonts w:ascii="Times New Roman" w:hAnsi="Times New Roman"/>
          <w:sz w:val="20"/>
          <w:szCs w:val="20"/>
        </w:rPr>
        <w:t xml:space="preserve"> сельсовета Убинского района</w:t>
      </w:r>
      <w:r w:rsidRPr="00027950">
        <w:rPr>
          <w:rFonts w:ascii="Times New Roman" w:eastAsia="Calibri" w:hAnsi="Times New Roman"/>
          <w:sz w:val="20"/>
          <w:szCs w:val="20"/>
        </w:rPr>
        <w:t xml:space="preserve"> Новосибирской области</w:t>
      </w:r>
      <w:r w:rsidRPr="00027950">
        <w:rPr>
          <w:rFonts w:ascii="Times New Roman" w:hAnsi="Times New Roman"/>
          <w:sz w:val="20"/>
          <w:szCs w:val="20"/>
        </w:rPr>
        <w:t xml:space="preserve"> на очередной финансовый год;</w:t>
      </w:r>
    </w:p>
    <w:p w:rsidR="00027950" w:rsidRPr="00027950" w:rsidRDefault="00027950" w:rsidP="00027950">
      <w:pPr>
        <w:pStyle w:val="1a"/>
        <w:rPr>
          <w:rFonts w:ascii="Times New Roman" w:hAnsi="Times New Roman"/>
          <w:sz w:val="20"/>
          <w:szCs w:val="20"/>
        </w:rPr>
      </w:pPr>
      <w:r w:rsidRPr="00027950">
        <w:rPr>
          <w:rFonts w:ascii="Times New Roman" w:eastAsia="Calibri" w:hAnsi="Times New Roman"/>
          <w:sz w:val="20"/>
          <w:szCs w:val="20"/>
        </w:rPr>
        <w:t xml:space="preserve">3) </w:t>
      </w:r>
      <w:r w:rsidRPr="00027950">
        <w:rPr>
          <w:rFonts w:ascii="Times New Roman" w:hAnsi="Times New Roman"/>
          <w:sz w:val="20"/>
          <w:szCs w:val="20"/>
        </w:rPr>
        <w:t>наличие опыта, необходимого для достижения результатов предоставления гранта;</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4) наличие кадрового состава, необходимого для достижения результатов предоставления гранта;</w:t>
      </w:r>
    </w:p>
    <w:p w:rsidR="00027950" w:rsidRPr="00027950" w:rsidRDefault="00027950" w:rsidP="00027950">
      <w:pPr>
        <w:pStyle w:val="1a"/>
        <w:rPr>
          <w:rFonts w:ascii="Times New Roman" w:hAnsi="Times New Roman"/>
          <w:sz w:val="20"/>
          <w:szCs w:val="20"/>
        </w:rPr>
      </w:pPr>
      <w:r w:rsidRPr="00027950">
        <w:rPr>
          <w:rFonts w:ascii="Times New Roman" w:hAnsi="Times New Roman"/>
          <w:sz w:val="20"/>
          <w:szCs w:val="20"/>
        </w:rPr>
        <w:t>5) наличие материально-технической базы, необходимой для достижения результатов предоставления гранта.</w:t>
      </w:r>
    </w:p>
    <w:p w:rsidR="00027950" w:rsidRPr="00027950" w:rsidRDefault="00027950" w:rsidP="00027950">
      <w:pPr>
        <w:pStyle w:val="1a"/>
        <w:rPr>
          <w:rFonts w:ascii="Times New Roman" w:hAnsi="Times New Roman"/>
          <w:sz w:val="20"/>
          <w:szCs w:val="20"/>
          <w:lang w:eastAsia="ru-RU"/>
        </w:rPr>
      </w:pPr>
      <w:r w:rsidRPr="00027950">
        <w:rPr>
          <w:rFonts w:ascii="Times New Roman" w:hAnsi="Times New Roman"/>
          <w:sz w:val="20"/>
          <w:szCs w:val="20"/>
          <w:lang w:eastAsia="ru-RU"/>
        </w:rPr>
        <w:t xml:space="preserve">             8.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решение о бюджете).</w:t>
      </w:r>
    </w:p>
    <w:p w:rsidR="00027950" w:rsidRPr="00027950" w:rsidRDefault="00027950" w:rsidP="00027950">
      <w:pPr>
        <w:jc w:val="center"/>
        <w:rPr>
          <w:rFonts w:eastAsia="Times New Roman CYR"/>
          <w:b/>
          <w:sz w:val="20"/>
          <w:szCs w:val="20"/>
        </w:rPr>
      </w:pPr>
    </w:p>
    <w:p w:rsidR="00027950" w:rsidRPr="00027950" w:rsidRDefault="00027950" w:rsidP="00027950">
      <w:pPr>
        <w:jc w:val="center"/>
        <w:rPr>
          <w:b/>
          <w:sz w:val="20"/>
          <w:szCs w:val="20"/>
        </w:rPr>
      </w:pPr>
      <w:r w:rsidRPr="00027950">
        <w:rPr>
          <w:rFonts w:eastAsia="Times New Roman CYR"/>
          <w:b/>
          <w:sz w:val="20"/>
          <w:szCs w:val="20"/>
        </w:rPr>
        <w:t xml:space="preserve">2.  Порядок проведения отбора </w:t>
      </w:r>
      <w:r w:rsidRPr="00027950">
        <w:rPr>
          <w:b/>
          <w:sz w:val="20"/>
          <w:szCs w:val="20"/>
        </w:rPr>
        <w:t>получателей гранта</w:t>
      </w:r>
    </w:p>
    <w:p w:rsidR="00027950" w:rsidRPr="00027950" w:rsidRDefault="00027950" w:rsidP="00027950">
      <w:pPr>
        <w:ind w:left="709"/>
        <w:rPr>
          <w:rFonts w:eastAsia="Times New Roman CYR"/>
          <w:b/>
          <w:sz w:val="20"/>
          <w:szCs w:val="20"/>
        </w:rPr>
      </w:pPr>
    </w:p>
    <w:p w:rsidR="00027950" w:rsidRPr="00027950" w:rsidRDefault="00027950" w:rsidP="00027950">
      <w:pPr>
        <w:ind w:firstLine="709"/>
        <w:jc w:val="both"/>
        <w:rPr>
          <w:sz w:val="20"/>
          <w:szCs w:val="20"/>
        </w:rPr>
      </w:pPr>
      <w:bookmarkStart w:id="1" w:name="sub_7"/>
      <w:r w:rsidRPr="00027950">
        <w:rPr>
          <w:sz w:val="20"/>
          <w:szCs w:val="20"/>
        </w:rPr>
        <w:t xml:space="preserve">9. Главный распорядитель размещает извещение о проведении отбора на Едином портале бюджетной системы Российской Федерации, на официальном сайте администрации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в информационно-телекоммуникационной сети «Интернет» за 3 рабочих дня до начала приема заявок.</w:t>
      </w:r>
    </w:p>
    <w:p w:rsidR="00027950" w:rsidRPr="00027950" w:rsidRDefault="00027950" w:rsidP="00027950">
      <w:pPr>
        <w:ind w:firstLine="709"/>
        <w:jc w:val="both"/>
        <w:rPr>
          <w:sz w:val="20"/>
          <w:szCs w:val="20"/>
        </w:rPr>
      </w:pPr>
      <w:r w:rsidRPr="00027950">
        <w:rPr>
          <w:sz w:val="20"/>
          <w:szCs w:val="20"/>
        </w:rPr>
        <w:t xml:space="preserve">10. В извещении о проведении отбора </w:t>
      </w:r>
      <w:bookmarkStart w:id="2" w:name="sub_8"/>
      <w:bookmarkEnd w:id="1"/>
      <w:r w:rsidRPr="00027950">
        <w:rPr>
          <w:sz w:val="20"/>
          <w:szCs w:val="20"/>
        </w:rPr>
        <w:t>должны быть указаны следующие сведения:</w:t>
      </w:r>
    </w:p>
    <w:p w:rsidR="00027950" w:rsidRPr="00027950" w:rsidRDefault="00027950" w:rsidP="00027950">
      <w:pPr>
        <w:ind w:firstLine="709"/>
        <w:jc w:val="both"/>
        <w:rPr>
          <w:sz w:val="20"/>
          <w:szCs w:val="20"/>
        </w:rPr>
      </w:pPr>
      <w:r w:rsidRPr="00027950">
        <w:rPr>
          <w:sz w:val="20"/>
          <w:szCs w:val="20"/>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027950" w:rsidRPr="00027950" w:rsidRDefault="00027950" w:rsidP="00027950">
      <w:pPr>
        <w:ind w:firstLine="709"/>
        <w:jc w:val="both"/>
        <w:rPr>
          <w:sz w:val="20"/>
          <w:szCs w:val="20"/>
        </w:rPr>
      </w:pPr>
      <w:r w:rsidRPr="00027950">
        <w:rPr>
          <w:sz w:val="20"/>
          <w:szCs w:val="20"/>
        </w:rPr>
        <w:t>2) 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027950" w:rsidRPr="00027950" w:rsidRDefault="00027950" w:rsidP="00027950">
      <w:pPr>
        <w:ind w:firstLine="709"/>
        <w:jc w:val="both"/>
        <w:rPr>
          <w:sz w:val="20"/>
          <w:szCs w:val="20"/>
        </w:rPr>
      </w:pPr>
      <w:r w:rsidRPr="00027950">
        <w:rPr>
          <w:sz w:val="20"/>
          <w:szCs w:val="20"/>
        </w:rPr>
        <w:t>3) наименование, место нахождения, почтовый адрес, адрес электронной почты Администрации;</w:t>
      </w:r>
    </w:p>
    <w:p w:rsidR="00027950" w:rsidRPr="00027950" w:rsidRDefault="00027950" w:rsidP="00027950">
      <w:pPr>
        <w:ind w:firstLine="709"/>
        <w:jc w:val="both"/>
        <w:rPr>
          <w:sz w:val="20"/>
          <w:szCs w:val="20"/>
        </w:rPr>
      </w:pPr>
      <w:r w:rsidRPr="00027950">
        <w:rPr>
          <w:sz w:val="20"/>
          <w:szCs w:val="20"/>
        </w:rPr>
        <w:t>4) результаты предоставления грантов в соответствии с пунктом 40 настоящего Порядка;</w:t>
      </w:r>
    </w:p>
    <w:p w:rsidR="00027950" w:rsidRPr="00027950" w:rsidRDefault="00027950" w:rsidP="00027950">
      <w:pPr>
        <w:ind w:firstLine="709"/>
        <w:jc w:val="both"/>
        <w:rPr>
          <w:sz w:val="20"/>
          <w:szCs w:val="20"/>
        </w:rPr>
      </w:pPr>
      <w:r w:rsidRPr="00027950">
        <w:rPr>
          <w:sz w:val="20"/>
          <w:szCs w:val="20"/>
        </w:rPr>
        <w:lastRenderedPageBreak/>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027950" w:rsidRPr="00027950" w:rsidRDefault="00027950" w:rsidP="00027950">
      <w:pPr>
        <w:ind w:firstLine="709"/>
        <w:jc w:val="both"/>
        <w:rPr>
          <w:sz w:val="20"/>
          <w:szCs w:val="20"/>
        </w:rPr>
      </w:pPr>
      <w:r w:rsidRPr="00027950">
        <w:rPr>
          <w:sz w:val="20"/>
          <w:szCs w:val="20"/>
        </w:rPr>
        <w:t>6) требования к участникам отбора в соответствии с пунктом 11 настоящего Порядка и перечень документов, представляемых участниками отбора для подтверждения их соответствия указанным требованиям;</w:t>
      </w:r>
    </w:p>
    <w:p w:rsidR="00027950" w:rsidRPr="00027950" w:rsidRDefault="00027950" w:rsidP="00027950">
      <w:pPr>
        <w:ind w:firstLine="709"/>
        <w:jc w:val="both"/>
        <w:rPr>
          <w:sz w:val="20"/>
          <w:szCs w:val="20"/>
        </w:rPr>
      </w:pPr>
      <w:r w:rsidRPr="00027950">
        <w:rPr>
          <w:sz w:val="20"/>
          <w:szCs w:val="20"/>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027950" w:rsidRPr="00027950" w:rsidRDefault="00027950" w:rsidP="00027950">
      <w:pPr>
        <w:ind w:firstLine="709"/>
        <w:jc w:val="both"/>
        <w:rPr>
          <w:sz w:val="20"/>
          <w:szCs w:val="20"/>
        </w:rPr>
      </w:pPr>
      <w:proofErr w:type="gramStart"/>
      <w:r w:rsidRPr="00027950">
        <w:rPr>
          <w:sz w:val="20"/>
          <w:szCs w:val="20"/>
        </w:rPr>
        <w:t>8)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roofErr w:type="gramEnd"/>
    </w:p>
    <w:p w:rsidR="00027950" w:rsidRPr="00027950" w:rsidRDefault="00027950" w:rsidP="00027950">
      <w:pPr>
        <w:ind w:firstLine="709"/>
        <w:jc w:val="both"/>
        <w:rPr>
          <w:sz w:val="20"/>
          <w:szCs w:val="20"/>
        </w:rPr>
      </w:pPr>
      <w:r w:rsidRPr="00027950">
        <w:rPr>
          <w:sz w:val="20"/>
          <w:szCs w:val="20"/>
        </w:rPr>
        <w:t>9) правила рассмотрения и оценки предложений (заявок) участников отбора в соответствии с пунктами 21 – 27 настоящего Порядка;</w:t>
      </w:r>
    </w:p>
    <w:p w:rsidR="00027950" w:rsidRPr="00027950" w:rsidRDefault="00027950" w:rsidP="00027950">
      <w:pPr>
        <w:ind w:firstLine="709"/>
        <w:jc w:val="both"/>
        <w:rPr>
          <w:sz w:val="20"/>
          <w:szCs w:val="20"/>
        </w:rPr>
      </w:pPr>
      <w:r w:rsidRPr="00027950">
        <w:rPr>
          <w:sz w:val="20"/>
          <w:szCs w:val="20"/>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27950" w:rsidRPr="00027950" w:rsidRDefault="00027950" w:rsidP="00027950">
      <w:pPr>
        <w:ind w:firstLine="709"/>
        <w:jc w:val="both"/>
        <w:rPr>
          <w:sz w:val="20"/>
          <w:szCs w:val="20"/>
        </w:rPr>
      </w:pPr>
      <w:r w:rsidRPr="00027950">
        <w:rPr>
          <w:sz w:val="20"/>
          <w:szCs w:val="20"/>
        </w:rPr>
        <w:t>11) срок, в течение которого победитель (победители) отбора должен подписать соглашение о предоставлении гранта (далее – соглашение);</w:t>
      </w:r>
    </w:p>
    <w:p w:rsidR="00027950" w:rsidRPr="00027950" w:rsidRDefault="00027950" w:rsidP="00027950">
      <w:pPr>
        <w:ind w:firstLine="709"/>
        <w:jc w:val="both"/>
        <w:rPr>
          <w:sz w:val="20"/>
          <w:szCs w:val="20"/>
        </w:rPr>
      </w:pPr>
      <w:r w:rsidRPr="00027950">
        <w:rPr>
          <w:sz w:val="20"/>
          <w:szCs w:val="20"/>
        </w:rPr>
        <w:t xml:space="preserve">12) условия признания победителя (победителей) отбора </w:t>
      </w:r>
      <w:proofErr w:type="gramStart"/>
      <w:r w:rsidRPr="00027950">
        <w:rPr>
          <w:sz w:val="20"/>
          <w:szCs w:val="20"/>
        </w:rPr>
        <w:t>уклонившимся</w:t>
      </w:r>
      <w:proofErr w:type="gramEnd"/>
      <w:r w:rsidRPr="00027950">
        <w:rPr>
          <w:sz w:val="20"/>
          <w:szCs w:val="20"/>
        </w:rPr>
        <w:t xml:space="preserve"> от заключения соглашения;</w:t>
      </w:r>
    </w:p>
    <w:p w:rsidR="00027950" w:rsidRPr="00027950" w:rsidRDefault="00027950" w:rsidP="00027950">
      <w:pPr>
        <w:ind w:firstLine="709"/>
        <w:jc w:val="both"/>
        <w:rPr>
          <w:sz w:val="20"/>
          <w:szCs w:val="20"/>
        </w:rPr>
      </w:pPr>
      <w:proofErr w:type="gramStart"/>
      <w:r w:rsidRPr="00027950">
        <w:rPr>
          <w:sz w:val="20"/>
          <w:szCs w:val="20"/>
        </w:rPr>
        <w:t>13) дата размещения результатов отбора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w:t>
      </w:r>
      <w:proofErr w:type="gramEnd"/>
      <w:r w:rsidRPr="00027950">
        <w:rPr>
          <w:sz w:val="20"/>
          <w:szCs w:val="20"/>
        </w:rPr>
        <w:t xml:space="preserve"> </w:t>
      </w:r>
      <w:proofErr w:type="gramStart"/>
      <w:r w:rsidRPr="00027950">
        <w:rPr>
          <w:sz w:val="20"/>
          <w:szCs w:val="20"/>
        </w:rPr>
        <w:t>г. № 1496 «О мерах по обеспечению исполнения федерального бюджета», в случае предоставления грантов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грантов являются межбюджетные трансферты, имеющие целевое назначение, из федерального бюджета бюджету субъекта Российской Федерации).</w:t>
      </w:r>
      <w:proofErr w:type="gramEnd"/>
    </w:p>
    <w:p w:rsidR="00027950" w:rsidRPr="00027950" w:rsidRDefault="00027950" w:rsidP="00027950">
      <w:pPr>
        <w:ind w:firstLine="709"/>
        <w:jc w:val="both"/>
        <w:rPr>
          <w:sz w:val="20"/>
          <w:szCs w:val="20"/>
        </w:rPr>
      </w:pPr>
      <w:r w:rsidRPr="00027950">
        <w:rPr>
          <w:sz w:val="20"/>
          <w:szCs w:val="20"/>
        </w:rPr>
        <w:t>11. Участник отбора на первое число месяца, в котором объявлен отбор, должен соответствовать критериям, установленным пунктом 7 настоящего Порядка, а также следующим требованиям:</w:t>
      </w:r>
    </w:p>
    <w:p w:rsidR="00027950" w:rsidRPr="00027950" w:rsidRDefault="00027950" w:rsidP="00027950">
      <w:pPr>
        <w:ind w:firstLine="709"/>
        <w:jc w:val="both"/>
        <w:rPr>
          <w:sz w:val="20"/>
          <w:szCs w:val="20"/>
        </w:rPr>
      </w:pPr>
      <w:r w:rsidRPr="00027950">
        <w:rPr>
          <w:sz w:val="20"/>
          <w:szCs w:val="20"/>
        </w:rPr>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7950" w:rsidRPr="00027950" w:rsidRDefault="00027950" w:rsidP="00027950">
      <w:pPr>
        <w:ind w:firstLine="709"/>
        <w:jc w:val="both"/>
        <w:rPr>
          <w:sz w:val="20"/>
          <w:szCs w:val="20"/>
        </w:rPr>
      </w:pPr>
      <w:proofErr w:type="gramStart"/>
      <w:r w:rsidRPr="00027950">
        <w:rPr>
          <w:sz w:val="20"/>
          <w:szCs w:val="20"/>
        </w:rPr>
        <w:t xml:space="preserve">2) у участника отбора должна отсутствовать просроченная задолженность по возврату в бюджет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sidRPr="00027950">
        <w:rPr>
          <w:rFonts w:eastAsia="Calibri"/>
          <w:sz w:val="20"/>
          <w:szCs w:val="20"/>
          <w:lang w:eastAsia="en-US"/>
        </w:rPr>
        <w:t>Кожурлинским</w:t>
      </w:r>
      <w:proofErr w:type="spellEnd"/>
      <w:r w:rsidRPr="00027950">
        <w:rPr>
          <w:sz w:val="20"/>
          <w:szCs w:val="20"/>
        </w:rPr>
        <w:t xml:space="preserve"> сельсоветом Убинского района</w:t>
      </w:r>
      <w:r w:rsidRPr="00027950">
        <w:rPr>
          <w:rFonts w:eastAsia="Calibri"/>
          <w:sz w:val="20"/>
          <w:szCs w:val="20"/>
          <w:lang w:eastAsia="en-US"/>
        </w:rPr>
        <w:t xml:space="preserve"> Новосибирской области</w:t>
      </w:r>
      <w:r w:rsidRPr="00027950">
        <w:rPr>
          <w:sz w:val="20"/>
          <w:szCs w:val="20"/>
        </w:rPr>
        <w:t>;</w:t>
      </w:r>
      <w:proofErr w:type="gramEnd"/>
    </w:p>
    <w:p w:rsidR="00027950" w:rsidRPr="00027950" w:rsidRDefault="00027950" w:rsidP="00027950">
      <w:pPr>
        <w:ind w:firstLine="709"/>
        <w:jc w:val="both"/>
        <w:rPr>
          <w:sz w:val="20"/>
          <w:szCs w:val="20"/>
        </w:rPr>
      </w:pPr>
      <w:r w:rsidRPr="00027950">
        <w:rPr>
          <w:sz w:val="20"/>
          <w:szCs w:val="20"/>
        </w:rPr>
        <w:t>3) участники отбора – индивидуальные предприниматели не должны прекратить деятельность в качестве индивидуального предпринимателя;</w:t>
      </w:r>
    </w:p>
    <w:p w:rsidR="00027950" w:rsidRPr="00027950" w:rsidRDefault="00027950" w:rsidP="00027950">
      <w:pPr>
        <w:ind w:firstLine="709"/>
        <w:jc w:val="both"/>
        <w:rPr>
          <w:sz w:val="20"/>
          <w:szCs w:val="20"/>
        </w:rPr>
      </w:pPr>
      <w:r w:rsidRPr="00027950">
        <w:rPr>
          <w:sz w:val="20"/>
          <w:szCs w:val="20"/>
        </w:rPr>
        <w:t>4) в реестре дисквалифицированных лиц должны отсутствовать сведения об индивидуальном предпринимателе – производителе товаров, работ, услуг, являющемся участником отбора;</w:t>
      </w:r>
    </w:p>
    <w:p w:rsidR="00027950" w:rsidRPr="00027950" w:rsidRDefault="00027950" w:rsidP="00027950">
      <w:pPr>
        <w:ind w:firstLine="709"/>
        <w:jc w:val="both"/>
        <w:rPr>
          <w:sz w:val="20"/>
          <w:szCs w:val="20"/>
        </w:rPr>
      </w:pPr>
      <w:r w:rsidRPr="00027950">
        <w:rPr>
          <w:sz w:val="20"/>
          <w:szCs w:val="20"/>
        </w:rPr>
        <w:t xml:space="preserve">5) участники отбора не должны получать средства из бюджета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на основании иных муниципальных правовых актов на цели, установленные пунктом 3 настоящего Порядка.</w:t>
      </w:r>
    </w:p>
    <w:p w:rsidR="00027950" w:rsidRPr="00027950" w:rsidRDefault="00027950" w:rsidP="00027950">
      <w:pPr>
        <w:pStyle w:val="a8"/>
        <w:spacing w:before="0" w:beforeAutospacing="0" w:after="0" w:afterAutospacing="0"/>
        <w:ind w:firstLine="709"/>
        <w:contextualSpacing/>
        <w:jc w:val="both"/>
        <w:rPr>
          <w:sz w:val="20"/>
          <w:szCs w:val="20"/>
        </w:rPr>
      </w:pPr>
      <w:r w:rsidRPr="00027950">
        <w:rPr>
          <w:sz w:val="20"/>
          <w:szCs w:val="20"/>
        </w:rPr>
        <w:t xml:space="preserve">6) </w:t>
      </w:r>
      <w:r w:rsidRPr="00027950">
        <w:rPr>
          <w:noProof/>
          <w:sz w:val="20"/>
          <w:szCs w:val="20"/>
        </w:rPr>
        <w:t>участники отбора не должны находиться в перечне физических лиц, в отношении которых имеются сведения об их причастности к экстремистской деятельности или терроризму, либо в перечне физических лиц, в отношении которых имеются сведения об их причастности к распространению оружия массового уничтожения.</w:t>
      </w:r>
    </w:p>
    <w:p w:rsidR="00027950" w:rsidRPr="00027950" w:rsidRDefault="00027950" w:rsidP="00027950">
      <w:pPr>
        <w:widowControl w:val="0"/>
        <w:tabs>
          <w:tab w:val="left" w:pos="1196"/>
        </w:tabs>
        <w:ind w:firstLine="709"/>
        <w:jc w:val="both"/>
        <w:rPr>
          <w:sz w:val="20"/>
          <w:szCs w:val="20"/>
        </w:rPr>
      </w:pPr>
      <w:bookmarkStart w:id="3" w:name="sub_11"/>
      <w:bookmarkEnd w:id="2"/>
      <w:r w:rsidRPr="00027950">
        <w:rPr>
          <w:sz w:val="20"/>
          <w:szCs w:val="20"/>
        </w:rPr>
        <w:t>12. Для участия в отборе участник отбора представляет в администрацию следующие документы:</w:t>
      </w:r>
    </w:p>
    <w:p w:rsidR="00027950" w:rsidRPr="00027950" w:rsidRDefault="00027950" w:rsidP="00027950">
      <w:pPr>
        <w:widowControl w:val="0"/>
        <w:tabs>
          <w:tab w:val="left" w:pos="1196"/>
        </w:tabs>
        <w:ind w:firstLine="709"/>
        <w:jc w:val="both"/>
        <w:rPr>
          <w:sz w:val="20"/>
          <w:szCs w:val="20"/>
        </w:rPr>
      </w:pPr>
      <w:r w:rsidRPr="00027950">
        <w:rPr>
          <w:sz w:val="20"/>
          <w:szCs w:val="20"/>
        </w:rPr>
        <w:t>1) заявку для участия в отборе согласно Приложению 1 к настоящему Порядку;</w:t>
      </w:r>
    </w:p>
    <w:p w:rsidR="00027950" w:rsidRPr="00027950" w:rsidRDefault="00027950" w:rsidP="00027950">
      <w:pPr>
        <w:widowControl w:val="0"/>
        <w:tabs>
          <w:tab w:val="left" w:pos="1196"/>
        </w:tabs>
        <w:ind w:firstLine="709"/>
        <w:jc w:val="both"/>
        <w:rPr>
          <w:sz w:val="20"/>
          <w:szCs w:val="20"/>
        </w:rPr>
      </w:pPr>
      <w:bookmarkStart w:id="4" w:name="sub_130403"/>
      <w:r w:rsidRPr="00027950">
        <w:rPr>
          <w:sz w:val="20"/>
          <w:szCs w:val="20"/>
        </w:rPr>
        <w:t>2) свидетельство о государственной регистрации юридического лица (для юридических лиц), свидетельство о государственной регистрации физического лица в качестве индивидуального предпринимателя (для индивидуальных предпринимателей);</w:t>
      </w:r>
    </w:p>
    <w:p w:rsidR="00027950" w:rsidRPr="00027950" w:rsidRDefault="00027950" w:rsidP="00027950">
      <w:pPr>
        <w:widowControl w:val="0"/>
        <w:tabs>
          <w:tab w:val="left" w:pos="1196"/>
        </w:tabs>
        <w:ind w:firstLine="709"/>
        <w:jc w:val="both"/>
        <w:rPr>
          <w:sz w:val="20"/>
          <w:szCs w:val="20"/>
        </w:rPr>
      </w:pPr>
      <w:r w:rsidRPr="00027950">
        <w:rPr>
          <w:sz w:val="20"/>
          <w:szCs w:val="20"/>
        </w:rPr>
        <w:t>3) документ, подтверждающий назначение на должность руководителя и главного бухгалтера (для юридических лиц);</w:t>
      </w:r>
    </w:p>
    <w:p w:rsidR="00027950" w:rsidRPr="00027950" w:rsidRDefault="00027950" w:rsidP="00027950">
      <w:pPr>
        <w:widowControl w:val="0"/>
        <w:tabs>
          <w:tab w:val="left" w:pos="1196"/>
        </w:tabs>
        <w:ind w:firstLine="709"/>
        <w:jc w:val="both"/>
        <w:rPr>
          <w:sz w:val="20"/>
          <w:szCs w:val="20"/>
        </w:rPr>
      </w:pPr>
      <w:r w:rsidRPr="00027950">
        <w:rPr>
          <w:sz w:val="20"/>
          <w:szCs w:val="20"/>
        </w:rPr>
        <w:t>4) документы, подтверждающие затраты на государственную регистрацию в качестве субъекта малого или среднего предпринимательства;</w:t>
      </w:r>
    </w:p>
    <w:p w:rsidR="00027950" w:rsidRPr="00027950" w:rsidRDefault="00027950" w:rsidP="00027950">
      <w:pPr>
        <w:widowControl w:val="0"/>
        <w:tabs>
          <w:tab w:val="left" w:pos="1196"/>
        </w:tabs>
        <w:ind w:firstLine="709"/>
        <w:jc w:val="both"/>
        <w:rPr>
          <w:sz w:val="20"/>
          <w:szCs w:val="20"/>
        </w:rPr>
      </w:pPr>
      <w:proofErr w:type="gramStart"/>
      <w:r w:rsidRPr="00027950">
        <w:rPr>
          <w:sz w:val="20"/>
          <w:szCs w:val="20"/>
        </w:rPr>
        <w:t>5) документы, подтверждающие затраты на приобретение и монтаж оборудования для осуществления предпринимательской деятельности  (договоры купли-продажи и (или) монтажа оборудования, акты приема-передачи, счета, и (или) платежные поручения, и (или) счета-фактуры, и (или) товарные накладные и др.);</w:t>
      </w:r>
      <w:proofErr w:type="gramEnd"/>
    </w:p>
    <w:p w:rsidR="00027950" w:rsidRPr="00027950" w:rsidRDefault="00027950" w:rsidP="00027950">
      <w:pPr>
        <w:widowControl w:val="0"/>
        <w:tabs>
          <w:tab w:val="left" w:pos="1196"/>
        </w:tabs>
        <w:ind w:firstLine="709"/>
        <w:jc w:val="both"/>
        <w:rPr>
          <w:sz w:val="20"/>
          <w:szCs w:val="20"/>
        </w:rPr>
      </w:pPr>
      <w:r w:rsidRPr="00027950">
        <w:rPr>
          <w:sz w:val="20"/>
          <w:szCs w:val="20"/>
        </w:rPr>
        <w:t xml:space="preserve">6) </w:t>
      </w:r>
      <w:bookmarkEnd w:id="4"/>
      <w:r w:rsidRPr="00027950">
        <w:rPr>
          <w:sz w:val="20"/>
          <w:szCs w:val="20"/>
        </w:rPr>
        <w:t>согласие на обработку персональных данных (в случаях и в форме, установленных Федеральным законом от 27.07.2006 № 152-ФЗ «О персональных данных»).</w:t>
      </w:r>
    </w:p>
    <w:p w:rsidR="00027950" w:rsidRPr="00027950" w:rsidRDefault="00027950" w:rsidP="00027950">
      <w:pPr>
        <w:autoSpaceDE w:val="0"/>
        <w:autoSpaceDN w:val="0"/>
        <w:adjustRightInd w:val="0"/>
        <w:ind w:firstLine="709"/>
        <w:jc w:val="both"/>
        <w:rPr>
          <w:sz w:val="20"/>
          <w:szCs w:val="20"/>
        </w:rPr>
      </w:pPr>
      <w:r w:rsidRPr="00027950">
        <w:rPr>
          <w:sz w:val="20"/>
          <w:szCs w:val="20"/>
        </w:rPr>
        <w:t>13. При подаче заявки индивидуальные предприниматели вправе дополнительно к перечню документов, указанных в пункте 12 настоящего Порядка, представить следующие документы:</w:t>
      </w:r>
    </w:p>
    <w:p w:rsidR="00027950" w:rsidRPr="00027950" w:rsidRDefault="00027950" w:rsidP="00027950">
      <w:pPr>
        <w:widowControl w:val="0"/>
        <w:tabs>
          <w:tab w:val="left" w:pos="1196"/>
        </w:tabs>
        <w:ind w:firstLine="709"/>
        <w:jc w:val="both"/>
        <w:rPr>
          <w:sz w:val="20"/>
          <w:szCs w:val="20"/>
        </w:rPr>
      </w:pPr>
      <w:r w:rsidRPr="00027950">
        <w:rPr>
          <w:sz w:val="20"/>
          <w:szCs w:val="20"/>
        </w:rPr>
        <w:t>1) полученную в текущем году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027950" w:rsidRPr="00027950" w:rsidRDefault="00027950" w:rsidP="00027950">
      <w:pPr>
        <w:widowControl w:val="0"/>
        <w:tabs>
          <w:tab w:val="left" w:pos="1196"/>
        </w:tabs>
        <w:ind w:firstLine="709"/>
        <w:jc w:val="both"/>
        <w:rPr>
          <w:sz w:val="20"/>
          <w:szCs w:val="20"/>
        </w:rPr>
      </w:pPr>
      <w:r w:rsidRPr="00027950">
        <w:rPr>
          <w:sz w:val="20"/>
          <w:szCs w:val="20"/>
        </w:rPr>
        <w:t>2) сведения из Единого реестра субъектов малого и среднего предпринимательства;</w:t>
      </w:r>
    </w:p>
    <w:p w:rsidR="00027950" w:rsidRPr="00027950" w:rsidRDefault="00027950" w:rsidP="00027950">
      <w:pPr>
        <w:widowControl w:val="0"/>
        <w:tabs>
          <w:tab w:val="left" w:pos="1196"/>
        </w:tabs>
        <w:ind w:firstLine="709"/>
        <w:jc w:val="both"/>
        <w:rPr>
          <w:sz w:val="20"/>
          <w:szCs w:val="20"/>
        </w:rPr>
      </w:pPr>
      <w:r w:rsidRPr="00027950">
        <w:rPr>
          <w:sz w:val="20"/>
          <w:szCs w:val="20"/>
        </w:rPr>
        <w:lastRenderedPageBreak/>
        <w:t>3)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27950" w:rsidRPr="00027950" w:rsidRDefault="00027950" w:rsidP="00027950">
      <w:pPr>
        <w:autoSpaceDE w:val="0"/>
        <w:autoSpaceDN w:val="0"/>
        <w:adjustRightInd w:val="0"/>
        <w:ind w:firstLine="709"/>
        <w:jc w:val="both"/>
        <w:rPr>
          <w:sz w:val="20"/>
          <w:szCs w:val="20"/>
        </w:rPr>
      </w:pPr>
      <w:r w:rsidRPr="00027950">
        <w:rPr>
          <w:sz w:val="20"/>
          <w:szCs w:val="20"/>
        </w:rPr>
        <w:t>14. Если документы, указанные в пункте 13 настоящего Порядка,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5 рабочих дней со дня регистрации заявления и прилагаемых к нему документов.</w:t>
      </w:r>
    </w:p>
    <w:p w:rsidR="00027950" w:rsidRPr="00027950" w:rsidRDefault="00027950" w:rsidP="00027950">
      <w:pPr>
        <w:autoSpaceDE w:val="0"/>
        <w:autoSpaceDN w:val="0"/>
        <w:adjustRightInd w:val="0"/>
        <w:ind w:firstLine="709"/>
        <w:jc w:val="both"/>
        <w:rPr>
          <w:sz w:val="20"/>
          <w:szCs w:val="20"/>
        </w:rPr>
      </w:pPr>
      <w:r w:rsidRPr="00027950">
        <w:rPr>
          <w:sz w:val="20"/>
          <w:szCs w:val="20"/>
        </w:rPr>
        <w:t>15. Документы, перечисленные в пунктах 12 – 14 настоящего Порядка, предоставляются в копиях либо в оригиналах. Представленные участником отбора документы должны соответствовать следующим требованиям:</w:t>
      </w:r>
    </w:p>
    <w:p w:rsidR="00027950" w:rsidRPr="00027950" w:rsidRDefault="00027950" w:rsidP="00027950">
      <w:pPr>
        <w:autoSpaceDE w:val="0"/>
        <w:autoSpaceDN w:val="0"/>
        <w:adjustRightInd w:val="0"/>
        <w:ind w:firstLine="709"/>
        <w:jc w:val="both"/>
        <w:rPr>
          <w:sz w:val="20"/>
          <w:szCs w:val="20"/>
        </w:rPr>
      </w:pPr>
      <w:proofErr w:type="gramStart"/>
      <w:r w:rsidRPr="00027950">
        <w:rPr>
          <w:sz w:val="20"/>
          <w:szCs w:val="20"/>
        </w:rPr>
        <w:t>1) копии документов должны быть либо нотариально заверены, либо заверены подписью и печатью (при наличии печати) индивидуального предпринимателя;</w:t>
      </w:r>
      <w:proofErr w:type="gramEnd"/>
    </w:p>
    <w:p w:rsidR="00027950" w:rsidRPr="00027950" w:rsidRDefault="00027950" w:rsidP="00027950">
      <w:pPr>
        <w:autoSpaceDE w:val="0"/>
        <w:autoSpaceDN w:val="0"/>
        <w:adjustRightInd w:val="0"/>
        <w:ind w:firstLine="709"/>
        <w:jc w:val="both"/>
        <w:rPr>
          <w:sz w:val="20"/>
          <w:szCs w:val="20"/>
        </w:rPr>
      </w:pPr>
      <w:r w:rsidRPr="00027950">
        <w:rPr>
          <w:sz w:val="20"/>
          <w:szCs w:val="20"/>
        </w:rPr>
        <w:t>2) документы должны быть написаны (заполнены) разборчиво;</w:t>
      </w:r>
    </w:p>
    <w:p w:rsidR="00027950" w:rsidRPr="00027950" w:rsidRDefault="00027950" w:rsidP="00027950">
      <w:pPr>
        <w:autoSpaceDE w:val="0"/>
        <w:autoSpaceDN w:val="0"/>
        <w:adjustRightInd w:val="0"/>
        <w:ind w:firstLine="709"/>
        <w:jc w:val="both"/>
        <w:rPr>
          <w:sz w:val="20"/>
          <w:szCs w:val="20"/>
        </w:rPr>
      </w:pPr>
      <w:proofErr w:type="gramStart"/>
      <w:r w:rsidRPr="00027950">
        <w:rPr>
          <w:sz w:val="20"/>
          <w:szCs w:val="20"/>
        </w:rPr>
        <w:t>3) фамилии, имена и отчества (последнее – при наличии) индивидуальных предпринимателей, его адрес (местонахождение), номера телефонов (при наличии) должны быть прописаны полностью;</w:t>
      </w:r>
      <w:proofErr w:type="gramEnd"/>
    </w:p>
    <w:p w:rsidR="00027950" w:rsidRPr="00027950" w:rsidRDefault="00027950" w:rsidP="00027950">
      <w:pPr>
        <w:autoSpaceDE w:val="0"/>
        <w:autoSpaceDN w:val="0"/>
        <w:adjustRightInd w:val="0"/>
        <w:ind w:firstLine="709"/>
        <w:jc w:val="both"/>
        <w:rPr>
          <w:sz w:val="20"/>
          <w:szCs w:val="20"/>
        </w:rPr>
      </w:pPr>
      <w:r w:rsidRPr="00027950">
        <w:rPr>
          <w:sz w:val="20"/>
          <w:szCs w:val="20"/>
        </w:rPr>
        <w:t>4) документы не должны содержать подчистки, приписки, зачеркнутые слова и иные исправления, не должны быть заполнены карандашом;</w:t>
      </w:r>
    </w:p>
    <w:p w:rsidR="00027950" w:rsidRPr="00027950" w:rsidRDefault="00027950" w:rsidP="00027950">
      <w:pPr>
        <w:autoSpaceDE w:val="0"/>
        <w:autoSpaceDN w:val="0"/>
        <w:adjustRightInd w:val="0"/>
        <w:ind w:firstLine="709"/>
        <w:jc w:val="both"/>
        <w:rPr>
          <w:sz w:val="20"/>
          <w:szCs w:val="20"/>
        </w:rPr>
      </w:pPr>
      <w:r w:rsidRPr="00027950">
        <w:rPr>
          <w:sz w:val="20"/>
          <w:szCs w:val="20"/>
        </w:rPr>
        <w:t>5) документы не должны иметь серьезных повреждений, наличие которых допускает неоднозначность истолкования их содержания.</w:t>
      </w:r>
    </w:p>
    <w:p w:rsidR="00027950" w:rsidRPr="00027950" w:rsidRDefault="00027950" w:rsidP="00027950">
      <w:pPr>
        <w:ind w:firstLine="709"/>
        <w:jc w:val="both"/>
        <w:rPr>
          <w:sz w:val="20"/>
          <w:szCs w:val="20"/>
        </w:rPr>
      </w:pPr>
      <w:r w:rsidRPr="00027950">
        <w:rPr>
          <w:sz w:val="20"/>
          <w:szCs w:val="20"/>
        </w:rPr>
        <w:t>16. Отбор, согласование изменений в соглашение осуществляются конкурсной комиссией (далее – Комиссия).</w:t>
      </w:r>
    </w:p>
    <w:p w:rsidR="00027950" w:rsidRPr="00027950" w:rsidRDefault="00027950" w:rsidP="00027950">
      <w:pPr>
        <w:ind w:firstLine="709"/>
        <w:jc w:val="both"/>
        <w:rPr>
          <w:sz w:val="20"/>
          <w:szCs w:val="20"/>
        </w:rPr>
      </w:pPr>
      <w:r w:rsidRPr="00027950">
        <w:rPr>
          <w:sz w:val="20"/>
          <w:szCs w:val="20"/>
        </w:rPr>
        <w:t>Комиссия состоит из председателя Комиссии, секретаря и других членов Комиссии. Число членов Комиссии должно быть нечетным и составлять не менее 3 человек. Состав Комиссии утверждается правовым актом администрации.</w:t>
      </w:r>
    </w:p>
    <w:p w:rsidR="00027950" w:rsidRPr="00027950" w:rsidRDefault="00027950" w:rsidP="00027950">
      <w:pPr>
        <w:autoSpaceDE w:val="0"/>
        <w:autoSpaceDN w:val="0"/>
        <w:adjustRightInd w:val="0"/>
        <w:ind w:firstLine="709"/>
        <w:jc w:val="both"/>
        <w:rPr>
          <w:sz w:val="20"/>
          <w:szCs w:val="20"/>
        </w:rPr>
      </w:pPr>
      <w:r w:rsidRPr="00027950">
        <w:rPr>
          <w:sz w:val="20"/>
          <w:szCs w:val="20"/>
        </w:rPr>
        <w:t>Председатель Комиссии организует работу Комиссии; определяет повестку заседания Комиссии; проводит заседание Комиссии; подписывает протокол заседания Комиссии.</w:t>
      </w:r>
    </w:p>
    <w:p w:rsidR="00027950" w:rsidRPr="00027950" w:rsidRDefault="00027950" w:rsidP="00027950">
      <w:pPr>
        <w:autoSpaceDE w:val="0"/>
        <w:autoSpaceDN w:val="0"/>
        <w:adjustRightInd w:val="0"/>
        <w:ind w:firstLine="709"/>
        <w:jc w:val="both"/>
        <w:rPr>
          <w:sz w:val="20"/>
          <w:szCs w:val="20"/>
        </w:rPr>
      </w:pPr>
      <w:r w:rsidRPr="00027950">
        <w:rPr>
          <w:sz w:val="20"/>
          <w:szCs w:val="20"/>
        </w:rPr>
        <w:t>Секретарь Комиссии извещает членов Комиссии о дате проведения заседания Комиссии; формирует документы и материалы для членов Комиссии; ведет и оформляет протокол заседания Комиссии, осуществляет полномочия председателя Комиссии в случае его отсутствия.</w:t>
      </w:r>
    </w:p>
    <w:p w:rsidR="00027950" w:rsidRPr="00027950" w:rsidRDefault="00027950" w:rsidP="00027950">
      <w:pPr>
        <w:autoSpaceDE w:val="0"/>
        <w:autoSpaceDN w:val="0"/>
        <w:adjustRightInd w:val="0"/>
        <w:ind w:firstLine="709"/>
        <w:jc w:val="both"/>
        <w:rPr>
          <w:sz w:val="20"/>
          <w:szCs w:val="20"/>
        </w:rPr>
      </w:pPr>
      <w:r w:rsidRPr="00027950">
        <w:rPr>
          <w:sz w:val="20"/>
          <w:szCs w:val="20"/>
        </w:rPr>
        <w:t>Организационное и техническое обеспечение работы Комиссии осуществляется администрацией.</w:t>
      </w:r>
    </w:p>
    <w:p w:rsidR="00027950" w:rsidRPr="00027950" w:rsidRDefault="00027950" w:rsidP="00027950">
      <w:pPr>
        <w:ind w:firstLine="709"/>
        <w:jc w:val="both"/>
        <w:rPr>
          <w:sz w:val="20"/>
          <w:szCs w:val="20"/>
        </w:rPr>
      </w:pPr>
      <w:r w:rsidRPr="00027950">
        <w:rPr>
          <w:sz w:val="20"/>
          <w:szCs w:val="20"/>
        </w:rPr>
        <w:t>17. Формой работы Комиссии являются заседания. Заседание Комиссии является правомочным, если на нем присутствует не менее двух третей от общего числа членов Комиссии.</w:t>
      </w:r>
    </w:p>
    <w:p w:rsidR="00027950" w:rsidRPr="00027950" w:rsidRDefault="00027950" w:rsidP="00027950">
      <w:pPr>
        <w:ind w:firstLine="709"/>
        <w:jc w:val="both"/>
        <w:rPr>
          <w:sz w:val="20"/>
          <w:szCs w:val="20"/>
        </w:rPr>
      </w:pPr>
      <w:r w:rsidRPr="00027950">
        <w:rPr>
          <w:sz w:val="20"/>
          <w:szCs w:val="20"/>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027950" w:rsidRPr="00027950" w:rsidRDefault="00027950" w:rsidP="00027950">
      <w:pPr>
        <w:autoSpaceDE w:val="0"/>
        <w:autoSpaceDN w:val="0"/>
        <w:adjustRightInd w:val="0"/>
        <w:ind w:firstLine="709"/>
        <w:jc w:val="both"/>
        <w:rPr>
          <w:sz w:val="20"/>
          <w:szCs w:val="20"/>
        </w:rPr>
      </w:pPr>
      <w:r w:rsidRPr="00027950">
        <w:rPr>
          <w:sz w:val="20"/>
          <w:szCs w:val="20"/>
        </w:rPr>
        <w:t>Решения Комиссии оформляются протоколом заседания Комиссии, который подписывается председателем и всеми членами Комиссии, принимавшими участие в заседании.</w:t>
      </w:r>
    </w:p>
    <w:p w:rsidR="00027950" w:rsidRPr="00027950" w:rsidRDefault="00027950" w:rsidP="00027950">
      <w:pPr>
        <w:autoSpaceDE w:val="0"/>
        <w:autoSpaceDN w:val="0"/>
        <w:adjustRightInd w:val="0"/>
        <w:ind w:firstLine="709"/>
        <w:jc w:val="both"/>
        <w:rPr>
          <w:sz w:val="20"/>
          <w:szCs w:val="20"/>
        </w:rPr>
      </w:pPr>
      <w:r w:rsidRPr="00027950">
        <w:rPr>
          <w:sz w:val="20"/>
          <w:szCs w:val="20"/>
        </w:rPr>
        <w:t>18. В случае если член Комиссии лично заинтересован в итогах принятия решения о предоставлении гранта, он обязан письменно уведомить об этом Комиссию до начала заседания Комиссии.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 в которой он лично заинтересован.</w:t>
      </w:r>
    </w:p>
    <w:p w:rsidR="00027950" w:rsidRPr="00027950" w:rsidRDefault="00027950" w:rsidP="00027950">
      <w:pPr>
        <w:autoSpaceDE w:val="0"/>
        <w:autoSpaceDN w:val="0"/>
        <w:adjustRightInd w:val="0"/>
        <w:ind w:firstLine="709"/>
        <w:jc w:val="both"/>
        <w:rPr>
          <w:sz w:val="20"/>
          <w:szCs w:val="20"/>
        </w:rPr>
      </w:pPr>
      <w:r w:rsidRPr="00027950">
        <w:rPr>
          <w:sz w:val="20"/>
          <w:szCs w:val="20"/>
        </w:rPr>
        <w:t>19. Комиссия в течение 15 рабочих дней со дня завершения приема заявок:</w:t>
      </w:r>
    </w:p>
    <w:p w:rsidR="00027950" w:rsidRPr="00027950" w:rsidRDefault="00027950" w:rsidP="00027950">
      <w:pPr>
        <w:autoSpaceDE w:val="0"/>
        <w:autoSpaceDN w:val="0"/>
        <w:adjustRightInd w:val="0"/>
        <w:ind w:firstLine="709"/>
        <w:jc w:val="both"/>
        <w:rPr>
          <w:sz w:val="20"/>
          <w:szCs w:val="20"/>
        </w:rPr>
      </w:pPr>
      <w:r w:rsidRPr="00027950">
        <w:rPr>
          <w:sz w:val="20"/>
          <w:szCs w:val="20"/>
        </w:rPr>
        <w:t>1) проверяет соответствие участника отбора требованиям и критериям отбора, определенным настоящим Порядком;</w:t>
      </w:r>
    </w:p>
    <w:p w:rsidR="00027950" w:rsidRPr="00027950" w:rsidRDefault="00027950" w:rsidP="00027950">
      <w:pPr>
        <w:autoSpaceDE w:val="0"/>
        <w:autoSpaceDN w:val="0"/>
        <w:adjustRightInd w:val="0"/>
        <w:ind w:firstLine="709"/>
        <w:jc w:val="both"/>
        <w:rPr>
          <w:sz w:val="20"/>
          <w:szCs w:val="20"/>
        </w:rPr>
      </w:pPr>
      <w:r w:rsidRPr="00027950">
        <w:rPr>
          <w:sz w:val="20"/>
          <w:szCs w:val="20"/>
        </w:rPr>
        <w:t>2) проверяет соответствие представленных участником отбора документов и информации требованиям, определенным настоящим Порядком;</w:t>
      </w:r>
    </w:p>
    <w:p w:rsidR="00027950" w:rsidRPr="00027950" w:rsidRDefault="00027950" w:rsidP="00027950">
      <w:pPr>
        <w:autoSpaceDE w:val="0"/>
        <w:autoSpaceDN w:val="0"/>
        <w:adjustRightInd w:val="0"/>
        <w:ind w:firstLine="709"/>
        <w:jc w:val="both"/>
        <w:rPr>
          <w:sz w:val="20"/>
          <w:szCs w:val="20"/>
        </w:rPr>
      </w:pPr>
      <w:r w:rsidRPr="00027950">
        <w:rPr>
          <w:sz w:val="20"/>
          <w:szCs w:val="20"/>
        </w:rPr>
        <w:t>3) оценивает проекты в соответствии с пунктом 23 настоящего Порядка;</w:t>
      </w:r>
    </w:p>
    <w:p w:rsidR="00027950" w:rsidRPr="00027950" w:rsidRDefault="00027950" w:rsidP="00027950">
      <w:pPr>
        <w:autoSpaceDE w:val="0"/>
        <w:autoSpaceDN w:val="0"/>
        <w:adjustRightInd w:val="0"/>
        <w:ind w:firstLine="709"/>
        <w:jc w:val="both"/>
        <w:rPr>
          <w:sz w:val="20"/>
          <w:szCs w:val="20"/>
        </w:rPr>
      </w:pPr>
      <w:r w:rsidRPr="00027950">
        <w:rPr>
          <w:sz w:val="20"/>
          <w:szCs w:val="20"/>
        </w:rPr>
        <w:t>4) принимает решение о победителях отбора.</w:t>
      </w:r>
    </w:p>
    <w:p w:rsidR="00027950" w:rsidRPr="00027950" w:rsidRDefault="00027950" w:rsidP="00027950">
      <w:pPr>
        <w:autoSpaceDE w:val="0"/>
        <w:autoSpaceDN w:val="0"/>
        <w:adjustRightInd w:val="0"/>
        <w:ind w:firstLine="709"/>
        <w:jc w:val="both"/>
        <w:rPr>
          <w:sz w:val="20"/>
          <w:szCs w:val="20"/>
        </w:rPr>
      </w:pPr>
      <w:r w:rsidRPr="00027950">
        <w:rPr>
          <w:sz w:val="20"/>
          <w:szCs w:val="20"/>
        </w:rPr>
        <w:t>20. Заявки, представленные участниками отбора, рассматриваются Комиссией и оцениваются по каждому критерию оценки заявок в соответствии с пунктом 22 настоящего Порядка. Оценка проекта определяется по сумме баллов по всем критериям оценки.</w:t>
      </w:r>
    </w:p>
    <w:p w:rsidR="00027950" w:rsidRPr="00027950" w:rsidRDefault="00027950" w:rsidP="00027950">
      <w:pPr>
        <w:autoSpaceDE w:val="0"/>
        <w:autoSpaceDN w:val="0"/>
        <w:adjustRightInd w:val="0"/>
        <w:ind w:firstLine="709"/>
        <w:jc w:val="both"/>
        <w:rPr>
          <w:sz w:val="20"/>
          <w:szCs w:val="20"/>
        </w:rPr>
      </w:pPr>
      <w:r w:rsidRPr="00027950">
        <w:rPr>
          <w:sz w:val="20"/>
          <w:szCs w:val="20"/>
        </w:rPr>
        <w:t>Победителями отбора признаются участники отбора, заявки которых набрали более 6 баллов и более 50 процентов голосов членов комиссии, проголосовавших «за», от числа членов комиссии, присутствующих на заседании.</w:t>
      </w:r>
    </w:p>
    <w:p w:rsidR="00027950" w:rsidRPr="00027950" w:rsidRDefault="00027950" w:rsidP="00027950">
      <w:pPr>
        <w:autoSpaceDE w:val="0"/>
        <w:autoSpaceDN w:val="0"/>
        <w:adjustRightInd w:val="0"/>
        <w:ind w:firstLine="709"/>
        <w:jc w:val="both"/>
        <w:rPr>
          <w:sz w:val="20"/>
          <w:szCs w:val="20"/>
        </w:rPr>
      </w:pPr>
      <w:r w:rsidRPr="00027950">
        <w:rPr>
          <w:sz w:val="20"/>
          <w:szCs w:val="20"/>
        </w:rPr>
        <w:t xml:space="preserve">21. </w:t>
      </w:r>
      <w:proofErr w:type="gramStart"/>
      <w:r w:rsidRPr="00027950">
        <w:rPr>
          <w:sz w:val="20"/>
          <w:szCs w:val="20"/>
        </w:rPr>
        <w:t>По результатам рассмотрения предложений (заявок) и других перечисленных в пунктах 12 – 14 настоящего Порядка документов участников отбора Комиссия до истечения срока, установленного пунктом 19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11 настоящего Порядка либо об отклонении предложения (заявки) участника отбора по основаниям, предусмотренным подпунктами 1 – 5 пункта 25 настоящего Порядка.</w:t>
      </w:r>
      <w:proofErr w:type="gramEnd"/>
    </w:p>
    <w:p w:rsidR="00027950" w:rsidRPr="00027950" w:rsidRDefault="00027950" w:rsidP="00027950">
      <w:pPr>
        <w:autoSpaceDE w:val="0"/>
        <w:autoSpaceDN w:val="0"/>
        <w:adjustRightInd w:val="0"/>
        <w:ind w:firstLine="709"/>
        <w:jc w:val="both"/>
        <w:rPr>
          <w:sz w:val="20"/>
          <w:szCs w:val="20"/>
        </w:rPr>
      </w:pPr>
      <w:bookmarkStart w:id="5" w:name="Par72"/>
      <w:bookmarkEnd w:id="5"/>
      <w:r w:rsidRPr="00027950">
        <w:rPr>
          <w:sz w:val="20"/>
          <w:szCs w:val="20"/>
        </w:rPr>
        <w:t xml:space="preserve">22. </w:t>
      </w:r>
      <w:proofErr w:type="gramStart"/>
      <w:r w:rsidRPr="00027950">
        <w:rPr>
          <w:sz w:val="20"/>
          <w:szCs w:val="20"/>
        </w:rPr>
        <w:t>Не позднее 5 рабочих дней после истечения срока, установленного пунктом 19 настоящего Порядка, администрация, рассмотрев представленные участником отбора документы и с учетом предложений, внесенных Комиссией, издает постановление о предоставлении гранта соответствующему участнику отбора либо при наличии оснований, предусмотренных пунктом 25 настоящего Порядка, принимает мотивированное решение об отклонении предложения (заявки) участника отбора.</w:t>
      </w:r>
      <w:proofErr w:type="gramEnd"/>
    </w:p>
    <w:p w:rsidR="00027950" w:rsidRPr="00027950" w:rsidRDefault="00027950" w:rsidP="00027950">
      <w:pPr>
        <w:autoSpaceDE w:val="0"/>
        <w:autoSpaceDN w:val="0"/>
        <w:adjustRightInd w:val="0"/>
        <w:ind w:firstLine="709"/>
        <w:jc w:val="both"/>
        <w:rPr>
          <w:sz w:val="20"/>
          <w:szCs w:val="20"/>
        </w:rPr>
      </w:pPr>
      <w:proofErr w:type="gramStart"/>
      <w:r w:rsidRPr="00027950">
        <w:rPr>
          <w:sz w:val="20"/>
          <w:szCs w:val="20"/>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25 настоящего Порядка и недостаточности ассигнований, предусмотренных решением о бюджете </w:t>
      </w:r>
      <w:r w:rsidRPr="00027950">
        <w:rPr>
          <w:rFonts w:eastAsia="Calibri"/>
          <w:sz w:val="20"/>
          <w:szCs w:val="20"/>
          <w:lang w:eastAsia="en-US"/>
        </w:rPr>
        <w:t>Кожурлинского</w:t>
      </w:r>
      <w:r w:rsidRPr="00027950">
        <w:rPr>
          <w:sz w:val="20"/>
          <w:szCs w:val="20"/>
        </w:rPr>
        <w:t xml:space="preserve"> сельсовета </w:t>
      </w:r>
      <w:r w:rsidRPr="00027950">
        <w:rPr>
          <w:sz w:val="20"/>
          <w:szCs w:val="20"/>
        </w:rPr>
        <w:lastRenderedPageBreak/>
        <w:t>Убинского района</w:t>
      </w:r>
      <w:r w:rsidRPr="00027950">
        <w:rPr>
          <w:rFonts w:eastAsia="Calibri"/>
          <w:sz w:val="20"/>
          <w:szCs w:val="20"/>
          <w:lang w:eastAsia="en-US"/>
        </w:rPr>
        <w:t xml:space="preserve"> Новосибирской области</w:t>
      </w:r>
      <w:r w:rsidRPr="00027950">
        <w:rPr>
          <w:sz w:val="20"/>
          <w:szCs w:val="20"/>
        </w:rPr>
        <w:t xml:space="preserve"> на соответствующий финансовый год (на соответствующий финансовый год и плановый период), для предоставления грантов всем указанным участникам отбора, гранты предоставляются участникам отбора, предложения (заявки</w:t>
      </w:r>
      <w:proofErr w:type="gramEnd"/>
      <w:r w:rsidRPr="00027950">
        <w:rPr>
          <w:sz w:val="20"/>
          <w:szCs w:val="20"/>
        </w:rPr>
        <w:t>) которых поступили раньше согласно очередности даты и времени регистрации в журнале регистрации входящих документов администрации.</w:t>
      </w:r>
    </w:p>
    <w:p w:rsidR="00027950" w:rsidRPr="00027950" w:rsidRDefault="00027950" w:rsidP="00027950">
      <w:pPr>
        <w:autoSpaceDE w:val="0"/>
        <w:autoSpaceDN w:val="0"/>
        <w:adjustRightInd w:val="0"/>
        <w:ind w:firstLine="709"/>
        <w:jc w:val="both"/>
        <w:rPr>
          <w:sz w:val="20"/>
          <w:szCs w:val="20"/>
        </w:rPr>
      </w:pPr>
      <w:r w:rsidRPr="00027950">
        <w:rPr>
          <w:sz w:val="20"/>
          <w:szCs w:val="20"/>
        </w:rPr>
        <w:t>Участник отбора, заявка которого отклонена на основании подпункта 6 пункта 25 настоящего Порядка, вправе на общих основаниях, предусмотренных настоящим Порядком, вновь подать предложение (заявку) для участия в следующем отборе получателей грантов.</w:t>
      </w:r>
    </w:p>
    <w:p w:rsidR="00027950" w:rsidRPr="00027950" w:rsidRDefault="00027950" w:rsidP="00027950">
      <w:pPr>
        <w:ind w:firstLine="709"/>
        <w:jc w:val="both"/>
        <w:rPr>
          <w:sz w:val="20"/>
          <w:szCs w:val="20"/>
        </w:rPr>
      </w:pPr>
      <w:r w:rsidRPr="00027950">
        <w:rPr>
          <w:sz w:val="20"/>
          <w:szCs w:val="20"/>
        </w:rPr>
        <w:t>23. Рассмотрение и оценка заявок осуществляется Комиссией по критериям с использованием балльной системы в соответствии с приложением № 2 к настоящему Порядку.</w:t>
      </w:r>
    </w:p>
    <w:p w:rsidR="00027950" w:rsidRPr="00027950" w:rsidRDefault="00027950" w:rsidP="00027950">
      <w:pPr>
        <w:ind w:firstLine="709"/>
        <w:jc w:val="both"/>
        <w:rPr>
          <w:sz w:val="20"/>
          <w:szCs w:val="20"/>
        </w:rPr>
      </w:pPr>
      <w:r w:rsidRPr="00027950">
        <w:rPr>
          <w:sz w:val="20"/>
          <w:szCs w:val="20"/>
        </w:rPr>
        <w:t>На основании оценочных ведомостей заполняется итоговая ведомость, и формируется итоговый балл по каждому проекту в соответствии с приложением № 3 к настоящему Порядку.</w:t>
      </w:r>
    </w:p>
    <w:p w:rsidR="00027950" w:rsidRPr="00027950" w:rsidRDefault="00027950" w:rsidP="00027950">
      <w:pPr>
        <w:ind w:firstLine="709"/>
        <w:jc w:val="both"/>
        <w:rPr>
          <w:sz w:val="20"/>
          <w:szCs w:val="20"/>
        </w:rPr>
      </w:pPr>
      <w:r w:rsidRPr="00027950">
        <w:rPr>
          <w:sz w:val="20"/>
          <w:szCs w:val="20"/>
        </w:rPr>
        <w:t>На основе итоговых баллов, присвоенных каждому проекту, формируется сводная ведомость, в которой участники отбора располагаются в порядке, начиная с того, который набрал наибольшее количество баллов и далее по степени убывания в соответствии с приложением № 4 к настоящему Порядку.</w:t>
      </w:r>
    </w:p>
    <w:p w:rsidR="00027950" w:rsidRPr="00027950" w:rsidRDefault="00027950" w:rsidP="00027950">
      <w:pPr>
        <w:autoSpaceDE w:val="0"/>
        <w:autoSpaceDN w:val="0"/>
        <w:adjustRightInd w:val="0"/>
        <w:ind w:firstLine="709"/>
        <w:jc w:val="both"/>
        <w:rPr>
          <w:sz w:val="20"/>
          <w:szCs w:val="20"/>
        </w:rPr>
      </w:pPr>
      <w:r w:rsidRPr="00027950">
        <w:rPr>
          <w:sz w:val="20"/>
          <w:szCs w:val="20"/>
        </w:rPr>
        <w:t xml:space="preserve">Секретарь Комиссии рассчитывает рейтинг – общий суммарный балл каждой заявки, поданной на участие в отборе. Признается победителем участник отбора, чья заявка набрала наибольшее количество баллов. </w:t>
      </w:r>
    </w:p>
    <w:p w:rsidR="00027950" w:rsidRPr="00027950" w:rsidRDefault="00027950" w:rsidP="00027950">
      <w:pPr>
        <w:autoSpaceDE w:val="0"/>
        <w:autoSpaceDN w:val="0"/>
        <w:adjustRightInd w:val="0"/>
        <w:ind w:firstLine="709"/>
        <w:jc w:val="both"/>
        <w:rPr>
          <w:sz w:val="20"/>
          <w:szCs w:val="20"/>
        </w:rPr>
      </w:pPr>
      <w:r w:rsidRPr="00027950">
        <w:rPr>
          <w:sz w:val="20"/>
          <w:szCs w:val="20"/>
        </w:rPr>
        <w:t>Результаты отбора оформляются протоколом Комиссии, в котором указывается рейтинг заявок, поданных участниками отбора, победитель и размер субсидии, подлежащий выделению из бюджета.</w:t>
      </w:r>
    </w:p>
    <w:p w:rsidR="00027950" w:rsidRPr="00027950" w:rsidRDefault="00027950" w:rsidP="00027950">
      <w:pPr>
        <w:autoSpaceDE w:val="0"/>
        <w:autoSpaceDN w:val="0"/>
        <w:adjustRightInd w:val="0"/>
        <w:ind w:firstLine="709"/>
        <w:jc w:val="both"/>
        <w:rPr>
          <w:sz w:val="20"/>
          <w:szCs w:val="20"/>
        </w:rPr>
      </w:pPr>
      <w:r w:rsidRPr="00027950">
        <w:rPr>
          <w:sz w:val="20"/>
          <w:szCs w:val="20"/>
        </w:rPr>
        <w:t>Единственный участник отбора, заявка которого соответствует требованиям настоящего Порядка, признается победителем отбора.</w:t>
      </w:r>
    </w:p>
    <w:p w:rsidR="00027950" w:rsidRPr="00027950" w:rsidRDefault="00027950" w:rsidP="00027950">
      <w:pPr>
        <w:autoSpaceDE w:val="0"/>
        <w:autoSpaceDN w:val="0"/>
        <w:adjustRightInd w:val="0"/>
        <w:ind w:firstLine="709"/>
        <w:jc w:val="both"/>
        <w:rPr>
          <w:sz w:val="20"/>
          <w:szCs w:val="20"/>
        </w:rPr>
      </w:pPr>
      <w:r w:rsidRPr="00027950">
        <w:rPr>
          <w:sz w:val="20"/>
          <w:szCs w:val="20"/>
        </w:rPr>
        <w:t>24. Постановление администрации о предоставлении гранта направляется соответствующему участнику отбора до истечения срока, установленного абзацем первым пункта 22 настоящего Порядка.</w:t>
      </w:r>
    </w:p>
    <w:p w:rsidR="00027950" w:rsidRPr="00027950" w:rsidRDefault="00027950" w:rsidP="00027950">
      <w:pPr>
        <w:autoSpaceDE w:val="0"/>
        <w:autoSpaceDN w:val="0"/>
        <w:adjustRightInd w:val="0"/>
        <w:ind w:firstLine="709"/>
        <w:jc w:val="both"/>
        <w:rPr>
          <w:sz w:val="20"/>
          <w:szCs w:val="20"/>
        </w:rPr>
      </w:pPr>
      <w:r w:rsidRPr="00027950">
        <w:rPr>
          <w:sz w:val="20"/>
          <w:szCs w:val="20"/>
        </w:rPr>
        <w:t>Решение администрации об отклонении предложения (заявки) участника отбора оформляется письмом администрации с указанием основания для принятия такого решения, которое направляется соответствующему участнику отбора до истечения срока, установленного абзацем первым пункта 22 настоящего Порядка.</w:t>
      </w:r>
    </w:p>
    <w:p w:rsidR="00027950" w:rsidRPr="00027950" w:rsidRDefault="00027950" w:rsidP="00027950">
      <w:pPr>
        <w:autoSpaceDE w:val="0"/>
        <w:autoSpaceDN w:val="0"/>
        <w:adjustRightInd w:val="0"/>
        <w:ind w:firstLine="709"/>
        <w:jc w:val="both"/>
        <w:rPr>
          <w:sz w:val="20"/>
          <w:szCs w:val="20"/>
        </w:rPr>
      </w:pPr>
      <w:r w:rsidRPr="00027950">
        <w:rPr>
          <w:sz w:val="20"/>
          <w:szCs w:val="20"/>
        </w:rPr>
        <w:t>25. Основания для отклонения заявки:</w:t>
      </w:r>
    </w:p>
    <w:p w:rsidR="00027950" w:rsidRPr="00027950" w:rsidRDefault="00027950" w:rsidP="00027950">
      <w:pPr>
        <w:autoSpaceDE w:val="0"/>
        <w:autoSpaceDN w:val="0"/>
        <w:adjustRightInd w:val="0"/>
        <w:ind w:firstLine="709"/>
        <w:jc w:val="both"/>
        <w:rPr>
          <w:sz w:val="20"/>
          <w:szCs w:val="20"/>
        </w:rPr>
      </w:pPr>
      <w:r w:rsidRPr="00027950">
        <w:rPr>
          <w:sz w:val="20"/>
          <w:szCs w:val="20"/>
        </w:rPr>
        <w:t>1) несоответствие участника отбора требованиям, установленным пунктом 11 настоящего Порядка;</w:t>
      </w:r>
    </w:p>
    <w:p w:rsidR="00027950" w:rsidRPr="00027950" w:rsidRDefault="00027950" w:rsidP="00027950">
      <w:pPr>
        <w:autoSpaceDE w:val="0"/>
        <w:autoSpaceDN w:val="0"/>
        <w:adjustRightInd w:val="0"/>
        <w:ind w:firstLine="709"/>
        <w:jc w:val="both"/>
        <w:rPr>
          <w:sz w:val="20"/>
          <w:szCs w:val="20"/>
        </w:rPr>
      </w:pPr>
      <w:r w:rsidRPr="00027950">
        <w:rPr>
          <w:sz w:val="20"/>
          <w:szCs w:val="20"/>
        </w:rPr>
        <w:t>2) несоответствие заявки и документов, представленных участником отбора, требованиям к заявке участника отбора, установленным настоящим Порядком;</w:t>
      </w:r>
    </w:p>
    <w:p w:rsidR="00027950" w:rsidRPr="00027950" w:rsidRDefault="00027950" w:rsidP="00027950">
      <w:pPr>
        <w:autoSpaceDE w:val="0"/>
        <w:autoSpaceDN w:val="0"/>
        <w:adjustRightInd w:val="0"/>
        <w:ind w:firstLine="709"/>
        <w:jc w:val="both"/>
        <w:rPr>
          <w:sz w:val="20"/>
          <w:szCs w:val="20"/>
        </w:rPr>
      </w:pPr>
      <w:r w:rsidRPr="00027950">
        <w:rPr>
          <w:sz w:val="20"/>
          <w:szCs w:val="20"/>
        </w:rPr>
        <w:t>3) недостоверность информации, предоставленной участником отбора, в том числе информации о месте нахождения и адресе юридического лица;</w:t>
      </w:r>
    </w:p>
    <w:p w:rsidR="00027950" w:rsidRPr="00027950" w:rsidRDefault="00027950" w:rsidP="00027950">
      <w:pPr>
        <w:autoSpaceDE w:val="0"/>
        <w:autoSpaceDN w:val="0"/>
        <w:adjustRightInd w:val="0"/>
        <w:ind w:firstLine="709"/>
        <w:jc w:val="both"/>
        <w:rPr>
          <w:sz w:val="20"/>
          <w:szCs w:val="20"/>
        </w:rPr>
      </w:pPr>
      <w:r w:rsidRPr="00027950">
        <w:rPr>
          <w:sz w:val="20"/>
          <w:szCs w:val="20"/>
        </w:rPr>
        <w:t>4) подача участником отбора заявки до (после) даты и (или) времени, определенных для подачи заявок;</w:t>
      </w:r>
    </w:p>
    <w:p w:rsidR="00027950" w:rsidRPr="00027950" w:rsidRDefault="00027950" w:rsidP="00027950">
      <w:pPr>
        <w:autoSpaceDE w:val="0"/>
        <w:autoSpaceDN w:val="0"/>
        <w:adjustRightInd w:val="0"/>
        <w:ind w:firstLine="709"/>
        <w:jc w:val="both"/>
        <w:rPr>
          <w:sz w:val="20"/>
          <w:szCs w:val="20"/>
        </w:rPr>
      </w:pPr>
      <w:r w:rsidRPr="00027950">
        <w:rPr>
          <w:sz w:val="20"/>
          <w:szCs w:val="20"/>
        </w:rPr>
        <w:t>5) сумма баллов по всем критериям оценки, набранная участником отбора, составляет 24 балла и менее;</w:t>
      </w:r>
    </w:p>
    <w:p w:rsidR="00027950" w:rsidRPr="00027950" w:rsidRDefault="00027950" w:rsidP="00027950">
      <w:pPr>
        <w:autoSpaceDE w:val="0"/>
        <w:autoSpaceDN w:val="0"/>
        <w:adjustRightInd w:val="0"/>
        <w:ind w:firstLine="709"/>
        <w:jc w:val="both"/>
        <w:rPr>
          <w:sz w:val="20"/>
          <w:szCs w:val="20"/>
        </w:rPr>
      </w:pPr>
      <w:r w:rsidRPr="00027950">
        <w:rPr>
          <w:sz w:val="20"/>
          <w:szCs w:val="20"/>
        </w:rPr>
        <w:t xml:space="preserve">6) отсутствие ассигнований, предусмотренных решением о бюджете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на соответствующий финансовый год (на соответствующий финансовый год и плановый период);</w:t>
      </w:r>
    </w:p>
    <w:p w:rsidR="00027950" w:rsidRPr="00027950" w:rsidRDefault="00027950" w:rsidP="00027950">
      <w:pPr>
        <w:autoSpaceDE w:val="0"/>
        <w:autoSpaceDN w:val="0"/>
        <w:adjustRightInd w:val="0"/>
        <w:ind w:firstLine="709"/>
        <w:jc w:val="both"/>
        <w:rPr>
          <w:sz w:val="20"/>
          <w:szCs w:val="20"/>
        </w:rPr>
      </w:pPr>
      <w:proofErr w:type="gramStart"/>
      <w:r w:rsidRPr="00027950">
        <w:rPr>
          <w:sz w:val="20"/>
          <w:szCs w:val="20"/>
        </w:rPr>
        <w:t>7) с даты признания участника отбора - субъекта малого или среднего предпринимательства совершившим нарушение порядка и условий предоставления грантов прошло менее одного года, за исключением случая более раннего устранения получателем гранта -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и (или) органом муниципального финансового контроля.</w:t>
      </w:r>
      <w:proofErr w:type="gramEnd"/>
      <w:r w:rsidRPr="00027950">
        <w:rPr>
          <w:sz w:val="20"/>
          <w:szCs w:val="20"/>
        </w:rPr>
        <w:t xml:space="preserve"> В случае если нарушение порядка и условий предоставления грантов связано с нецелевым использованием сре</w:t>
      </w:r>
      <w:proofErr w:type="gramStart"/>
      <w:r w:rsidRPr="00027950">
        <w:rPr>
          <w:sz w:val="20"/>
          <w:szCs w:val="20"/>
        </w:rPr>
        <w:t>дств гр</w:t>
      </w:r>
      <w:proofErr w:type="gramEnd"/>
      <w:r w:rsidRPr="00027950">
        <w:rPr>
          <w:sz w:val="20"/>
          <w:szCs w:val="20"/>
        </w:rPr>
        <w:t>анта или предоставлением недостоверных сведений и документов, с даты признания получателя гранта – субъекта малого или среднего предпринимательства совершившим такое нарушение прошло менее трех лет. Положения, предусмотренные данным подпунктом, распространяются на случаи предоставления грантов, в отношении которых администрацией и (или) органом муниципального финансового контроля выявлены нарушения получателем гранта – субъектом малого или среднего предпринимательства порядка и условий предоставления гранта.</w:t>
      </w:r>
    </w:p>
    <w:p w:rsidR="00027950" w:rsidRPr="00027950" w:rsidRDefault="00027950" w:rsidP="00027950">
      <w:pPr>
        <w:ind w:firstLine="709"/>
        <w:jc w:val="both"/>
        <w:rPr>
          <w:sz w:val="20"/>
          <w:szCs w:val="20"/>
        </w:rPr>
      </w:pPr>
      <w:bookmarkStart w:id="6" w:name="sub_13"/>
      <w:bookmarkEnd w:id="3"/>
      <w:r w:rsidRPr="00027950">
        <w:rPr>
          <w:sz w:val="20"/>
          <w:szCs w:val="20"/>
        </w:rPr>
        <w:t xml:space="preserve">26. В течение 10 рабочих дней </w:t>
      </w:r>
      <w:proofErr w:type="gramStart"/>
      <w:r w:rsidRPr="00027950">
        <w:rPr>
          <w:sz w:val="20"/>
          <w:szCs w:val="20"/>
        </w:rPr>
        <w:t>с даты принятия</w:t>
      </w:r>
      <w:proofErr w:type="gramEnd"/>
      <w:r w:rsidRPr="00027950">
        <w:rPr>
          <w:sz w:val="20"/>
          <w:szCs w:val="20"/>
        </w:rPr>
        <w:t xml:space="preserve"> администрацией решений, предусмотренных абзацем первым пункта 22 настоящего Порядка, на Едином портале бюджетной системы Российской Федерации и на официальном сайте главного распорядителя в информационно-телекоммуникационной сети «Интернет» размещается следующая информация о результатах рассмотрения заявок:</w:t>
      </w:r>
    </w:p>
    <w:p w:rsidR="00027950" w:rsidRPr="00027950" w:rsidRDefault="00027950" w:rsidP="00027950">
      <w:pPr>
        <w:ind w:firstLine="709"/>
        <w:jc w:val="both"/>
        <w:rPr>
          <w:sz w:val="20"/>
          <w:szCs w:val="20"/>
        </w:rPr>
      </w:pPr>
      <w:r w:rsidRPr="00027950">
        <w:rPr>
          <w:sz w:val="20"/>
          <w:szCs w:val="20"/>
        </w:rPr>
        <w:t>1) дата, время и место проведения рассмотрения заявок;</w:t>
      </w:r>
    </w:p>
    <w:p w:rsidR="00027950" w:rsidRPr="00027950" w:rsidRDefault="00027950" w:rsidP="00027950">
      <w:pPr>
        <w:ind w:firstLine="709"/>
        <w:jc w:val="both"/>
        <w:rPr>
          <w:sz w:val="20"/>
          <w:szCs w:val="20"/>
        </w:rPr>
      </w:pPr>
      <w:r w:rsidRPr="00027950">
        <w:rPr>
          <w:sz w:val="20"/>
          <w:szCs w:val="20"/>
        </w:rPr>
        <w:t>2) дата, время и место оценки заявок участников отбора;</w:t>
      </w:r>
    </w:p>
    <w:p w:rsidR="00027950" w:rsidRPr="00027950" w:rsidRDefault="00027950" w:rsidP="00027950">
      <w:pPr>
        <w:ind w:firstLine="709"/>
        <w:jc w:val="both"/>
        <w:rPr>
          <w:sz w:val="20"/>
          <w:szCs w:val="20"/>
        </w:rPr>
      </w:pPr>
      <w:r w:rsidRPr="00027950">
        <w:rPr>
          <w:sz w:val="20"/>
          <w:szCs w:val="20"/>
        </w:rPr>
        <w:t>3) информация об участниках отбора, заявки которых были рассмотрены;</w:t>
      </w:r>
    </w:p>
    <w:p w:rsidR="00027950" w:rsidRPr="00027950" w:rsidRDefault="00027950" w:rsidP="00027950">
      <w:pPr>
        <w:ind w:firstLine="709"/>
        <w:jc w:val="both"/>
        <w:rPr>
          <w:sz w:val="20"/>
          <w:szCs w:val="20"/>
        </w:rPr>
      </w:pPr>
      <w:r w:rsidRPr="00027950">
        <w:rPr>
          <w:sz w:val="20"/>
          <w:szCs w:val="20"/>
        </w:rPr>
        <w:t>4) информация об участниках отбора, заявки которых были отклонены, с указанием причин их отклонения, в том числе положения объявления о проведении отбора, которым не соответствуют такие заявки;</w:t>
      </w:r>
    </w:p>
    <w:p w:rsidR="00027950" w:rsidRPr="00027950" w:rsidRDefault="00027950" w:rsidP="00027950">
      <w:pPr>
        <w:ind w:firstLine="709"/>
        <w:jc w:val="both"/>
        <w:rPr>
          <w:sz w:val="20"/>
          <w:szCs w:val="20"/>
        </w:rPr>
      </w:pPr>
      <w:r w:rsidRPr="00027950">
        <w:rPr>
          <w:sz w:val="20"/>
          <w:szCs w:val="20"/>
        </w:rP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027950" w:rsidRPr="00027950" w:rsidRDefault="00027950" w:rsidP="00027950">
      <w:pPr>
        <w:ind w:firstLine="709"/>
        <w:jc w:val="both"/>
        <w:rPr>
          <w:sz w:val="20"/>
          <w:szCs w:val="20"/>
        </w:rPr>
      </w:pPr>
      <w:r w:rsidRPr="00027950">
        <w:rPr>
          <w:sz w:val="20"/>
          <w:szCs w:val="20"/>
        </w:rPr>
        <w:t>6) наименование получателя гранта, с которым заключается соглашение, и размер предоставляемого ему гранта.</w:t>
      </w:r>
    </w:p>
    <w:p w:rsidR="00027950" w:rsidRPr="00027950" w:rsidRDefault="00027950" w:rsidP="00027950">
      <w:pPr>
        <w:ind w:firstLine="709"/>
        <w:jc w:val="both"/>
        <w:rPr>
          <w:sz w:val="20"/>
          <w:szCs w:val="20"/>
        </w:rPr>
      </w:pPr>
    </w:p>
    <w:p w:rsidR="00027950" w:rsidRPr="00027950" w:rsidRDefault="00027950" w:rsidP="00027950">
      <w:pPr>
        <w:jc w:val="center"/>
        <w:rPr>
          <w:b/>
          <w:sz w:val="20"/>
          <w:szCs w:val="20"/>
        </w:rPr>
      </w:pPr>
      <w:r w:rsidRPr="00027950">
        <w:rPr>
          <w:b/>
          <w:sz w:val="20"/>
          <w:szCs w:val="20"/>
        </w:rPr>
        <w:t>3. Условия и порядок предоставления грантов</w:t>
      </w:r>
    </w:p>
    <w:p w:rsidR="00027950" w:rsidRPr="00027950" w:rsidRDefault="00027950" w:rsidP="00027950">
      <w:pPr>
        <w:ind w:left="709"/>
        <w:rPr>
          <w:b/>
          <w:sz w:val="20"/>
          <w:szCs w:val="20"/>
        </w:rPr>
      </w:pPr>
    </w:p>
    <w:p w:rsidR="00027950" w:rsidRPr="00027950" w:rsidRDefault="00027950" w:rsidP="00027950">
      <w:pPr>
        <w:ind w:firstLine="709"/>
        <w:jc w:val="both"/>
        <w:rPr>
          <w:sz w:val="20"/>
          <w:szCs w:val="20"/>
        </w:rPr>
      </w:pPr>
      <w:bookmarkStart w:id="7" w:name="sub_14"/>
      <w:bookmarkEnd w:id="6"/>
      <w:r w:rsidRPr="00027950">
        <w:rPr>
          <w:sz w:val="20"/>
          <w:szCs w:val="20"/>
        </w:rPr>
        <w:t>27. Условиями предоставления грантов являются:</w:t>
      </w:r>
    </w:p>
    <w:p w:rsidR="00027950" w:rsidRPr="00027950" w:rsidRDefault="00027950" w:rsidP="00027950">
      <w:pPr>
        <w:ind w:firstLine="709"/>
        <w:jc w:val="both"/>
        <w:rPr>
          <w:sz w:val="20"/>
          <w:szCs w:val="20"/>
        </w:rPr>
      </w:pPr>
      <w:bookmarkStart w:id="8" w:name="Par244"/>
      <w:bookmarkEnd w:id="8"/>
      <w:r w:rsidRPr="00027950">
        <w:rPr>
          <w:sz w:val="20"/>
          <w:szCs w:val="20"/>
        </w:rPr>
        <w:t>1) использование гранта в срок не более  2  лет со дня его получения;</w:t>
      </w:r>
    </w:p>
    <w:p w:rsidR="00027950" w:rsidRPr="00027950" w:rsidRDefault="00027950" w:rsidP="00027950">
      <w:pPr>
        <w:ind w:firstLine="709"/>
        <w:jc w:val="both"/>
        <w:rPr>
          <w:sz w:val="20"/>
          <w:szCs w:val="20"/>
        </w:rPr>
      </w:pPr>
      <w:r w:rsidRPr="00027950">
        <w:rPr>
          <w:sz w:val="20"/>
          <w:szCs w:val="20"/>
        </w:rPr>
        <w:lastRenderedPageBreak/>
        <w:t>2) использование гранта в соответствии с перечнем затрат, предусмотренным пунктом 29 настоящего Порядка;</w:t>
      </w:r>
    </w:p>
    <w:p w:rsidR="00027950" w:rsidRPr="00027950" w:rsidRDefault="00027950" w:rsidP="00027950">
      <w:pPr>
        <w:ind w:firstLine="709"/>
        <w:jc w:val="both"/>
        <w:rPr>
          <w:sz w:val="20"/>
          <w:szCs w:val="20"/>
        </w:rPr>
      </w:pPr>
      <w:proofErr w:type="gramStart"/>
      <w:r w:rsidRPr="00027950">
        <w:rPr>
          <w:sz w:val="20"/>
          <w:szCs w:val="20"/>
        </w:rPr>
        <w:t>3) согласие получателя гранта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Администрацией как получателем бюджетных</w:t>
      </w:r>
      <w:proofErr w:type="gramEnd"/>
      <w:r w:rsidRPr="00027950">
        <w:rPr>
          <w:sz w:val="20"/>
          <w:szCs w:val="20"/>
        </w:rPr>
        <w:t xml:space="preserve"> средств соблюдения порядка и условий предоставления гранта, в том числе в части достижения результатов предоставления гранта, а также проверки органом муниципального финансового соблюдения ими условий и порядка предоставления гранта в соответствии со статьями 268.1 и 269.2 Бюджетного кодекса Российской Федерации, а также включение таких положений в соглашение;</w:t>
      </w:r>
    </w:p>
    <w:p w:rsidR="00027950" w:rsidRPr="00027950" w:rsidRDefault="00027950" w:rsidP="00027950">
      <w:pPr>
        <w:ind w:firstLine="709"/>
        <w:jc w:val="both"/>
        <w:rPr>
          <w:sz w:val="20"/>
          <w:szCs w:val="20"/>
        </w:rPr>
      </w:pPr>
      <w:proofErr w:type="gramStart"/>
      <w:r w:rsidRPr="00027950">
        <w:rPr>
          <w:sz w:val="20"/>
          <w:szCs w:val="20"/>
        </w:rPr>
        <w:t>5) запрет приобретения иными юридическими лицами, получающими средства на основании договоров, заключенных с получателем гранта,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roofErr w:type="gramEnd"/>
    </w:p>
    <w:p w:rsidR="00027950" w:rsidRPr="00027950" w:rsidRDefault="00027950" w:rsidP="00027950">
      <w:pPr>
        <w:ind w:firstLine="709"/>
        <w:jc w:val="both"/>
        <w:rPr>
          <w:sz w:val="20"/>
          <w:szCs w:val="20"/>
        </w:rPr>
      </w:pPr>
      <w:r w:rsidRPr="00027950">
        <w:rPr>
          <w:sz w:val="20"/>
          <w:szCs w:val="20"/>
        </w:rPr>
        <w:t>6) достижение показателей деятельности, предусмотренных проектом, в течение 2 лет со дня получения гранта;</w:t>
      </w:r>
    </w:p>
    <w:p w:rsidR="00027950" w:rsidRPr="00027950" w:rsidRDefault="00027950" w:rsidP="00027950">
      <w:pPr>
        <w:ind w:firstLine="709"/>
        <w:jc w:val="both"/>
        <w:rPr>
          <w:sz w:val="20"/>
          <w:szCs w:val="20"/>
        </w:rPr>
      </w:pPr>
      <w:r w:rsidRPr="00027950">
        <w:rPr>
          <w:sz w:val="20"/>
          <w:szCs w:val="20"/>
        </w:rPr>
        <w:t>28. Сроки использования гранта определяются с учетом сроков реализации Проекта и не должны превышать 2 лет.</w:t>
      </w:r>
    </w:p>
    <w:p w:rsidR="00027950" w:rsidRPr="00027950" w:rsidRDefault="00027950" w:rsidP="00027950">
      <w:pPr>
        <w:ind w:firstLine="709"/>
        <w:jc w:val="both"/>
        <w:rPr>
          <w:sz w:val="20"/>
          <w:szCs w:val="20"/>
        </w:rPr>
      </w:pPr>
      <w:bookmarkStart w:id="9" w:name="Par254"/>
      <w:bookmarkEnd w:id="9"/>
      <w:r w:rsidRPr="00027950">
        <w:rPr>
          <w:sz w:val="20"/>
          <w:szCs w:val="20"/>
        </w:rPr>
        <w:t>29. Предоставленные гранты могут быть использованы только на финансовое обеспечение следующих затрат:</w:t>
      </w:r>
    </w:p>
    <w:p w:rsidR="00027950" w:rsidRPr="00027950" w:rsidRDefault="00027950" w:rsidP="00027950">
      <w:pPr>
        <w:widowControl w:val="0"/>
        <w:tabs>
          <w:tab w:val="left" w:pos="1196"/>
        </w:tabs>
        <w:ind w:firstLine="709"/>
        <w:jc w:val="both"/>
        <w:rPr>
          <w:sz w:val="20"/>
          <w:szCs w:val="20"/>
        </w:rPr>
      </w:pPr>
      <w:r w:rsidRPr="00027950">
        <w:rPr>
          <w:sz w:val="20"/>
          <w:szCs w:val="20"/>
        </w:rPr>
        <w:t>1) на уплату государственной пошлины за государственную регистрацию получателя субсидии в качестве субъекта малого или среднего предпринимательства;</w:t>
      </w:r>
    </w:p>
    <w:p w:rsidR="00027950" w:rsidRPr="00027950" w:rsidRDefault="00027950" w:rsidP="00027950">
      <w:pPr>
        <w:widowControl w:val="0"/>
        <w:tabs>
          <w:tab w:val="left" w:pos="1196"/>
        </w:tabs>
        <w:ind w:firstLine="709"/>
        <w:jc w:val="both"/>
        <w:rPr>
          <w:sz w:val="20"/>
          <w:szCs w:val="20"/>
        </w:rPr>
      </w:pPr>
      <w:r w:rsidRPr="00027950">
        <w:rPr>
          <w:sz w:val="20"/>
          <w:szCs w:val="20"/>
        </w:rPr>
        <w:t>2) на приобретение и монтаж оборудования, отвечающего следующим требованиям:</w:t>
      </w:r>
    </w:p>
    <w:p w:rsidR="00027950" w:rsidRPr="00027950" w:rsidRDefault="00027950" w:rsidP="00027950">
      <w:pPr>
        <w:widowControl w:val="0"/>
        <w:tabs>
          <w:tab w:val="left" w:pos="1196"/>
        </w:tabs>
        <w:ind w:firstLine="709"/>
        <w:jc w:val="both"/>
        <w:rPr>
          <w:sz w:val="20"/>
          <w:szCs w:val="20"/>
        </w:rPr>
      </w:pPr>
      <w:r w:rsidRPr="00027950">
        <w:rPr>
          <w:sz w:val="20"/>
          <w:szCs w:val="20"/>
        </w:rPr>
        <w:t>использование приобретенного оборудования в производственном процессе;</w:t>
      </w:r>
    </w:p>
    <w:p w:rsidR="00027950" w:rsidRPr="00027950" w:rsidRDefault="00027950" w:rsidP="00027950">
      <w:pPr>
        <w:widowControl w:val="0"/>
        <w:tabs>
          <w:tab w:val="left" w:pos="1196"/>
        </w:tabs>
        <w:ind w:firstLine="709"/>
        <w:jc w:val="both"/>
        <w:rPr>
          <w:sz w:val="20"/>
          <w:szCs w:val="20"/>
        </w:rPr>
      </w:pPr>
      <w:r w:rsidRPr="00027950">
        <w:rPr>
          <w:sz w:val="20"/>
          <w:szCs w:val="20"/>
        </w:rPr>
        <w:t>приобретенное оборудование должно быть новым, ранее не бывшим в употреблении;</w:t>
      </w:r>
    </w:p>
    <w:p w:rsidR="00027950" w:rsidRPr="00027950" w:rsidRDefault="00027950" w:rsidP="00027950">
      <w:pPr>
        <w:widowControl w:val="0"/>
        <w:tabs>
          <w:tab w:val="left" w:pos="1196"/>
        </w:tabs>
        <w:ind w:firstLine="709"/>
        <w:jc w:val="both"/>
        <w:rPr>
          <w:sz w:val="20"/>
          <w:szCs w:val="20"/>
        </w:rPr>
      </w:pPr>
      <w:r w:rsidRPr="00027950">
        <w:rPr>
          <w:sz w:val="20"/>
          <w:szCs w:val="20"/>
        </w:rPr>
        <w:t xml:space="preserve">оборудование должно быть приобретено у производителя либо у дилера, </w:t>
      </w:r>
      <w:proofErr w:type="spellStart"/>
      <w:r w:rsidRPr="00027950">
        <w:rPr>
          <w:sz w:val="20"/>
          <w:szCs w:val="20"/>
        </w:rPr>
        <w:t>субдилера</w:t>
      </w:r>
      <w:proofErr w:type="spellEnd"/>
      <w:r w:rsidRPr="00027950">
        <w:rPr>
          <w:sz w:val="20"/>
          <w:szCs w:val="20"/>
        </w:rPr>
        <w:t xml:space="preserve"> или дистрибьютора;</w:t>
      </w:r>
    </w:p>
    <w:p w:rsidR="00027950" w:rsidRPr="00027950" w:rsidRDefault="00027950" w:rsidP="00027950">
      <w:pPr>
        <w:widowControl w:val="0"/>
        <w:tabs>
          <w:tab w:val="left" w:pos="1196"/>
        </w:tabs>
        <w:ind w:firstLine="709"/>
        <w:jc w:val="both"/>
        <w:rPr>
          <w:sz w:val="20"/>
          <w:szCs w:val="20"/>
        </w:rPr>
      </w:pPr>
      <w:r w:rsidRPr="00027950">
        <w:rPr>
          <w:sz w:val="20"/>
          <w:szCs w:val="20"/>
        </w:rPr>
        <w:t>приобретенное оборудование должно относиться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027950" w:rsidRPr="00027950" w:rsidRDefault="00027950" w:rsidP="00027950">
      <w:pPr>
        <w:ind w:firstLine="709"/>
        <w:jc w:val="both"/>
        <w:rPr>
          <w:sz w:val="20"/>
          <w:szCs w:val="20"/>
        </w:rPr>
      </w:pPr>
      <w:r w:rsidRPr="00027950">
        <w:rPr>
          <w:sz w:val="20"/>
          <w:szCs w:val="20"/>
        </w:rPr>
        <w:t>30. За счет сре</w:t>
      </w:r>
      <w:proofErr w:type="gramStart"/>
      <w:r w:rsidRPr="00027950">
        <w:rPr>
          <w:sz w:val="20"/>
          <w:szCs w:val="20"/>
        </w:rPr>
        <w:t>дств гр</w:t>
      </w:r>
      <w:proofErr w:type="gramEnd"/>
      <w:r w:rsidRPr="00027950">
        <w:rPr>
          <w:sz w:val="20"/>
          <w:szCs w:val="20"/>
        </w:rPr>
        <w:t>анта запрещается осуществлять следующие расходы:</w:t>
      </w:r>
    </w:p>
    <w:p w:rsidR="00027950" w:rsidRPr="00027950" w:rsidRDefault="00027950" w:rsidP="00027950">
      <w:pPr>
        <w:ind w:firstLine="709"/>
        <w:jc w:val="both"/>
        <w:rPr>
          <w:sz w:val="20"/>
          <w:szCs w:val="20"/>
        </w:rPr>
      </w:pPr>
      <w:r w:rsidRPr="00027950">
        <w:rPr>
          <w:sz w:val="20"/>
          <w:szCs w:val="20"/>
        </w:rPr>
        <w:t>1) расходы, связанные с оказанием помощи коммерческим организациям;</w:t>
      </w:r>
    </w:p>
    <w:p w:rsidR="00027950" w:rsidRPr="00027950" w:rsidRDefault="00027950" w:rsidP="00027950">
      <w:pPr>
        <w:ind w:firstLine="709"/>
        <w:jc w:val="both"/>
        <w:rPr>
          <w:sz w:val="20"/>
          <w:szCs w:val="20"/>
        </w:rPr>
      </w:pPr>
      <w:r w:rsidRPr="00027950">
        <w:rPr>
          <w:sz w:val="20"/>
          <w:szCs w:val="20"/>
        </w:rPr>
        <w:t>2) расходы, связанные с осуществлением деятельности, напрямую не связанной с реализацией проекта;</w:t>
      </w:r>
    </w:p>
    <w:p w:rsidR="00027950" w:rsidRPr="00027950" w:rsidRDefault="00027950" w:rsidP="00027950">
      <w:pPr>
        <w:ind w:firstLine="709"/>
        <w:jc w:val="both"/>
        <w:rPr>
          <w:sz w:val="20"/>
          <w:szCs w:val="20"/>
        </w:rPr>
      </w:pPr>
      <w:r w:rsidRPr="00027950">
        <w:rPr>
          <w:sz w:val="20"/>
          <w:szCs w:val="20"/>
        </w:rPr>
        <w:t>3) расходы на поддержку политических партий и избирательных кампаний;</w:t>
      </w:r>
    </w:p>
    <w:p w:rsidR="00027950" w:rsidRPr="00027950" w:rsidRDefault="00027950" w:rsidP="00027950">
      <w:pPr>
        <w:ind w:firstLine="709"/>
        <w:jc w:val="both"/>
        <w:rPr>
          <w:sz w:val="20"/>
          <w:szCs w:val="20"/>
        </w:rPr>
      </w:pPr>
      <w:r w:rsidRPr="00027950">
        <w:rPr>
          <w:sz w:val="20"/>
          <w:szCs w:val="20"/>
        </w:rPr>
        <w:t xml:space="preserve">4) расходы на проведение собраний, шествий, митингов, демонстраций, пикетирований; </w:t>
      </w:r>
    </w:p>
    <w:p w:rsidR="00027950" w:rsidRPr="00027950" w:rsidRDefault="00027950" w:rsidP="00027950">
      <w:pPr>
        <w:ind w:firstLine="709"/>
        <w:jc w:val="both"/>
        <w:rPr>
          <w:sz w:val="20"/>
          <w:szCs w:val="20"/>
        </w:rPr>
      </w:pPr>
      <w:r w:rsidRPr="00027950">
        <w:rPr>
          <w:sz w:val="20"/>
          <w:szCs w:val="20"/>
        </w:rPr>
        <w:t>5) расходы на фундаментальные научные исследования;</w:t>
      </w:r>
    </w:p>
    <w:p w:rsidR="00027950" w:rsidRPr="00027950" w:rsidRDefault="00027950" w:rsidP="00027950">
      <w:pPr>
        <w:ind w:firstLine="709"/>
        <w:jc w:val="both"/>
        <w:rPr>
          <w:sz w:val="20"/>
          <w:szCs w:val="20"/>
        </w:rPr>
      </w:pPr>
      <w:r w:rsidRPr="00027950">
        <w:rPr>
          <w:sz w:val="20"/>
          <w:szCs w:val="20"/>
        </w:rPr>
        <w:t>6) расходы на капитальный ремонт зданий, строений, сооружений, оборудования и транспортных средств;</w:t>
      </w:r>
    </w:p>
    <w:p w:rsidR="00027950" w:rsidRPr="00027950" w:rsidRDefault="00027950" w:rsidP="00027950">
      <w:pPr>
        <w:ind w:firstLine="709"/>
        <w:jc w:val="both"/>
        <w:rPr>
          <w:sz w:val="20"/>
          <w:szCs w:val="20"/>
        </w:rPr>
      </w:pPr>
      <w:r w:rsidRPr="00027950">
        <w:rPr>
          <w:sz w:val="20"/>
          <w:szCs w:val="20"/>
        </w:rPr>
        <w:t>7) расходы на строительство;</w:t>
      </w:r>
    </w:p>
    <w:p w:rsidR="00027950" w:rsidRPr="00027950" w:rsidRDefault="00027950" w:rsidP="00027950">
      <w:pPr>
        <w:ind w:firstLine="709"/>
        <w:jc w:val="both"/>
        <w:rPr>
          <w:sz w:val="20"/>
          <w:szCs w:val="20"/>
        </w:rPr>
      </w:pPr>
      <w:r w:rsidRPr="00027950">
        <w:rPr>
          <w:sz w:val="20"/>
          <w:szCs w:val="20"/>
        </w:rPr>
        <w:t>8) расходы на приобретение алкогольных напитков и табачной продукции;</w:t>
      </w:r>
    </w:p>
    <w:p w:rsidR="00027950" w:rsidRPr="00027950" w:rsidRDefault="00027950" w:rsidP="00027950">
      <w:pPr>
        <w:ind w:firstLine="709"/>
        <w:jc w:val="both"/>
        <w:rPr>
          <w:sz w:val="20"/>
          <w:szCs w:val="20"/>
        </w:rPr>
      </w:pPr>
      <w:r w:rsidRPr="00027950">
        <w:rPr>
          <w:sz w:val="20"/>
          <w:szCs w:val="20"/>
        </w:rPr>
        <w:t>9) расходы на уплату штрафов.</w:t>
      </w:r>
    </w:p>
    <w:p w:rsidR="00027950" w:rsidRPr="00027950" w:rsidRDefault="00027950" w:rsidP="00027950">
      <w:pPr>
        <w:ind w:firstLine="709"/>
        <w:jc w:val="both"/>
        <w:rPr>
          <w:sz w:val="20"/>
          <w:szCs w:val="20"/>
        </w:rPr>
      </w:pPr>
      <w:r w:rsidRPr="00027950">
        <w:rPr>
          <w:sz w:val="20"/>
          <w:szCs w:val="20"/>
        </w:rPr>
        <w:t>31. Получатель гранта обязан осуществлять ведение отдельного учета расходов, источником финансового обеспечения которых являются средства гранта.</w:t>
      </w:r>
    </w:p>
    <w:p w:rsidR="00027950" w:rsidRPr="00027950" w:rsidRDefault="00027950" w:rsidP="00027950">
      <w:pPr>
        <w:ind w:firstLine="709"/>
        <w:jc w:val="both"/>
        <w:rPr>
          <w:sz w:val="20"/>
          <w:szCs w:val="20"/>
        </w:rPr>
      </w:pPr>
      <w:bookmarkStart w:id="10" w:name="sub_17"/>
      <w:bookmarkEnd w:id="7"/>
      <w:r w:rsidRPr="00027950">
        <w:rPr>
          <w:sz w:val="20"/>
          <w:szCs w:val="20"/>
        </w:rPr>
        <w:t xml:space="preserve">32. Размер гранта </w:t>
      </w:r>
      <w:proofErr w:type="spellStart"/>
      <w:r w:rsidRPr="00027950">
        <w:rPr>
          <w:sz w:val="20"/>
          <w:szCs w:val="20"/>
        </w:rPr>
        <w:t>i-му</w:t>
      </w:r>
      <w:proofErr w:type="spellEnd"/>
      <w:r w:rsidRPr="00027950">
        <w:rPr>
          <w:sz w:val="20"/>
          <w:szCs w:val="20"/>
        </w:rPr>
        <w:t xml:space="preserve"> получателю гранта определяется по формуле:</w:t>
      </w:r>
    </w:p>
    <w:p w:rsidR="00027950" w:rsidRPr="00027950" w:rsidRDefault="00027950" w:rsidP="00027950">
      <w:pPr>
        <w:ind w:firstLine="709"/>
        <w:jc w:val="both"/>
        <w:rPr>
          <w:sz w:val="20"/>
          <w:szCs w:val="20"/>
        </w:rPr>
      </w:pPr>
    </w:p>
    <w:p w:rsidR="00027950" w:rsidRPr="00027950" w:rsidRDefault="00027950" w:rsidP="00027950">
      <w:pPr>
        <w:ind w:firstLine="709"/>
        <w:jc w:val="center"/>
        <w:rPr>
          <w:sz w:val="20"/>
          <w:szCs w:val="20"/>
        </w:rPr>
      </w:pPr>
      <w:proofErr w:type="spellStart"/>
      <w:r w:rsidRPr="00027950">
        <w:rPr>
          <w:sz w:val="20"/>
          <w:szCs w:val="20"/>
        </w:rPr>
        <w:t>Ci=C</w:t>
      </w:r>
      <w:proofErr w:type="gramStart"/>
      <w:r w:rsidRPr="00027950">
        <w:rPr>
          <w:sz w:val="20"/>
          <w:szCs w:val="20"/>
        </w:rPr>
        <w:t>з</w:t>
      </w:r>
      <w:proofErr w:type="gramEnd"/>
      <w:r w:rsidRPr="00027950">
        <w:rPr>
          <w:sz w:val="20"/>
          <w:szCs w:val="20"/>
        </w:rPr>
        <w:t>i</w:t>
      </w:r>
      <w:proofErr w:type="spellEnd"/>
      <w:r w:rsidRPr="00027950">
        <w:rPr>
          <w:sz w:val="20"/>
          <w:szCs w:val="20"/>
        </w:rPr>
        <w:t>*</w:t>
      </w:r>
      <w:proofErr w:type="spellStart"/>
      <w:r w:rsidRPr="00027950">
        <w:rPr>
          <w:sz w:val="20"/>
          <w:szCs w:val="20"/>
        </w:rPr>
        <w:t>ki</w:t>
      </w:r>
      <w:proofErr w:type="spellEnd"/>
      <w:r w:rsidRPr="00027950">
        <w:rPr>
          <w:sz w:val="20"/>
          <w:szCs w:val="20"/>
        </w:rPr>
        <w:t>, где:</w:t>
      </w:r>
    </w:p>
    <w:p w:rsidR="00027950" w:rsidRPr="00027950" w:rsidRDefault="00027950" w:rsidP="00027950">
      <w:pPr>
        <w:ind w:firstLine="709"/>
        <w:jc w:val="center"/>
        <w:rPr>
          <w:sz w:val="20"/>
          <w:szCs w:val="20"/>
        </w:rPr>
      </w:pPr>
    </w:p>
    <w:p w:rsidR="00027950" w:rsidRPr="00027950" w:rsidRDefault="00027950" w:rsidP="00027950">
      <w:pPr>
        <w:ind w:firstLine="709"/>
        <w:jc w:val="both"/>
        <w:rPr>
          <w:sz w:val="20"/>
          <w:szCs w:val="20"/>
        </w:rPr>
      </w:pPr>
      <w:proofErr w:type="spellStart"/>
      <w:r w:rsidRPr="00027950">
        <w:rPr>
          <w:sz w:val="20"/>
          <w:szCs w:val="20"/>
        </w:rPr>
        <w:t>Ci</w:t>
      </w:r>
      <w:proofErr w:type="spellEnd"/>
      <w:r w:rsidRPr="00027950">
        <w:rPr>
          <w:sz w:val="20"/>
          <w:szCs w:val="20"/>
        </w:rPr>
        <w:t xml:space="preserve"> – размер гранта </w:t>
      </w:r>
      <w:proofErr w:type="spellStart"/>
      <w:r w:rsidRPr="00027950">
        <w:rPr>
          <w:sz w:val="20"/>
          <w:szCs w:val="20"/>
        </w:rPr>
        <w:t>i-му</w:t>
      </w:r>
      <w:proofErr w:type="spellEnd"/>
      <w:r w:rsidRPr="00027950">
        <w:rPr>
          <w:sz w:val="20"/>
          <w:szCs w:val="20"/>
        </w:rPr>
        <w:t xml:space="preserve"> получателю гранта;</w:t>
      </w:r>
    </w:p>
    <w:p w:rsidR="00027950" w:rsidRPr="00027950" w:rsidRDefault="00027950" w:rsidP="00027950">
      <w:pPr>
        <w:ind w:firstLine="709"/>
        <w:jc w:val="both"/>
        <w:rPr>
          <w:sz w:val="20"/>
          <w:szCs w:val="20"/>
        </w:rPr>
      </w:pPr>
      <w:proofErr w:type="spellStart"/>
      <w:r w:rsidRPr="00027950">
        <w:rPr>
          <w:sz w:val="20"/>
          <w:szCs w:val="20"/>
        </w:rPr>
        <w:t>C</w:t>
      </w:r>
      <w:proofErr w:type="gramStart"/>
      <w:r w:rsidRPr="00027950">
        <w:rPr>
          <w:sz w:val="20"/>
          <w:szCs w:val="20"/>
        </w:rPr>
        <w:t>з</w:t>
      </w:r>
      <w:proofErr w:type="gramEnd"/>
      <w:r w:rsidRPr="00027950">
        <w:rPr>
          <w:sz w:val="20"/>
          <w:szCs w:val="20"/>
        </w:rPr>
        <w:t>i</w:t>
      </w:r>
      <w:proofErr w:type="spellEnd"/>
      <w:r w:rsidRPr="00027950">
        <w:rPr>
          <w:sz w:val="20"/>
          <w:szCs w:val="20"/>
        </w:rPr>
        <w:t xml:space="preserve"> – размер гранта, запрашиваемого i-м получателем гранта;</w:t>
      </w:r>
    </w:p>
    <w:p w:rsidR="00027950" w:rsidRPr="00027950" w:rsidRDefault="00027950" w:rsidP="00027950">
      <w:pPr>
        <w:ind w:firstLine="709"/>
        <w:jc w:val="both"/>
        <w:rPr>
          <w:sz w:val="20"/>
          <w:szCs w:val="20"/>
        </w:rPr>
      </w:pPr>
      <w:proofErr w:type="spellStart"/>
      <w:r w:rsidRPr="00027950">
        <w:rPr>
          <w:sz w:val="20"/>
          <w:szCs w:val="20"/>
        </w:rPr>
        <w:t>ki</w:t>
      </w:r>
      <w:proofErr w:type="spellEnd"/>
      <w:r w:rsidRPr="00027950">
        <w:rPr>
          <w:sz w:val="20"/>
          <w:szCs w:val="20"/>
        </w:rPr>
        <w:t xml:space="preserve"> – коэффициент </w:t>
      </w:r>
      <w:proofErr w:type="spellStart"/>
      <w:r w:rsidRPr="00027950">
        <w:rPr>
          <w:sz w:val="20"/>
          <w:szCs w:val="20"/>
        </w:rPr>
        <w:t>i-гo</w:t>
      </w:r>
      <w:proofErr w:type="spellEnd"/>
      <w:r w:rsidRPr="00027950">
        <w:rPr>
          <w:sz w:val="20"/>
          <w:szCs w:val="20"/>
        </w:rPr>
        <w:t xml:space="preserve"> получателя гранта.</w:t>
      </w:r>
    </w:p>
    <w:p w:rsidR="00027950" w:rsidRPr="00027950" w:rsidRDefault="00027950" w:rsidP="00027950">
      <w:pPr>
        <w:ind w:firstLine="709"/>
        <w:jc w:val="both"/>
        <w:rPr>
          <w:sz w:val="20"/>
          <w:szCs w:val="20"/>
        </w:rPr>
      </w:pPr>
      <w:r w:rsidRPr="00027950">
        <w:rPr>
          <w:sz w:val="20"/>
          <w:szCs w:val="20"/>
        </w:rPr>
        <w:t xml:space="preserve">Коэффициент </w:t>
      </w:r>
      <w:proofErr w:type="spellStart"/>
      <w:r w:rsidRPr="00027950">
        <w:rPr>
          <w:sz w:val="20"/>
          <w:szCs w:val="20"/>
        </w:rPr>
        <w:t>i-гo</w:t>
      </w:r>
      <w:proofErr w:type="spellEnd"/>
      <w:r w:rsidRPr="00027950">
        <w:rPr>
          <w:sz w:val="20"/>
          <w:szCs w:val="20"/>
        </w:rPr>
        <w:t xml:space="preserve"> получателя гранта (</w:t>
      </w:r>
      <w:proofErr w:type="spellStart"/>
      <w:r w:rsidRPr="00027950">
        <w:rPr>
          <w:sz w:val="20"/>
          <w:szCs w:val="20"/>
        </w:rPr>
        <w:t>ki</w:t>
      </w:r>
      <w:proofErr w:type="spellEnd"/>
      <w:r w:rsidRPr="00027950">
        <w:rPr>
          <w:sz w:val="20"/>
          <w:szCs w:val="20"/>
        </w:rPr>
        <w:t xml:space="preserve">) принимается </w:t>
      </w:r>
      <w:proofErr w:type="gramStart"/>
      <w:r w:rsidRPr="00027950">
        <w:rPr>
          <w:sz w:val="20"/>
          <w:szCs w:val="20"/>
        </w:rPr>
        <w:t>равным</w:t>
      </w:r>
      <w:proofErr w:type="gramEnd"/>
      <w:r w:rsidRPr="00027950">
        <w:rPr>
          <w:sz w:val="20"/>
          <w:szCs w:val="20"/>
        </w:rPr>
        <w:t>:</w:t>
      </w:r>
    </w:p>
    <w:p w:rsidR="00027950" w:rsidRPr="00027950" w:rsidRDefault="00027950" w:rsidP="00027950">
      <w:pPr>
        <w:ind w:firstLine="709"/>
        <w:jc w:val="both"/>
        <w:rPr>
          <w:sz w:val="20"/>
          <w:szCs w:val="20"/>
        </w:rPr>
      </w:pPr>
      <w:r w:rsidRPr="00027950">
        <w:rPr>
          <w:sz w:val="20"/>
          <w:szCs w:val="20"/>
        </w:rPr>
        <w:t>1 – если количество баллов, набранных проектом получателя гранта, составляет от 10 и более;</w:t>
      </w:r>
    </w:p>
    <w:p w:rsidR="00027950" w:rsidRPr="00027950" w:rsidRDefault="00027950" w:rsidP="00027950">
      <w:pPr>
        <w:ind w:firstLine="709"/>
        <w:jc w:val="both"/>
        <w:rPr>
          <w:sz w:val="20"/>
          <w:szCs w:val="20"/>
        </w:rPr>
      </w:pPr>
      <w:r w:rsidRPr="00027950">
        <w:rPr>
          <w:sz w:val="20"/>
          <w:szCs w:val="20"/>
        </w:rPr>
        <w:t>0,9 – если количество баллов, набранных проектом получателя гранта, составляет от 7 до 10.</w:t>
      </w:r>
    </w:p>
    <w:p w:rsidR="00027950" w:rsidRPr="00027950" w:rsidRDefault="00027950" w:rsidP="00027950">
      <w:pPr>
        <w:ind w:firstLine="709"/>
        <w:jc w:val="both"/>
        <w:rPr>
          <w:sz w:val="20"/>
          <w:szCs w:val="20"/>
        </w:rPr>
      </w:pPr>
      <w:r w:rsidRPr="00027950">
        <w:rPr>
          <w:sz w:val="20"/>
          <w:szCs w:val="20"/>
        </w:rPr>
        <w:t>33.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 При этом понесенные сверх суммы гранта расходы получателя гранта не возмещаются.</w:t>
      </w:r>
    </w:p>
    <w:p w:rsidR="00027950" w:rsidRPr="00027950" w:rsidRDefault="00027950" w:rsidP="00027950">
      <w:pPr>
        <w:ind w:firstLine="709"/>
        <w:jc w:val="both"/>
        <w:rPr>
          <w:sz w:val="20"/>
          <w:szCs w:val="20"/>
        </w:rPr>
      </w:pPr>
      <w:r w:rsidRPr="00027950">
        <w:rPr>
          <w:sz w:val="20"/>
          <w:szCs w:val="20"/>
        </w:rPr>
        <w:t>34. Предоставление грантов осуществляется на основании соглашений, заключенных между главным распорядителем и получателем гранта в соответствии с настоящим Порядком.</w:t>
      </w:r>
    </w:p>
    <w:p w:rsidR="00027950" w:rsidRPr="00027950" w:rsidRDefault="00027950" w:rsidP="00027950">
      <w:pPr>
        <w:ind w:firstLine="709"/>
        <w:jc w:val="both"/>
        <w:rPr>
          <w:sz w:val="20"/>
          <w:szCs w:val="20"/>
        </w:rPr>
      </w:pPr>
      <w:r w:rsidRPr="00027950">
        <w:rPr>
          <w:sz w:val="20"/>
          <w:szCs w:val="20"/>
        </w:rPr>
        <w:t>35. Администрация в срок не позднее 30 календарных дней со дня принятия решения о предоставлении гранта заключает с получателем гранта соглашение.</w:t>
      </w:r>
    </w:p>
    <w:p w:rsidR="00027950" w:rsidRPr="00027950" w:rsidRDefault="00027950" w:rsidP="00027950">
      <w:pPr>
        <w:ind w:firstLine="709"/>
        <w:jc w:val="both"/>
        <w:rPr>
          <w:sz w:val="20"/>
          <w:szCs w:val="20"/>
        </w:rPr>
      </w:pPr>
      <w:r w:rsidRPr="00027950">
        <w:rPr>
          <w:sz w:val="20"/>
          <w:szCs w:val="20"/>
        </w:rPr>
        <w:t>В течение 5 рабочих дней со дня получения проекта Соглашения о предоставлении гранта получатель гранта направляет один экземпляр подписанного Соглашения в администрацию.</w:t>
      </w:r>
    </w:p>
    <w:p w:rsidR="00027950" w:rsidRPr="00027950" w:rsidRDefault="00027950" w:rsidP="00027950">
      <w:pPr>
        <w:ind w:firstLine="709"/>
        <w:jc w:val="both"/>
        <w:rPr>
          <w:sz w:val="20"/>
          <w:szCs w:val="20"/>
        </w:rPr>
      </w:pPr>
      <w:r w:rsidRPr="00027950">
        <w:rPr>
          <w:sz w:val="20"/>
          <w:szCs w:val="20"/>
        </w:rPr>
        <w:t>В случае если получатель гранта в течение 30 календарных дней со дня принятия решения о предоставлении гранта не явился для подписания соглашения и (или) отказался от его подписания, такой получатель гранта считается отказавшимся от предоставления гранта.</w:t>
      </w:r>
    </w:p>
    <w:p w:rsidR="00027950" w:rsidRPr="00027950" w:rsidRDefault="00027950" w:rsidP="00027950">
      <w:pPr>
        <w:ind w:firstLine="709"/>
        <w:jc w:val="both"/>
        <w:rPr>
          <w:sz w:val="20"/>
          <w:szCs w:val="20"/>
        </w:rPr>
      </w:pPr>
      <w:r w:rsidRPr="00027950">
        <w:rPr>
          <w:sz w:val="20"/>
          <w:szCs w:val="20"/>
        </w:rPr>
        <w:lastRenderedPageBreak/>
        <w:t>36. В соглашение обязательно включаются:</w:t>
      </w:r>
    </w:p>
    <w:p w:rsidR="00027950" w:rsidRPr="00027950" w:rsidRDefault="00027950" w:rsidP="00027950">
      <w:pPr>
        <w:ind w:firstLine="709"/>
        <w:jc w:val="both"/>
        <w:rPr>
          <w:sz w:val="20"/>
          <w:szCs w:val="20"/>
        </w:rPr>
      </w:pPr>
      <w:r w:rsidRPr="00027950">
        <w:rPr>
          <w:sz w:val="20"/>
          <w:szCs w:val="20"/>
        </w:rPr>
        <w:t>1) размер, цели, условия и сроки предоставления гранта;</w:t>
      </w:r>
    </w:p>
    <w:p w:rsidR="00027950" w:rsidRPr="00027950" w:rsidRDefault="00027950" w:rsidP="00027950">
      <w:pPr>
        <w:pStyle w:val="a8"/>
        <w:spacing w:before="0" w:beforeAutospacing="0" w:after="0" w:afterAutospacing="0"/>
        <w:ind w:firstLine="709"/>
        <w:jc w:val="both"/>
        <w:rPr>
          <w:sz w:val="20"/>
          <w:szCs w:val="20"/>
        </w:rPr>
      </w:pPr>
      <w:r w:rsidRPr="00027950">
        <w:rPr>
          <w:sz w:val="20"/>
          <w:szCs w:val="20"/>
        </w:rPr>
        <w:t>2) достигнутые или планируемые результаты предоставления гранта, под которыми понимаются результаты деятельности (действий) получателя гранта, соответствующие результатам муниципальных проектов (программ), а также при необходимости их характеристики (показатели, необходимые для достижения результатов предоставления гранта) (далее - характеристики), значения которых устанавливаются в соглашениях.</w:t>
      </w:r>
    </w:p>
    <w:p w:rsidR="00027950" w:rsidRPr="00027950" w:rsidRDefault="00027950" w:rsidP="00027950">
      <w:pPr>
        <w:ind w:firstLine="709"/>
        <w:jc w:val="both"/>
        <w:rPr>
          <w:sz w:val="20"/>
          <w:szCs w:val="20"/>
        </w:rPr>
      </w:pPr>
      <w:r w:rsidRPr="00027950">
        <w:rPr>
          <w:sz w:val="20"/>
          <w:szCs w:val="20"/>
        </w:rPr>
        <w:t xml:space="preserve">Результаты предоставления гранта должны быть конкретными, измеримыми, с указанием в соглашении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027950">
        <w:rPr>
          <w:sz w:val="20"/>
          <w:szCs w:val="20"/>
        </w:rPr>
        <w:t>мониторинга достижения результатов предоставления субсидии</w:t>
      </w:r>
      <w:proofErr w:type="gramEnd"/>
      <w:r w:rsidRPr="00027950">
        <w:rPr>
          <w:sz w:val="20"/>
          <w:szCs w:val="20"/>
        </w:rPr>
        <w:t>.;</w:t>
      </w:r>
    </w:p>
    <w:p w:rsidR="00027950" w:rsidRPr="00027950" w:rsidRDefault="00027950" w:rsidP="00027950">
      <w:pPr>
        <w:ind w:firstLine="709"/>
        <w:jc w:val="both"/>
        <w:rPr>
          <w:sz w:val="20"/>
          <w:szCs w:val="20"/>
        </w:rPr>
      </w:pPr>
      <w:r w:rsidRPr="00027950">
        <w:rPr>
          <w:sz w:val="20"/>
          <w:szCs w:val="20"/>
        </w:rPr>
        <w:t>3) размер и порядок расчета размера гранта с указанием информации, обосновывающей их размер (формулы расчета и порядок их применения, нормы затрат и иная информация исходя из целей предоставления гранта);</w:t>
      </w:r>
    </w:p>
    <w:p w:rsidR="00027950" w:rsidRPr="00027950" w:rsidRDefault="00027950" w:rsidP="00027950">
      <w:pPr>
        <w:ind w:firstLine="709"/>
        <w:jc w:val="both"/>
        <w:rPr>
          <w:sz w:val="20"/>
          <w:szCs w:val="20"/>
        </w:rPr>
      </w:pPr>
      <w:r w:rsidRPr="00027950">
        <w:rPr>
          <w:sz w:val="20"/>
          <w:szCs w:val="20"/>
        </w:rPr>
        <w:t>4) обязательства получателя гранта по целевому использованию гранта;</w:t>
      </w:r>
    </w:p>
    <w:p w:rsidR="00027950" w:rsidRPr="00027950" w:rsidRDefault="00027950" w:rsidP="00027950">
      <w:pPr>
        <w:ind w:firstLine="709"/>
        <w:jc w:val="both"/>
        <w:rPr>
          <w:sz w:val="20"/>
          <w:szCs w:val="20"/>
        </w:rPr>
      </w:pPr>
      <w:r w:rsidRPr="00027950">
        <w:rPr>
          <w:sz w:val="20"/>
          <w:szCs w:val="20"/>
        </w:rPr>
        <w:t xml:space="preserve">5) формы и порядок предоставления отчетности о результатах выполнения получателем гранта установленных условий и о достижении </w:t>
      </w:r>
      <w:proofErr w:type="gramStart"/>
      <w:r w:rsidRPr="00027950">
        <w:rPr>
          <w:sz w:val="20"/>
          <w:szCs w:val="20"/>
        </w:rPr>
        <w:t>значений показателей результативности предоставления гранта</w:t>
      </w:r>
      <w:proofErr w:type="gramEnd"/>
      <w:r w:rsidRPr="00027950">
        <w:rPr>
          <w:sz w:val="20"/>
          <w:szCs w:val="20"/>
        </w:rPr>
        <w:t>;</w:t>
      </w:r>
    </w:p>
    <w:p w:rsidR="00027950" w:rsidRPr="00027950" w:rsidRDefault="00027950" w:rsidP="00027950">
      <w:pPr>
        <w:ind w:firstLine="709"/>
        <w:jc w:val="both"/>
        <w:rPr>
          <w:sz w:val="20"/>
          <w:szCs w:val="20"/>
        </w:rPr>
      </w:pPr>
      <w:r w:rsidRPr="00027950">
        <w:rPr>
          <w:sz w:val="20"/>
          <w:szCs w:val="20"/>
        </w:rPr>
        <w:t>6) порядок возврата гранта в случае нарушения условий, установленных при их предоставлении;</w:t>
      </w:r>
    </w:p>
    <w:p w:rsidR="00027950" w:rsidRPr="00027950" w:rsidRDefault="00027950" w:rsidP="00027950">
      <w:pPr>
        <w:ind w:firstLine="709"/>
        <w:jc w:val="both"/>
        <w:rPr>
          <w:sz w:val="20"/>
          <w:szCs w:val="20"/>
        </w:rPr>
      </w:pPr>
      <w:proofErr w:type="gramStart"/>
      <w:r w:rsidRPr="00027950">
        <w:rPr>
          <w:sz w:val="20"/>
          <w:szCs w:val="20"/>
        </w:rPr>
        <w:t>7)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w:t>
      </w:r>
      <w:proofErr w:type="gramEnd"/>
      <w:r w:rsidRPr="00027950">
        <w:rPr>
          <w:sz w:val="20"/>
          <w:szCs w:val="20"/>
        </w:rPr>
        <w:t xml:space="preserve">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статьями 268.1 и 269.2 Бюджетного кодекса Российской Федерации;</w:t>
      </w:r>
    </w:p>
    <w:p w:rsidR="00027950" w:rsidRPr="00027950" w:rsidRDefault="00027950" w:rsidP="00027950">
      <w:pPr>
        <w:ind w:firstLine="709"/>
        <w:jc w:val="both"/>
        <w:rPr>
          <w:sz w:val="20"/>
          <w:szCs w:val="20"/>
        </w:rPr>
      </w:pPr>
      <w:proofErr w:type="gramStart"/>
      <w:r w:rsidRPr="00027950">
        <w:rPr>
          <w:sz w:val="20"/>
          <w:szCs w:val="20"/>
        </w:rPr>
        <w:t xml:space="preserve">8) запрет на приобретение иными юридическими лицами, получающими средства на основании договоров, заключенных с получателями гранта, за счет полученных из бюджета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027950" w:rsidRPr="00027950" w:rsidRDefault="00027950" w:rsidP="00027950">
      <w:pPr>
        <w:ind w:firstLine="709"/>
        <w:jc w:val="both"/>
        <w:rPr>
          <w:sz w:val="20"/>
          <w:szCs w:val="20"/>
        </w:rPr>
      </w:pPr>
      <w:r w:rsidRPr="00027950">
        <w:rPr>
          <w:sz w:val="20"/>
          <w:szCs w:val="20"/>
        </w:rPr>
        <w:t>9) ответственность за несоблюдение сторонами условий предоставления гранта.</w:t>
      </w:r>
    </w:p>
    <w:p w:rsidR="00027950" w:rsidRPr="00027950" w:rsidRDefault="00027950" w:rsidP="00027950">
      <w:pPr>
        <w:ind w:firstLine="709"/>
        <w:jc w:val="both"/>
        <w:rPr>
          <w:sz w:val="20"/>
          <w:szCs w:val="20"/>
        </w:rPr>
      </w:pPr>
      <w:r w:rsidRPr="00027950">
        <w:rPr>
          <w:sz w:val="20"/>
          <w:szCs w:val="20"/>
        </w:rPr>
        <w:t>37. Форма Соглашения устанавливается постановлением администрации в соответствии с типовыми формами, установленными Министерством финансов Российской Федерации.</w:t>
      </w:r>
    </w:p>
    <w:p w:rsidR="00027950" w:rsidRPr="00027950" w:rsidRDefault="00027950" w:rsidP="00027950">
      <w:pPr>
        <w:ind w:firstLine="709"/>
        <w:jc w:val="both"/>
        <w:rPr>
          <w:sz w:val="20"/>
          <w:szCs w:val="20"/>
        </w:rPr>
      </w:pPr>
      <w:bookmarkStart w:id="11" w:name="Par301"/>
      <w:bookmarkEnd w:id="11"/>
      <w:r w:rsidRPr="00027950">
        <w:rPr>
          <w:sz w:val="20"/>
          <w:szCs w:val="20"/>
        </w:rPr>
        <w:t>38. Изменения, вносимые в соглашение, осуществляются по соглашению сторон и оформляются в виде дополнительного соглашения.</w:t>
      </w:r>
    </w:p>
    <w:p w:rsidR="00027950" w:rsidRPr="00027950" w:rsidRDefault="00027950" w:rsidP="00027950">
      <w:pPr>
        <w:ind w:firstLine="709"/>
        <w:jc w:val="both"/>
        <w:rPr>
          <w:sz w:val="20"/>
          <w:szCs w:val="20"/>
        </w:rPr>
      </w:pPr>
      <w:r w:rsidRPr="00027950">
        <w:rPr>
          <w:sz w:val="20"/>
          <w:szCs w:val="20"/>
        </w:rPr>
        <w:t>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в соглашение включаются условия о согласовании новых условий согл</w:t>
      </w:r>
      <w:r w:rsidRPr="00027950">
        <w:rPr>
          <w:sz w:val="20"/>
          <w:szCs w:val="20"/>
        </w:rPr>
        <w:t>а</w:t>
      </w:r>
      <w:r w:rsidRPr="00027950">
        <w:rPr>
          <w:sz w:val="20"/>
          <w:szCs w:val="20"/>
        </w:rPr>
        <w:t xml:space="preserve">шения или о расторжении соглашения при </w:t>
      </w:r>
      <w:proofErr w:type="spellStart"/>
      <w:r w:rsidRPr="00027950">
        <w:rPr>
          <w:sz w:val="20"/>
          <w:szCs w:val="20"/>
        </w:rPr>
        <w:t>недостижении</w:t>
      </w:r>
      <w:proofErr w:type="spellEnd"/>
      <w:r w:rsidRPr="00027950">
        <w:rPr>
          <w:sz w:val="20"/>
          <w:szCs w:val="20"/>
        </w:rPr>
        <w:t xml:space="preserve"> согласия по новым условиям.</w:t>
      </w:r>
    </w:p>
    <w:p w:rsidR="00027950" w:rsidRPr="00027950" w:rsidRDefault="00027950" w:rsidP="00027950">
      <w:pPr>
        <w:ind w:firstLine="709"/>
        <w:jc w:val="both"/>
        <w:rPr>
          <w:sz w:val="20"/>
          <w:szCs w:val="20"/>
        </w:rPr>
      </w:pPr>
      <w:r w:rsidRPr="00027950">
        <w:rPr>
          <w:sz w:val="20"/>
          <w:szCs w:val="20"/>
        </w:rPr>
        <w:t>39. Расторжение соглашения возможно по соглашению сторон, а также по инициативе администрации в случае:</w:t>
      </w:r>
    </w:p>
    <w:p w:rsidR="00027950" w:rsidRPr="00027950" w:rsidRDefault="00027950" w:rsidP="00027950">
      <w:pPr>
        <w:ind w:firstLine="709"/>
        <w:jc w:val="both"/>
        <w:rPr>
          <w:sz w:val="20"/>
          <w:szCs w:val="20"/>
        </w:rPr>
      </w:pPr>
      <w:r w:rsidRPr="00027950">
        <w:rPr>
          <w:sz w:val="20"/>
          <w:szCs w:val="20"/>
        </w:rPr>
        <w:t>1) прекращения деятельности получателя гранта – индивидуального предпринимателя;</w:t>
      </w:r>
    </w:p>
    <w:p w:rsidR="00027950" w:rsidRPr="00027950" w:rsidRDefault="00027950" w:rsidP="00027950">
      <w:pPr>
        <w:ind w:firstLine="709"/>
        <w:jc w:val="both"/>
        <w:rPr>
          <w:sz w:val="20"/>
          <w:szCs w:val="20"/>
        </w:rPr>
      </w:pPr>
      <w:r w:rsidRPr="00027950">
        <w:rPr>
          <w:sz w:val="20"/>
          <w:szCs w:val="20"/>
        </w:rPr>
        <w:t>2) нарушения получателем гранта условий, целей и порядка предоставления гранта, установленных настоящим Порядком;</w:t>
      </w:r>
    </w:p>
    <w:p w:rsidR="00027950" w:rsidRPr="00027950" w:rsidRDefault="00027950" w:rsidP="00027950">
      <w:pPr>
        <w:ind w:firstLine="709"/>
        <w:jc w:val="both"/>
        <w:rPr>
          <w:sz w:val="20"/>
          <w:szCs w:val="20"/>
        </w:rPr>
      </w:pPr>
      <w:r w:rsidRPr="00027950">
        <w:rPr>
          <w:sz w:val="20"/>
          <w:szCs w:val="20"/>
        </w:rPr>
        <w:t xml:space="preserve">3) </w:t>
      </w:r>
      <w:proofErr w:type="spellStart"/>
      <w:r w:rsidRPr="00027950">
        <w:rPr>
          <w:sz w:val="20"/>
          <w:szCs w:val="20"/>
        </w:rPr>
        <w:t>недостижения</w:t>
      </w:r>
      <w:proofErr w:type="spellEnd"/>
      <w:r w:rsidRPr="00027950">
        <w:rPr>
          <w:sz w:val="20"/>
          <w:szCs w:val="20"/>
        </w:rPr>
        <w:t xml:space="preserve"> получателем гранта установленных в соглашении показателей результативности и (или) нарушением получателем гранта требований, установленных в соглашении, а также выявления фактов предоставления получателем гранта документов, содержащих недостоверную информацию.</w:t>
      </w:r>
    </w:p>
    <w:p w:rsidR="00027950" w:rsidRPr="00027950" w:rsidRDefault="00027950" w:rsidP="00027950">
      <w:pPr>
        <w:autoSpaceDE w:val="0"/>
        <w:autoSpaceDN w:val="0"/>
        <w:adjustRightInd w:val="0"/>
        <w:ind w:firstLine="709"/>
        <w:jc w:val="both"/>
        <w:rPr>
          <w:sz w:val="20"/>
          <w:szCs w:val="20"/>
          <w:lang/>
        </w:rPr>
      </w:pPr>
      <w:r w:rsidRPr="00027950">
        <w:rPr>
          <w:sz w:val="20"/>
          <w:szCs w:val="20"/>
        </w:rPr>
        <w:t xml:space="preserve">40. </w:t>
      </w:r>
      <w:r w:rsidRPr="00027950">
        <w:rPr>
          <w:sz w:val="20"/>
          <w:szCs w:val="20"/>
          <w:lang/>
        </w:rPr>
        <w:t xml:space="preserve">Целевые показатели предоставления </w:t>
      </w:r>
      <w:r w:rsidRPr="00027950">
        <w:rPr>
          <w:sz w:val="20"/>
          <w:szCs w:val="20"/>
        </w:rPr>
        <w:t>гранта</w:t>
      </w:r>
      <w:r w:rsidRPr="00027950">
        <w:rPr>
          <w:sz w:val="20"/>
          <w:szCs w:val="20"/>
          <w:lang/>
        </w:rPr>
        <w:t xml:space="preserve">, сроки и форма представления получателем </w:t>
      </w:r>
      <w:r w:rsidRPr="00027950">
        <w:rPr>
          <w:sz w:val="20"/>
          <w:szCs w:val="20"/>
        </w:rPr>
        <w:t>гранта</w:t>
      </w:r>
      <w:r w:rsidRPr="00027950">
        <w:rPr>
          <w:sz w:val="20"/>
          <w:szCs w:val="20"/>
          <w:lang/>
        </w:rPr>
        <w:t xml:space="preserve"> отчетности о достижении установленных целевых показателей устанавливаются главным распорядителем в соглашении.</w:t>
      </w:r>
    </w:p>
    <w:p w:rsidR="00027950" w:rsidRPr="00027950" w:rsidRDefault="00027950" w:rsidP="00027950">
      <w:pPr>
        <w:autoSpaceDE w:val="0"/>
        <w:autoSpaceDN w:val="0"/>
        <w:adjustRightInd w:val="0"/>
        <w:ind w:firstLine="709"/>
        <w:jc w:val="both"/>
        <w:rPr>
          <w:sz w:val="20"/>
          <w:szCs w:val="20"/>
          <w:lang/>
        </w:rPr>
      </w:pPr>
      <w:r w:rsidRPr="00027950">
        <w:rPr>
          <w:sz w:val="20"/>
          <w:szCs w:val="20"/>
        </w:rPr>
        <w:t>41</w:t>
      </w:r>
      <w:r w:rsidRPr="00027950">
        <w:rPr>
          <w:sz w:val="20"/>
          <w:szCs w:val="20"/>
          <w:lang/>
        </w:rPr>
        <w:t xml:space="preserve">.  </w:t>
      </w:r>
      <w:bookmarkEnd w:id="10"/>
      <w:r w:rsidRPr="00027950">
        <w:rPr>
          <w:sz w:val="20"/>
          <w:szCs w:val="20"/>
        </w:rPr>
        <w:t>Сумма гранта</w:t>
      </w:r>
      <w:r w:rsidRPr="00027950">
        <w:rPr>
          <w:sz w:val="20"/>
          <w:szCs w:val="20"/>
          <w:lang/>
        </w:rPr>
        <w:t xml:space="preserve"> перечисляется не позднее десятого рабочего дня после принятия </w:t>
      </w:r>
      <w:r w:rsidRPr="00027950">
        <w:rPr>
          <w:sz w:val="20"/>
          <w:szCs w:val="20"/>
        </w:rPr>
        <w:t xml:space="preserve">администрацией </w:t>
      </w:r>
      <w:r w:rsidRPr="00027950">
        <w:rPr>
          <w:sz w:val="20"/>
          <w:szCs w:val="20"/>
          <w:lang/>
        </w:rPr>
        <w:t xml:space="preserve">по результатам рассмотрения </w:t>
      </w:r>
      <w:r w:rsidRPr="00027950">
        <w:rPr>
          <w:sz w:val="20"/>
          <w:szCs w:val="20"/>
        </w:rPr>
        <w:t xml:space="preserve">перечисленных в пунктах 12 – 14 настоящего Порядка документов участников отбора </w:t>
      </w:r>
      <w:r w:rsidRPr="00027950">
        <w:rPr>
          <w:sz w:val="20"/>
          <w:szCs w:val="20"/>
          <w:lang/>
        </w:rPr>
        <w:t xml:space="preserve">в срок, установленный </w:t>
      </w:r>
      <w:r w:rsidRPr="00027950">
        <w:rPr>
          <w:sz w:val="20"/>
          <w:szCs w:val="20"/>
        </w:rPr>
        <w:t>абзацем первым пункта 22 настоящего Порядка</w:t>
      </w:r>
      <w:r w:rsidRPr="00027950">
        <w:rPr>
          <w:sz w:val="20"/>
          <w:szCs w:val="20"/>
          <w:lang/>
        </w:rPr>
        <w:t xml:space="preserve">, решения о предоставлении </w:t>
      </w:r>
      <w:r w:rsidRPr="00027950">
        <w:rPr>
          <w:sz w:val="20"/>
          <w:szCs w:val="20"/>
        </w:rPr>
        <w:t>гранта</w:t>
      </w:r>
      <w:r w:rsidRPr="00027950">
        <w:rPr>
          <w:sz w:val="20"/>
          <w:szCs w:val="20"/>
          <w:lang/>
        </w:rPr>
        <w:t>.</w:t>
      </w:r>
    </w:p>
    <w:p w:rsidR="00027950" w:rsidRPr="00027950" w:rsidRDefault="00027950" w:rsidP="00027950">
      <w:pPr>
        <w:autoSpaceDE w:val="0"/>
        <w:autoSpaceDN w:val="0"/>
        <w:adjustRightInd w:val="0"/>
        <w:ind w:firstLine="709"/>
        <w:jc w:val="both"/>
        <w:rPr>
          <w:sz w:val="20"/>
          <w:szCs w:val="20"/>
          <w:lang/>
        </w:rPr>
      </w:pPr>
      <w:r w:rsidRPr="00027950">
        <w:rPr>
          <w:sz w:val="20"/>
          <w:szCs w:val="20"/>
        </w:rPr>
        <w:t>Гранты перечисляются</w:t>
      </w:r>
      <w:r w:rsidRPr="00027950">
        <w:rPr>
          <w:sz w:val="20"/>
          <w:szCs w:val="20"/>
          <w:lang/>
        </w:rPr>
        <w:t xml:space="preserve"> на расчетны</w:t>
      </w:r>
      <w:r w:rsidRPr="00027950">
        <w:rPr>
          <w:sz w:val="20"/>
          <w:szCs w:val="20"/>
        </w:rPr>
        <w:t>й</w:t>
      </w:r>
      <w:r w:rsidRPr="00027950">
        <w:rPr>
          <w:sz w:val="20"/>
          <w:szCs w:val="20"/>
          <w:lang/>
        </w:rPr>
        <w:t xml:space="preserve"> счета, открыты</w:t>
      </w:r>
      <w:r w:rsidRPr="00027950">
        <w:rPr>
          <w:sz w:val="20"/>
          <w:szCs w:val="20"/>
        </w:rPr>
        <w:t>й</w:t>
      </w:r>
      <w:r w:rsidRPr="00027950">
        <w:rPr>
          <w:sz w:val="20"/>
          <w:szCs w:val="20"/>
          <w:lang/>
        </w:rPr>
        <w:t xml:space="preserve"> </w:t>
      </w:r>
      <w:r w:rsidRPr="00027950">
        <w:rPr>
          <w:sz w:val="20"/>
          <w:szCs w:val="20"/>
        </w:rPr>
        <w:t xml:space="preserve">получателем гранта </w:t>
      </w:r>
      <w:r w:rsidRPr="00027950">
        <w:rPr>
          <w:sz w:val="20"/>
          <w:szCs w:val="20"/>
          <w:lang/>
        </w:rPr>
        <w:t>в кредитн</w:t>
      </w:r>
      <w:r w:rsidRPr="00027950">
        <w:rPr>
          <w:sz w:val="20"/>
          <w:szCs w:val="20"/>
        </w:rPr>
        <w:t>ой</w:t>
      </w:r>
      <w:r w:rsidRPr="00027950">
        <w:rPr>
          <w:sz w:val="20"/>
          <w:szCs w:val="20"/>
          <w:lang/>
        </w:rPr>
        <w:t xml:space="preserve"> организаци</w:t>
      </w:r>
      <w:r w:rsidRPr="00027950">
        <w:rPr>
          <w:sz w:val="20"/>
          <w:szCs w:val="20"/>
        </w:rPr>
        <w:t>и</w:t>
      </w:r>
      <w:r w:rsidRPr="00027950">
        <w:rPr>
          <w:sz w:val="20"/>
          <w:szCs w:val="20"/>
          <w:lang/>
        </w:rPr>
        <w:t>.</w:t>
      </w:r>
    </w:p>
    <w:p w:rsidR="00027950" w:rsidRPr="00027950" w:rsidRDefault="00027950" w:rsidP="00027950">
      <w:pPr>
        <w:autoSpaceDE w:val="0"/>
        <w:autoSpaceDN w:val="0"/>
        <w:adjustRightInd w:val="0"/>
        <w:ind w:firstLine="709"/>
        <w:jc w:val="both"/>
        <w:rPr>
          <w:sz w:val="20"/>
          <w:szCs w:val="20"/>
          <w:lang/>
        </w:rPr>
      </w:pPr>
      <w:r w:rsidRPr="00027950">
        <w:rPr>
          <w:sz w:val="20"/>
          <w:szCs w:val="20"/>
        </w:rPr>
        <w:t>42</w:t>
      </w:r>
      <w:r w:rsidRPr="00027950">
        <w:rPr>
          <w:sz w:val="20"/>
          <w:szCs w:val="20"/>
          <w:lang/>
        </w:rPr>
        <w:t xml:space="preserve">. В случае нарушения условий предоставления </w:t>
      </w:r>
      <w:r w:rsidRPr="00027950">
        <w:rPr>
          <w:sz w:val="20"/>
          <w:szCs w:val="20"/>
        </w:rPr>
        <w:t>грантов</w:t>
      </w:r>
      <w:r w:rsidRPr="00027950">
        <w:rPr>
          <w:sz w:val="20"/>
          <w:szCs w:val="20"/>
          <w:lang/>
        </w:rPr>
        <w:t xml:space="preserve"> он</w:t>
      </w:r>
      <w:r w:rsidRPr="00027950">
        <w:rPr>
          <w:sz w:val="20"/>
          <w:szCs w:val="20"/>
        </w:rPr>
        <w:t>и</w:t>
      </w:r>
      <w:r w:rsidRPr="00027950">
        <w:rPr>
          <w:sz w:val="20"/>
          <w:szCs w:val="20"/>
          <w:lang/>
        </w:rPr>
        <w:t xml:space="preserve"> подлеж</w:t>
      </w:r>
      <w:r w:rsidRPr="00027950">
        <w:rPr>
          <w:sz w:val="20"/>
          <w:szCs w:val="20"/>
        </w:rPr>
        <w:t>а</w:t>
      </w:r>
      <w:r w:rsidRPr="00027950">
        <w:rPr>
          <w:sz w:val="20"/>
          <w:szCs w:val="20"/>
          <w:lang/>
        </w:rPr>
        <w:t xml:space="preserve">т возврату в бюджет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w:t>
      </w:r>
      <w:r w:rsidRPr="00027950">
        <w:rPr>
          <w:sz w:val="20"/>
          <w:szCs w:val="20"/>
          <w:lang/>
        </w:rPr>
        <w:t xml:space="preserve">в порядке и сроки, предусмотренные пунктом </w:t>
      </w:r>
      <w:r w:rsidRPr="00027950">
        <w:rPr>
          <w:sz w:val="20"/>
          <w:szCs w:val="20"/>
        </w:rPr>
        <w:t>52</w:t>
      </w:r>
      <w:r w:rsidRPr="00027950">
        <w:rPr>
          <w:sz w:val="20"/>
          <w:szCs w:val="20"/>
          <w:lang/>
        </w:rPr>
        <w:t xml:space="preserve"> – </w:t>
      </w:r>
      <w:r w:rsidRPr="00027950">
        <w:rPr>
          <w:sz w:val="20"/>
          <w:szCs w:val="20"/>
        </w:rPr>
        <w:t>54</w:t>
      </w:r>
      <w:r w:rsidRPr="00027950">
        <w:rPr>
          <w:sz w:val="20"/>
          <w:szCs w:val="20"/>
          <w:lang/>
        </w:rPr>
        <w:t xml:space="preserve"> настоящего </w:t>
      </w:r>
      <w:r w:rsidRPr="00027950">
        <w:rPr>
          <w:sz w:val="20"/>
          <w:szCs w:val="20"/>
        </w:rPr>
        <w:t>Порядка</w:t>
      </w:r>
      <w:r w:rsidRPr="00027950">
        <w:rPr>
          <w:sz w:val="20"/>
          <w:szCs w:val="20"/>
          <w:lang/>
        </w:rPr>
        <w:t>.</w:t>
      </w:r>
    </w:p>
    <w:p w:rsidR="00027950" w:rsidRPr="00027950" w:rsidRDefault="00027950" w:rsidP="00027950">
      <w:pPr>
        <w:autoSpaceDE w:val="0"/>
        <w:autoSpaceDN w:val="0"/>
        <w:adjustRightInd w:val="0"/>
        <w:ind w:firstLine="709"/>
        <w:jc w:val="both"/>
        <w:rPr>
          <w:sz w:val="20"/>
          <w:szCs w:val="20"/>
        </w:rPr>
      </w:pPr>
      <w:r w:rsidRPr="00027950">
        <w:rPr>
          <w:sz w:val="20"/>
          <w:szCs w:val="20"/>
          <w:lang/>
        </w:rPr>
        <w:t>4</w:t>
      </w:r>
      <w:r w:rsidRPr="00027950">
        <w:rPr>
          <w:sz w:val="20"/>
          <w:szCs w:val="20"/>
        </w:rPr>
        <w:t>3</w:t>
      </w:r>
      <w:r w:rsidRPr="00027950">
        <w:rPr>
          <w:sz w:val="20"/>
          <w:szCs w:val="20"/>
          <w:lang/>
        </w:rPr>
        <w:t xml:space="preserve">. Перераспределение между </w:t>
      </w:r>
      <w:r w:rsidRPr="00027950">
        <w:rPr>
          <w:sz w:val="20"/>
          <w:szCs w:val="20"/>
        </w:rPr>
        <w:t xml:space="preserve">получателями грантов </w:t>
      </w:r>
      <w:r w:rsidRPr="00027950">
        <w:rPr>
          <w:sz w:val="20"/>
          <w:szCs w:val="20"/>
          <w:lang/>
        </w:rPr>
        <w:t xml:space="preserve">невостребованных средств </w:t>
      </w:r>
      <w:r w:rsidRPr="00027950">
        <w:rPr>
          <w:sz w:val="20"/>
          <w:szCs w:val="20"/>
        </w:rPr>
        <w:t>грантов</w:t>
      </w:r>
      <w:r w:rsidRPr="00027950">
        <w:rPr>
          <w:sz w:val="20"/>
          <w:szCs w:val="20"/>
          <w:lang/>
        </w:rPr>
        <w:t xml:space="preserve"> не производится. На сумму невостребованных средств уменьшаются бюджетные ассигнования на предоставление </w:t>
      </w:r>
      <w:r w:rsidRPr="00027950">
        <w:rPr>
          <w:sz w:val="20"/>
          <w:szCs w:val="20"/>
        </w:rPr>
        <w:t>грантов</w:t>
      </w:r>
      <w:r w:rsidRPr="00027950">
        <w:rPr>
          <w:sz w:val="20"/>
          <w:szCs w:val="20"/>
          <w:lang/>
        </w:rPr>
        <w:t xml:space="preserve"> в текущем году.</w:t>
      </w:r>
    </w:p>
    <w:p w:rsidR="00027950" w:rsidRPr="00027950" w:rsidRDefault="00027950" w:rsidP="00027950">
      <w:pPr>
        <w:ind w:firstLine="709"/>
        <w:jc w:val="center"/>
        <w:rPr>
          <w:b/>
          <w:sz w:val="20"/>
          <w:szCs w:val="20"/>
        </w:rPr>
      </w:pPr>
    </w:p>
    <w:p w:rsidR="00027950" w:rsidRPr="00027950" w:rsidRDefault="00027950" w:rsidP="00027950">
      <w:pPr>
        <w:ind w:firstLine="709"/>
        <w:jc w:val="center"/>
        <w:rPr>
          <w:b/>
          <w:sz w:val="20"/>
          <w:szCs w:val="20"/>
        </w:rPr>
      </w:pPr>
      <w:r w:rsidRPr="00027950">
        <w:rPr>
          <w:b/>
          <w:sz w:val="20"/>
          <w:szCs w:val="20"/>
        </w:rPr>
        <w:t>4. Требования к отчетности об использовании предоставленного гранта</w:t>
      </w:r>
    </w:p>
    <w:p w:rsidR="00027950" w:rsidRPr="00027950" w:rsidRDefault="00027950" w:rsidP="00027950">
      <w:pPr>
        <w:ind w:firstLine="709"/>
        <w:jc w:val="both"/>
        <w:rPr>
          <w:sz w:val="20"/>
          <w:szCs w:val="20"/>
        </w:rPr>
      </w:pPr>
    </w:p>
    <w:p w:rsidR="00027950" w:rsidRPr="00027950" w:rsidRDefault="00027950" w:rsidP="00027950">
      <w:pPr>
        <w:ind w:firstLine="709"/>
        <w:jc w:val="both"/>
        <w:rPr>
          <w:sz w:val="20"/>
          <w:szCs w:val="20"/>
        </w:rPr>
      </w:pPr>
      <w:r w:rsidRPr="00027950">
        <w:rPr>
          <w:sz w:val="20"/>
          <w:szCs w:val="20"/>
        </w:rPr>
        <w:t xml:space="preserve">44. Получатель гранта представляет в </w:t>
      </w:r>
      <w:proofErr w:type="gramStart"/>
      <w:r w:rsidRPr="00027950">
        <w:rPr>
          <w:sz w:val="20"/>
          <w:szCs w:val="20"/>
        </w:rPr>
        <w:t xml:space="preserve">а </w:t>
      </w:r>
      <w:proofErr w:type="spellStart"/>
      <w:r w:rsidRPr="00027950">
        <w:rPr>
          <w:sz w:val="20"/>
          <w:szCs w:val="20"/>
        </w:rPr>
        <w:t>дминистрацию</w:t>
      </w:r>
      <w:proofErr w:type="spellEnd"/>
      <w:proofErr w:type="gramEnd"/>
      <w:r w:rsidRPr="00027950">
        <w:rPr>
          <w:sz w:val="20"/>
          <w:szCs w:val="20"/>
        </w:rPr>
        <w:t xml:space="preserve"> следующие отчеты:</w:t>
      </w:r>
    </w:p>
    <w:p w:rsidR="00027950" w:rsidRPr="00027950" w:rsidRDefault="00027950" w:rsidP="00027950">
      <w:pPr>
        <w:ind w:firstLine="709"/>
        <w:jc w:val="both"/>
        <w:rPr>
          <w:sz w:val="20"/>
          <w:szCs w:val="20"/>
        </w:rPr>
      </w:pPr>
      <w:r w:rsidRPr="00027950">
        <w:rPr>
          <w:sz w:val="20"/>
          <w:szCs w:val="20"/>
        </w:rPr>
        <w:t>- отчет о расходах получателя гранта, источником финансового обеспечения которых является грант;</w:t>
      </w:r>
    </w:p>
    <w:p w:rsidR="00027950" w:rsidRPr="00027950" w:rsidRDefault="00027950" w:rsidP="00027950">
      <w:pPr>
        <w:ind w:firstLine="709"/>
        <w:jc w:val="both"/>
        <w:rPr>
          <w:sz w:val="20"/>
          <w:szCs w:val="20"/>
        </w:rPr>
      </w:pPr>
      <w:r w:rsidRPr="00027950">
        <w:rPr>
          <w:sz w:val="20"/>
          <w:szCs w:val="20"/>
        </w:rPr>
        <w:lastRenderedPageBreak/>
        <w:t>- отчет о достижении значений результатов предоставления гранта;</w:t>
      </w:r>
    </w:p>
    <w:p w:rsidR="00027950" w:rsidRPr="00027950" w:rsidRDefault="00027950" w:rsidP="00027950">
      <w:pPr>
        <w:ind w:firstLine="709"/>
        <w:jc w:val="both"/>
        <w:rPr>
          <w:sz w:val="20"/>
          <w:szCs w:val="20"/>
        </w:rPr>
      </w:pPr>
      <w:r w:rsidRPr="00027950">
        <w:rPr>
          <w:sz w:val="20"/>
          <w:szCs w:val="20"/>
        </w:rPr>
        <w:t>- отчет о реализации плана мероприятий по достижению результатов предоставления гранта (контрольных точек);</w:t>
      </w:r>
    </w:p>
    <w:p w:rsidR="00027950" w:rsidRPr="00027950" w:rsidRDefault="00027950" w:rsidP="00027950">
      <w:pPr>
        <w:ind w:firstLine="709"/>
        <w:jc w:val="both"/>
        <w:rPr>
          <w:sz w:val="20"/>
          <w:szCs w:val="20"/>
        </w:rPr>
      </w:pPr>
      <w:r w:rsidRPr="00027950">
        <w:rPr>
          <w:sz w:val="20"/>
          <w:szCs w:val="20"/>
        </w:rPr>
        <w:t>- итоговый отчет о реализации проекта;</w:t>
      </w:r>
    </w:p>
    <w:p w:rsidR="00027950" w:rsidRPr="00027950" w:rsidRDefault="00027950" w:rsidP="00027950">
      <w:pPr>
        <w:ind w:firstLine="709"/>
        <w:jc w:val="both"/>
        <w:rPr>
          <w:sz w:val="20"/>
          <w:szCs w:val="20"/>
        </w:rPr>
      </w:pPr>
      <w:r w:rsidRPr="00027950">
        <w:rPr>
          <w:sz w:val="20"/>
          <w:szCs w:val="20"/>
        </w:rPr>
        <w:t>- ежеквартальный отчет о реализации проекта;</w:t>
      </w:r>
    </w:p>
    <w:p w:rsidR="00027950" w:rsidRPr="00027950" w:rsidRDefault="00027950" w:rsidP="00027950">
      <w:pPr>
        <w:ind w:firstLine="709"/>
        <w:jc w:val="both"/>
        <w:rPr>
          <w:sz w:val="20"/>
          <w:szCs w:val="20"/>
        </w:rPr>
      </w:pPr>
      <w:r w:rsidRPr="00027950">
        <w:rPr>
          <w:sz w:val="20"/>
          <w:szCs w:val="20"/>
        </w:rPr>
        <w:t xml:space="preserve">- иные отчеты, предусмотренные соглашением. </w:t>
      </w:r>
    </w:p>
    <w:p w:rsidR="00027950" w:rsidRPr="00027950" w:rsidRDefault="00027950" w:rsidP="00027950">
      <w:pPr>
        <w:ind w:firstLine="709"/>
        <w:jc w:val="both"/>
        <w:rPr>
          <w:sz w:val="20"/>
          <w:szCs w:val="20"/>
        </w:rPr>
      </w:pPr>
      <w:r w:rsidRPr="00027950">
        <w:rPr>
          <w:sz w:val="20"/>
          <w:szCs w:val="20"/>
        </w:rPr>
        <w:t xml:space="preserve">45. </w:t>
      </w:r>
      <w:proofErr w:type="gramStart"/>
      <w:r w:rsidRPr="00027950">
        <w:rPr>
          <w:sz w:val="20"/>
          <w:szCs w:val="20"/>
        </w:rPr>
        <w:t>Отчет о расходах получателя гранта, источником финансового обеспечения которых является грант, отчет о достижении значений результатов предоставления гранта и отчет о реализации плана мероприятий по достижению результатов предоставления гранта (контрольных точек) предоставляются в соответствии с формами, установленными Типовой формой соглашения о предоставления гранта, утверждаемой соответствующим постановлением Администрации, ежеквартально до 15 числа месяца, следующего за отчетным кварталом.</w:t>
      </w:r>
      <w:proofErr w:type="gramEnd"/>
    </w:p>
    <w:p w:rsidR="00027950" w:rsidRPr="00027950" w:rsidRDefault="00027950" w:rsidP="00027950">
      <w:pPr>
        <w:ind w:firstLine="709"/>
        <w:jc w:val="both"/>
        <w:rPr>
          <w:sz w:val="20"/>
          <w:szCs w:val="20"/>
        </w:rPr>
      </w:pPr>
      <w:r w:rsidRPr="00027950">
        <w:rPr>
          <w:sz w:val="20"/>
          <w:szCs w:val="20"/>
        </w:rPr>
        <w:t>46. Итоговый отчет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5 к настоящему Порядку.</w:t>
      </w:r>
    </w:p>
    <w:p w:rsidR="00027950" w:rsidRPr="00027950" w:rsidRDefault="00027950" w:rsidP="00027950">
      <w:pPr>
        <w:ind w:firstLine="709"/>
        <w:jc w:val="both"/>
        <w:rPr>
          <w:sz w:val="20"/>
          <w:szCs w:val="20"/>
        </w:rPr>
      </w:pPr>
      <w:r w:rsidRPr="00027950">
        <w:rPr>
          <w:sz w:val="20"/>
          <w:szCs w:val="20"/>
        </w:rPr>
        <w:t>47. Ежеквартальные отчеты о реализации проекта представляются в срок до двадцатого числа месяца, следующего за отчетным кварталом, по форме согласно Приложению 6 к настоящему Порядку.</w:t>
      </w:r>
    </w:p>
    <w:p w:rsidR="00027950" w:rsidRPr="00027950" w:rsidRDefault="00027950" w:rsidP="00027950">
      <w:pPr>
        <w:ind w:firstLine="709"/>
        <w:jc w:val="both"/>
        <w:rPr>
          <w:sz w:val="20"/>
          <w:szCs w:val="20"/>
        </w:rPr>
      </w:pPr>
    </w:p>
    <w:p w:rsidR="00027950" w:rsidRPr="00027950" w:rsidRDefault="00027950" w:rsidP="00027950">
      <w:pPr>
        <w:ind w:firstLine="709"/>
        <w:jc w:val="center"/>
        <w:rPr>
          <w:b/>
          <w:sz w:val="20"/>
          <w:szCs w:val="20"/>
        </w:rPr>
      </w:pPr>
      <w:r w:rsidRPr="00027950">
        <w:rPr>
          <w:b/>
          <w:sz w:val="20"/>
          <w:szCs w:val="20"/>
        </w:rPr>
        <w:t>5.  Порядок осуществления контроля (мониторинга) за соблюдением условий и порядка предоставления грантов и ответственность за их несоблюдение</w:t>
      </w:r>
    </w:p>
    <w:p w:rsidR="00027950" w:rsidRPr="00027950" w:rsidRDefault="00027950" w:rsidP="00027950">
      <w:pPr>
        <w:ind w:firstLine="709"/>
        <w:jc w:val="both"/>
        <w:rPr>
          <w:sz w:val="20"/>
          <w:szCs w:val="20"/>
        </w:rPr>
      </w:pPr>
    </w:p>
    <w:p w:rsidR="00027950" w:rsidRPr="00027950" w:rsidRDefault="00027950" w:rsidP="00027950">
      <w:pPr>
        <w:ind w:firstLine="709"/>
        <w:jc w:val="both"/>
        <w:rPr>
          <w:sz w:val="20"/>
          <w:szCs w:val="20"/>
        </w:rPr>
      </w:pPr>
      <w:r w:rsidRPr="00027950">
        <w:rPr>
          <w:sz w:val="20"/>
          <w:szCs w:val="20"/>
        </w:rPr>
        <w:t>48. В отношении получателей грантов и лиц, указанных в пункте 5 статьи 78 Бюджетного кодекса Российской Федерации:</w:t>
      </w:r>
    </w:p>
    <w:p w:rsidR="00027950" w:rsidRPr="00027950" w:rsidRDefault="00027950" w:rsidP="00027950">
      <w:pPr>
        <w:ind w:firstLine="709"/>
        <w:jc w:val="both"/>
        <w:rPr>
          <w:sz w:val="20"/>
          <w:szCs w:val="20"/>
        </w:rPr>
      </w:pPr>
      <w:r w:rsidRPr="00027950">
        <w:rPr>
          <w:sz w:val="20"/>
          <w:szCs w:val="20"/>
        </w:rPr>
        <w:t>1) Администрацией осуществляются проверки соблюдения ими порядка и условий предоставления грантов, в том числе в части достижения результатов их предоставления;</w:t>
      </w:r>
    </w:p>
    <w:p w:rsidR="00027950" w:rsidRPr="00027950" w:rsidRDefault="00027950" w:rsidP="00027950">
      <w:pPr>
        <w:ind w:firstLine="709"/>
        <w:jc w:val="both"/>
        <w:rPr>
          <w:sz w:val="20"/>
          <w:szCs w:val="20"/>
        </w:rPr>
      </w:pPr>
      <w:r w:rsidRPr="00027950">
        <w:rPr>
          <w:sz w:val="20"/>
          <w:szCs w:val="20"/>
        </w:rPr>
        <w:t>2) органом муниципального финансового контроля осуществляются проверки в соответствии со статьями 268.1 и 269.2 Бюджетного кодекса Российской Федерации.</w:t>
      </w:r>
    </w:p>
    <w:p w:rsidR="00027950" w:rsidRPr="00027950" w:rsidRDefault="00027950" w:rsidP="00027950">
      <w:pPr>
        <w:ind w:firstLine="709"/>
        <w:jc w:val="both"/>
        <w:rPr>
          <w:sz w:val="20"/>
          <w:szCs w:val="20"/>
        </w:rPr>
      </w:pPr>
      <w:r w:rsidRPr="00027950">
        <w:rPr>
          <w:sz w:val="20"/>
          <w:szCs w:val="20"/>
        </w:rPr>
        <w:t xml:space="preserve">49. В целях осуществления </w:t>
      </w:r>
      <w:proofErr w:type="gramStart"/>
      <w:r w:rsidRPr="00027950">
        <w:rPr>
          <w:sz w:val="20"/>
          <w:szCs w:val="20"/>
        </w:rPr>
        <w:t>контроля за</w:t>
      </w:r>
      <w:proofErr w:type="gramEnd"/>
      <w:r w:rsidRPr="00027950">
        <w:rPr>
          <w:sz w:val="20"/>
          <w:szCs w:val="20"/>
        </w:rPr>
        <w:t xml:space="preserve"> целевым использованием гранта администрация вправе запрашивать, а получатель гранта обязан представить первичные документы, подтверждающие фактические расходы по целевому использованию гранта. Контроль целевого использования гранта осуществляется администрацией.</w:t>
      </w:r>
    </w:p>
    <w:p w:rsidR="00027950" w:rsidRPr="00027950" w:rsidRDefault="00027950" w:rsidP="00027950">
      <w:pPr>
        <w:ind w:firstLine="709"/>
        <w:jc w:val="both"/>
        <w:rPr>
          <w:sz w:val="20"/>
          <w:szCs w:val="20"/>
        </w:rPr>
      </w:pPr>
      <w:r w:rsidRPr="00027950">
        <w:rPr>
          <w:sz w:val="20"/>
          <w:szCs w:val="20"/>
        </w:rPr>
        <w:t>50. Администрация проводит мониторинг достижения результатов предоставления грантов</w:t>
      </w:r>
      <w:r w:rsidRPr="00027950">
        <w:rPr>
          <w:sz w:val="20"/>
          <w:szCs w:val="20"/>
          <w:lang/>
        </w:rPr>
        <w:t xml:space="preserve"> </w:t>
      </w:r>
      <w:r w:rsidRPr="00027950">
        <w:rPr>
          <w:sz w:val="20"/>
          <w:szCs w:val="20"/>
        </w:rPr>
        <w:t>исходя из достижения значений результатов предоставления грантов, определенных соглашением, и событий, отражающих факт завершения соответствующего мероприятия по получению результата предоставления грантов</w:t>
      </w:r>
      <w:r w:rsidRPr="00027950">
        <w:rPr>
          <w:sz w:val="20"/>
          <w:szCs w:val="20"/>
          <w:lang/>
        </w:rPr>
        <w:t xml:space="preserve"> </w:t>
      </w:r>
      <w:r w:rsidRPr="00027950">
        <w:rPr>
          <w:sz w:val="20"/>
          <w:szCs w:val="20"/>
        </w:rPr>
        <w:t>(контрольная точка), в порядке и по формам, которые установлены Министерством финансов Российской Федерации.</w:t>
      </w:r>
    </w:p>
    <w:p w:rsidR="00027950" w:rsidRPr="00027950" w:rsidRDefault="00027950" w:rsidP="00027950">
      <w:pPr>
        <w:ind w:firstLine="709"/>
        <w:jc w:val="both"/>
        <w:rPr>
          <w:sz w:val="20"/>
          <w:szCs w:val="20"/>
        </w:rPr>
      </w:pPr>
      <w:r w:rsidRPr="00027950">
        <w:rPr>
          <w:sz w:val="20"/>
          <w:szCs w:val="20"/>
        </w:rPr>
        <w:t>51. Сумма гранта, выделенная из бюджета муниципального образования получателю гранта, носит целевой характер и не может быть использована на иные цели.</w:t>
      </w:r>
    </w:p>
    <w:p w:rsidR="00027950" w:rsidRPr="00027950" w:rsidRDefault="00027950" w:rsidP="00027950">
      <w:pPr>
        <w:ind w:firstLine="709"/>
        <w:jc w:val="both"/>
        <w:rPr>
          <w:sz w:val="20"/>
          <w:szCs w:val="20"/>
        </w:rPr>
      </w:pPr>
      <w:r w:rsidRPr="00027950">
        <w:rPr>
          <w:sz w:val="20"/>
          <w:szCs w:val="20"/>
        </w:rPr>
        <w:t xml:space="preserve">52. </w:t>
      </w:r>
      <w:proofErr w:type="gramStart"/>
      <w:r w:rsidRPr="00027950">
        <w:rPr>
          <w:sz w:val="20"/>
          <w:szCs w:val="20"/>
        </w:rPr>
        <w:t xml:space="preserve">В случае нарушения получателем гранта условий и порядка предоставления грантов, выявленного по фактам проверок, проведенных Администрацией и органом муниципального финансового контроля, а также в случае </w:t>
      </w:r>
      <w:proofErr w:type="spellStart"/>
      <w:r w:rsidRPr="00027950">
        <w:rPr>
          <w:sz w:val="20"/>
          <w:szCs w:val="20"/>
        </w:rPr>
        <w:t>недостижения</w:t>
      </w:r>
      <w:proofErr w:type="spellEnd"/>
      <w:r w:rsidRPr="00027950">
        <w:rPr>
          <w:sz w:val="20"/>
          <w:szCs w:val="20"/>
        </w:rPr>
        <w:t xml:space="preserve"> значений результатов и показателей, указанных в пункте 41 настоящего Порядка, администрация в течение 10 рабочих дней с даты выявления указанных фактов направляет получателю гранта письменное требование о возврате гранта</w:t>
      </w:r>
      <w:r w:rsidRPr="00027950">
        <w:rPr>
          <w:sz w:val="20"/>
          <w:szCs w:val="20"/>
          <w:lang/>
        </w:rPr>
        <w:t xml:space="preserve"> </w:t>
      </w:r>
      <w:r w:rsidRPr="00027950">
        <w:rPr>
          <w:sz w:val="20"/>
          <w:szCs w:val="20"/>
        </w:rPr>
        <w:t>в полном объеме.</w:t>
      </w:r>
      <w:proofErr w:type="gramEnd"/>
    </w:p>
    <w:p w:rsidR="00027950" w:rsidRPr="00027950" w:rsidRDefault="00027950" w:rsidP="00027950">
      <w:pPr>
        <w:ind w:firstLine="709"/>
        <w:jc w:val="both"/>
        <w:rPr>
          <w:sz w:val="20"/>
          <w:szCs w:val="20"/>
        </w:rPr>
      </w:pPr>
      <w:r w:rsidRPr="00027950">
        <w:rPr>
          <w:sz w:val="20"/>
          <w:szCs w:val="20"/>
        </w:rPr>
        <w:t>53. В течение 10 рабочих дней со дня получения письменного уведомления о возврате гранта</w:t>
      </w:r>
      <w:r w:rsidRPr="00027950">
        <w:rPr>
          <w:sz w:val="20"/>
          <w:szCs w:val="20"/>
          <w:lang/>
        </w:rPr>
        <w:t xml:space="preserve"> </w:t>
      </w:r>
      <w:r w:rsidRPr="00027950">
        <w:rPr>
          <w:sz w:val="20"/>
          <w:szCs w:val="20"/>
        </w:rPr>
        <w:t>в полном объеме получатель гранта осуществляет возврат гранта</w:t>
      </w:r>
      <w:r w:rsidRPr="00027950">
        <w:rPr>
          <w:sz w:val="20"/>
          <w:szCs w:val="20"/>
          <w:lang/>
        </w:rPr>
        <w:t xml:space="preserve"> </w:t>
      </w:r>
      <w:r w:rsidRPr="00027950">
        <w:rPr>
          <w:sz w:val="20"/>
          <w:szCs w:val="20"/>
        </w:rPr>
        <w:t xml:space="preserve">в бюджет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в полном объеме по платежным реквизитам, указанным в уведомлении, или направляет в адрес администрации ответ с мотивированным отказом от возврата гранта.</w:t>
      </w:r>
    </w:p>
    <w:p w:rsidR="00027950" w:rsidRPr="00027950" w:rsidRDefault="00027950" w:rsidP="00027950">
      <w:pPr>
        <w:ind w:firstLine="709"/>
        <w:jc w:val="both"/>
        <w:rPr>
          <w:sz w:val="20"/>
          <w:szCs w:val="20"/>
        </w:rPr>
      </w:pPr>
      <w:r w:rsidRPr="00027950">
        <w:rPr>
          <w:sz w:val="20"/>
          <w:szCs w:val="20"/>
        </w:rPr>
        <w:t>54. В случае отказа получателя гранта от добровольного возврата гранта,</w:t>
      </w:r>
      <w:r w:rsidRPr="00027950">
        <w:rPr>
          <w:sz w:val="20"/>
          <w:szCs w:val="20"/>
          <w:lang/>
        </w:rPr>
        <w:t xml:space="preserve"> </w:t>
      </w:r>
      <w:r w:rsidRPr="00027950">
        <w:rPr>
          <w:sz w:val="20"/>
          <w:szCs w:val="20"/>
        </w:rPr>
        <w:t>грант</w:t>
      </w:r>
      <w:r w:rsidRPr="00027950">
        <w:rPr>
          <w:sz w:val="20"/>
          <w:szCs w:val="20"/>
          <w:lang/>
        </w:rPr>
        <w:t xml:space="preserve"> </w:t>
      </w:r>
      <w:r w:rsidRPr="00027950">
        <w:rPr>
          <w:sz w:val="20"/>
          <w:szCs w:val="20"/>
        </w:rPr>
        <w:t>подлежит взысканию в судебном порядке в соответствии с законодательством Российской Федерации.</w:t>
      </w:r>
    </w:p>
    <w:p w:rsidR="00027950" w:rsidRPr="00027950" w:rsidRDefault="00027950" w:rsidP="00027950">
      <w:pPr>
        <w:ind w:firstLine="709"/>
        <w:jc w:val="both"/>
        <w:rPr>
          <w:sz w:val="20"/>
          <w:szCs w:val="20"/>
        </w:rPr>
      </w:pPr>
    </w:p>
    <w:p w:rsidR="00027950" w:rsidRPr="00027950" w:rsidRDefault="00027950" w:rsidP="00027950">
      <w:pPr>
        <w:ind w:left="5387" w:firstLine="709"/>
        <w:rPr>
          <w:sz w:val="20"/>
          <w:szCs w:val="20"/>
        </w:rPr>
      </w:pPr>
    </w:p>
    <w:p w:rsidR="00027950" w:rsidRPr="00027950" w:rsidRDefault="00027950" w:rsidP="00027950">
      <w:pPr>
        <w:rPr>
          <w:sz w:val="20"/>
          <w:szCs w:val="20"/>
        </w:rPr>
      </w:pPr>
    </w:p>
    <w:p w:rsidR="00027950" w:rsidRPr="00027950" w:rsidRDefault="00027950" w:rsidP="00027950">
      <w:pPr>
        <w:ind w:left="5387"/>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rPr>
          <w:sz w:val="20"/>
          <w:szCs w:val="20"/>
        </w:rPr>
      </w:pPr>
    </w:p>
    <w:p w:rsidR="00027950" w:rsidRPr="00027950" w:rsidRDefault="00027950" w:rsidP="00027950">
      <w:pPr>
        <w:ind w:left="4536"/>
        <w:jc w:val="right"/>
        <w:rPr>
          <w:sz w:val="20"/>
          <w:szCs w:val="20"/>
        </w:rPr>
      </w:pPr>
      <w:r w:rsidRPr="00027950">
        <w:rPr>
          <w:sz w:val="20"/>
          <w:szCs w:val="20"/>
        </w:rPr>
        <w:lastRenderedPageBreak/>
        <w:t>Приложение 1</w:t>
      </w:r>
    </w:p>
    <w:p w:rsidR="00027950" w:rsidRPr="00027950" w:rsidRDefault="00027950" w:rsidP="00027950">
      <w:pPr>
        <w:ind w:left="4536"/>
        <w:jc w:val="right"/>
        <w:rPr>
          <w:sz w:val="20"/>
          <w:szCs w:val="20"/>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индивидуальным предпринимателям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ind w:left="5529"/>
        <w:jc w:val="right"/>
        <w:rPr>
          <w:sz w:val="20"/>
          <w:szCs w:val="20"/>
        </w:rPr>
      </w:pPr>
    </w:p>
    <w:p w:rsidR="00027950" w:rsidRPr="00027950" w:rsidRDefault="00027950" w:rsidP="00027950">
      <w:pPr>
        <w:shd w:val="clear" w:color="auto" w:fill="FFFFFF"/>
        <w:jc w:val="center"/>
        <w:rPr>
          <w:b/>
          <w:sz w:val="20"/>
          <w:szCs w:val="20"/>
        </w:rPr>
      </w:pPr>
      <w:r w:rsidRPr="00027950">
        <w:rPr>
          <w:b/>
          <w:sz w:val="20"/>
          <w:szCs w:val="20"/>
        </w:rPr>
        <w:t>ЗАЯВКА</w:t>
      </w:r>
    </w:p>
    <w:p w:rsidR="00027950" w:rsidRPr="00027950" w:rsidRDefault="00027950" w:rsidP="00027950">
      <w:pPr>
        <w:shd w:val="clear" w:color="auto" w:fill="FFFFFF"/>
        <w:jc w:val="center"/>
        <w:rPr>
          <w:sz w:val="20"/>
          <w:szCs w:val="20"/>
        </w:rPr>
      </w:pPr>
      <w:r w:rsidRPr="00027950">
        <w:rPr>
          <w:sz w:val="20"/>
          <w:szCs w:val="20"/>
        </w:rPr>
        <w:t>на участие в конкурсном отборе</w:t>
      </w:r>
    </w:p>
    <w:p w:rsidR="00027950" w:rsidRPr="00027950" w:rsidRDefault="00027950" w:rsidP="00027950">
      <w:pPr>
        <w:shd w:val="clear" w:color="auto" w:fill="FFFFFF"/>
        <w:rPr>
          <w:sz w:val="20"/>
          <w:szCs w:val="20"/>
        </w:rPr>
      </w:pPr>
    </w:p>
    <w:p w:rsidR="00027950" w:rsidRPr="00027950" w:rsidRDefault="00027950" w:rsidP="00027950">
      <w:pPr>
        <w:shd w:val="clear" w:color="auto" w:fill="FFFFFF"/>
        <w:rPr>
          <w:sz w:val="20"/>
          <w:szCs w:val="20"/>
        </w:rPr>
      </w:pPr>
      <w:r w:rsidRPr="00027950">
        <w:rPr>
          <w:sz w:val="20"/>
          <w:szCs w:val="20"/>
        </w:rPr>
        <w:t>Общие сведения</w:t>
      </w:r>
    </w:p>
    <w:p w:rsidR="00027950" w:rsidRPr="00027950" w:rsidRDefault="00027950" w:rsidP="00027950">
      <w:pPr>
        <w:shd w:val="clear" w:color="auto" w:fill="FFFFFF"/>
        <w:rPr>
          <w:sz w:val="20"/>
          <w:szCs w:val="20"/>
        </w:rPr>
      </w:pPr>
      <w:r w:rsidRPr="00027950">
        <w:rPr>
          <w:sz w:val="20"/>
          <w:szCs w:val="20"/>
        </w:rPr>
        <w:t>Наименование проекта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Фамилия, имя, отчество (при наличии) участника отбора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Номер телефона (факса) с указанием кода населённого пункта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Адрес электронной почты (при наличии)</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Краткое описание мероприятий проекта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Размер гранта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 xml:space="preserve">                                          (подпись)                              (расшифровка подписи)</w:t>
      </w:r>
    </w:p>
    <w:p w:rsidR="00027950" w:rsidRPr="00027950" w:rsidRDefault="00027950" w:rsidP="00027950">
      <w:pPr>
        <w:shd w:val="clear" w:color="auto" w:fill="FFFFFF"/>
        <w:rPr>
          <w:sz w:val="20"/>
          <w:szCs w:val="20"/>
        </w:rPr>
      </w:pPr>
    </w:p>
    <w:p w:rsidR="00027950" w:rsidRPr="00027950" w:rsidRDefault="00027950" w:rsidP="00027950">
      <w:pPr>
        <w:shd w:val="clear" w:color="auto" w:fill="FFFFFF"/>
        <w:rPr>
          <w:sz w:val="20"/>
          <w:szCs w:val="20"/>
        </w:rPr>
      </w:pPr>
      <w:r w:rsidRPr="00027950">
        <w:rPr>
          <w:sz w:val="20"/>
          <w:szCs w:val="20"/>
        </w:rPr>
        <w:t>Адрес места жительства</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r w:rsidRPr="00027950">
        <w:rPr>
          <w:sz w:val="20"/>
          <w:szCs w:val="20"/>
        </w:rPr>
        <w:t>___________________________________________________________________</w:t>
      </w:r>
    </w:p>
    <w:p w:rsidR="00027950" w:rsidRPr="00027950" w:rsidRDefault="00027950" w:rsidP="00027950">
      <w:pPr>
        <w:shd w:val="clear" w:color="auto" w:fill="FFFFFF"/>
        <w:rPr>
          <w:sz w:val="20"/>
          <w:szCs w:val="20"/>
        </w:rPr>
      </w:pPr>
    </w:p>
    <w:p w:rsidR="00027950" w:rsidRPr="00027950" w:rsidRDefault="00027950" w:rsidP="00027950">
      <w:pPr>
        <w:shd w:val="clear" w:color="auto" w:fill="FFFFFF"/>
        <w:rPr>
          <w:sz w:val="20"/>
          <w:szCs w:val="20"/>
        </w:rPr>
      </w:pPr>
      <w:r w:rsidRPr="00027950">
        <w:rPr>
          <w:sz w:val="20"/>
          <w:szCs w:val="20"/>
        </w:rPr>
        <w:t>Банковские реквизиты организации:</w:t>
      </w:r>
    </w:p>
    <w:p w:rsidR="00027950" w:rsidRPr="00027950" w:rsidRDefault="00027950" w:rsidP="00027950">
      <w:pPr>
        <w:shd w:val="clear" w:color="auto" w:fill="FFFFFF"/>
        <w:jc w:val="both"/>
        <w:rPr>
          <w:sz w:val="20"/>
          <w:szCs w:val="20"/>
        </w:rPr>
      </w:pPr>
      <w:r w:rsidRPr="00027950">
        <w:rPr>
          <w:sz w:val="20"/>
          <w:szCs w:val="20"/>
        </w:rPr>
        <w:t>ИНН________________________________________________________________</w:t>
      </w:r>
    </w:p>
    <w:p w:rsidR="00027950" w:rsidRPr="00027950" w:rsidRDefault="00027950" w:rsidP="00027950">
      <w:pPr>
        <w:shd w:val="clear" w:color="auto" w:fill="FFFFFF"/>
        <w:jc w:val="both"/>
        <w:rPr>
          <w:sz w:val="20"/>
          <w:szCs w:val="20"/>
        </w:rPr>
      </w:pPr>
      <w:r w:rsidRPr="00027950">
        <w:rPr>
          <w:sz w:val="20"/>
          <w:szCs w:val="20"/>
        </w:rPr>
        <w:t>Расчётный счёт ______________________________________________________</w:t>
      </w:r>
    </w:p>
    <w:p w:rsidR="00027950" w:rsidRPr="00027950" w:rsidRDefault="00027950" w:rsidP="00027950">
      <w:pPr>
        <w:shd w:val="clear" w:color="auto" w:fill="FFFFFF"/>
        <w:jc w:val="both"/>
        <w:rPr>
          <w:sz w:val="20"/>
          <w:szCs w:val="20"/>
        </w:rPr>
      </w:pPr>
      <w:r w:rsidRPr="00027950">
        <w:rPr>
          <w:sz w:val="20"/>
          <w:szCs w:val="20"/>
        </w:rPr>
        <w:t>Банк получателя_____________________________________________________</w:t>
      </w:r>
    </w:p>
    <w:p w:rsidR="00027950" w:rsidRPr="00027950" w:rsidRDefault="00027950" w:rsidP="00027950">
      <w:pPr>
        <w:shd w:val="clear" w:color="auto" w:fill="FFFFFF"/>
        <w:jc w:val="both"/>
        <w:rPr>
          <w:sz w:val="20"/>
          <w:szCs w:val="20"/>
        </w:rPr>
      </w:pPr>
      <w:r w:rsidRPr="00027950">
        <w:rPr>
          <w:sz w:val="20"/>
          <w:szCs w:val="20"/>
        </w:rPr>
        <w:t>Корреспондентский счёт ______________________________________________</w:t>
      </w:r>
    </w:p>
    <w:p w:rsidR="00027950" w:rsidRPr="00027950" w:rsidRDefault="00027950" w:rsidP="00027950">
      <w:pPr>
        <w:shd w:val="clear" w:color="auto" w:fill="FFFFFF"/>
        <w:jc w:val="both"/>
        <w:rPr>
          <w:sz w:val="20"/>
          <w:szCs w:val="20"/>
        </w:rPr>
      </w:pPr>
      <w:r w:rsidRPr="00027950">
        <w:rPr>
          <w:sz w:val="20"/>
          <w:szCs w:val="20"/>
        </w:rPr>
        <w:t>БИК _______________________________________________________________</w:t>
      </w:r>
    </w:p>
    <w:p w:rsidR="00027950" w:rsidRPr="00027950" w:rsidRDefault="00027950" w:rsidP="00027950">
      <w:pPr>
        <w:ind w:left="5670"/>
        <w:jc w:val="right"/>
        <w:rPr>
          <w:sz w:val="20"/>
          <w:szCs w:val="20"/>
        </w:rPr>
      </w:pPr>
    </w:p>
    <w:p w:rsidR="00027950" w:rsidRPr="00027950" w:rsidRDefault="00027950" w:rsidP="00027950">
      <w:pPr>
        <w:ind w:left="5670"/>
        <w:jc w:val="right"/>
        <w:rPr>
          <w:sz w:val="20"/>
          <w:szCs w:val="20"/>
        </w:rPr>
      </w:pPr>
    </w:p>
    <w:p w:rsidR="00027950" w:rsidRPr="00027950" w:rsidRDefault="00027950" w:rsidP="00027950">
      <w:pPr>
        <w:ind w:left="4536"/>
        <w:jc w:val="right"/>
        <w:rPr>
          <w:sz w:val="20"/>
          <w:szCs w:val="20"/>
        </w:rPr>
      </w:pPr>
      <w:r w:rsidRPr="00027950">
        <w:rPr>
          <w:sz w:val="20"/>
          <w:szCs w:val="20"/>
        </w:rPr>
        <w:t>Приложение 2</w:t>
      </w:r>
    </w:p>
    <w:p w:rsidR="00027950" w:rsidRPr="00027950" w:rsidRDefault="00027950" w:rsidP="00027950">
      <w:pPr>
        <w:ind w:left="4536"/>
        <w:jc w:val="right"/>
        <w:rPr>
          <w:rFonts w:eastAsia="Calibri"/>
          <w:sz w:val="20"/>
          <w:szCs w:val="20"/>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индивидуальным предпринимателям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autoSpaceDE w:val="0"/>
        <w:autoSpaceDN w:val="0"/>
        <w:jc w:val="right"/>
        <w:rPr>
          <w:rFonts w:eastAsia="Calibri"/>
          <w:sz w:val="20"/>
          <w:szCs w:val="20"/>
        </w:rPr>
      </w:pPr>
    </w:p>
    <w:p w:rsidR="00027950" w:rsidRPr="00027950" w:rsidRDefault="00027950" w:rsidP="00027950">
      <w:pPr>
        <w:jc w:val="center"/>
        <w:rPr>
          <w:b/>
          <w:sz w:val="20"/>
          <w:szCs w:val="20"/>
          <w:lang w:eastAsia="en-US"/>
        </w:rPr>
      </w:pPr>
      <w:r w:rsidRPr="00027950">
        <w:rPr>
          <w:b/>
          <w:sz w:val="20"/>
          <w:szCs w:val="20"/>
          <w:lang w:eastAsia="en-US"/>
        </w:rPr>
        <w:t>Оценочная ведомость по проекту</w:t>
      </w:r>
    </w:p>
    <w:p w:rsidR="00027950" w:rsidRPr="00027950" w:rsidRDefault="00027950" w:rsidP="00027950">
      <w:pPr>
        <w:jc w:val="center"/>
        <w:rPr>
          <w:sz w:val="20"/>
          <w:szCs w:val="20"/>
          <w:lang w:eastAsia="en-US"/>
        </w:rPr>
      </w:pPr>
      <w:r w:rsidRPr="00027950">
        <w:rPr>
          <w:sz w:val="20"/>
          <w:szCs w:val="20"/>
          <w:lang w:eastAsia="en-US"/>
        </w:rPr>
        <w:t>_________________________________</w:t>
      </w:r>
    </w:p>
    <w:p w:rsidR="00027950" w:rsidRPr="00027950" w:rsidRDefault="00027950" w:rsidP="00027950">
      <w:pPr>
        <w:jc w:val="center"/>
        <w:rPr>
          <w:sz w:val="20"/>
          <w:szCs w:val="20"/>
          <w:lang w:eastAsia="en-US"/>
        </w:rPr>
      </w:pPr>
      <w:r w:rsidRPr="00027950">
        <w:rPr>
          <w:sz w:val="20"/>
          <w:szCs w:val="20"/>
          <w:lang w:eastAsia="en-US"/>
        </w:rPr>
        <w:t>(наименование проекта)</w:t>
      </w:r>
    </w:p>
    <w:p w:rsidR="00027950" w:rsidRPr="00027950" w:rsidRDefault="00027950" w:rsidP="00027950">
      <w:pPr>
        <w:ind w:firstLine="709"/>
        <w:jc w:val="center"/>
        <w:rPr>
          <w:sz w:val="20"/>
          <w:szCs w:val="20"/>
          <w:lang w:eastAsia="en-US"/>
        </w:rPr>
      </w:pPr>
      <w:r w:rsidRPr="00027950">
        <w:rPr>
          <w:sz w:val="20"/>
          <w:szCs w:val="20"/>
          <w:lang w:eastAsia="en-US"/>
        </w:rPr>
        <w:t xml:space="preserve">Заседание Комиссии </w:t>
      </w:r>
      <w:proofErr w:type="gramStart"/>
      <w:r w:rsidRPr="00027950">
        <w:rPr>
          <w:sz w:val="20"/>
          <w:szCs w:val="20"/>
          <w:lang w:eastAsia="en-US"/>
        </w:rPr>
        <w:t>от</w:t>
      </w:r>
      <w:proofErr w:type="gramEnd"/>
      <w:r w:rsidRPr="00027950">
        <w:rPr>
          <w:sz w:val="20"/>
          <w:szCs w:val="20"/>
          <w:lang w:eastAsia="en-US"/>
        </w:rPr>
        <w:t xml:space="preserve"> _________________ № _______</w:t>
      </w:r>
    </w:p>
    <w:p w:rsidR="00027950" w:rsidRPr="00027950" w:rsidRDefault="00027950" w:rsidP="00027950">
      <w:pPr>
        <w:ind w:firstLine="709"/>
        <w:jc w:val="center"/>
        <w:rPr>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622"/>
        <w:gridCol w:w="7189"/>
        <w:gridCol w:w="1708"/>
      </w:tblGrid>
      <w:tr w:rsidR="00027950" w:rsidRPr="00027950" w:rsidTr="001A0119">
        <w:trPr>
          <w:jc w:val="center"/>
        </w:trPr>
        <w:tc>
          <w:tcPr>
            <w:tcW w:w="622" w:type="dxa"/>
            <w:tcBorders>
              <w:top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 xml:space="preserve">№ </w:t>
            </w:r>
            <w:proofErr w:type="spellStart"/>
            <w:proofErr w:type="gramStart"/>
            <w:r w:rsidRPr="00027950">
              <w:rPr>
                <w:sz w:val="20"/>
                <w:szCs w:val="20"/>
                <w:lang w:eastAsia="en-US"/>
              </w:rPr>
              <w:t>п</w:t>
            </w:r>
            <w:proofErr w:type="spellEnd"/>
            <w:proofErr w:type="gramEnd"/>
            <w:r w:rsidRPr="00027950">
              <w:rPr>
                <w:sz w:val="20"/>
                <w:szCs w:val="20"/>
                <w:lang w:eastAsia="en-US"/>
              </w:rPr>
              <w:t>/</w:t>
            </w:r>
            <w:proofErr w:type="spellStart"/>
            <w:r w:rsidRPr="00027950">
              <w:rPr>
                <w:sz w:val="20"/>
                <w:szCs w:val="20"/>
                <w:lang w:eastAsia="en-US"/>
              </w:rPr>
              <w:t>п</w:t>
            </w:r>
            <w:proofErr w:type="spellEnd"/>
          </w:p>
        </w:tc>
        <w:tc>
          <w:tcPr>
            <w:tcW w:w="7189" w:type="dxa"/>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Наименование показателей оценки</w:t>
            </w:r>
          </w:p>
        </w:tc>
        <w:tc>
          <w:tcPr>
            <w:tcW w:w="1708" w:type="dxa"/>
            <w:tcBorders>
              <w:top w:val="single" w:sz="4" w:space="0" w:color="auto"/>
              <w:left w:val="single" w:sz="4" w:space="0" w:color="auto"/>
              <w:bottom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Оценка в баллах</w:t>
            </w: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1.</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r w:rsidRPr="00027950">
              <w:rPr>
                <w:sz w:val="20"/>
                <w:szCs w:val="20"/>
                <w:lang w:eastAsia="en-US"/>
              </w:rPr>
              <w:t xml:space="preserve">Соответствие цели отбора  (оценивается соответствие цели, указанной в п. 1.3 раздела 1 Порядка) </w:t>
            </w:r>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2.</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r w:rsidRPr="00027950">
              <w:rPr>
                <w:sz w:val="20"/>
                <w:szCs w:val="20"/>
                <w:lang w:eastAsia="en-US"/>
              </w:rPr>
              <w:t xml:space="preserve">Актуальность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w:t>
            </w:r>
            <w:proofErr w:type="gramStart"/>
            <w:r w:rsidRPr="00027950">
              <w:rPr>
                <w:sz w:val="20"/>
                <w:szCs w:val="20"/>
                <w:lang w:eastAsia="en-US"/>
              </w:rPr>
              <w:t>аналогичных проблем</w:t>
            </w:r>
            <w:proofErr w:type="gramEnd"/>
            <w:r w:rsidRPr="00027950">
              <w:rPr>
                <w:sz w:val="20"/>
                <w:szCs w:val="20"/>
                <w:lang w:eastAsia="en-US"/>
              </w:rPr>
              <w:t>)</w:t>
            </w:r>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3.</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r w:rsidRPr="00027950">
              <w:rPr>
                <w:sz w:val="20"/>
                <w:szCs w:val="20"/>
                <w:lang w:eastAsia="en-US"/>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4.</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proofErr w:type="gramStart"/>
            <w:r w:rsidRPr="00027950">
              <w:rPr>
                <w:sz w:val="20"/>
                <w:szCs w:val="20"/>
                <w:lang w:eastAsia="en-US"/>
              </w:rPr>
              <w:t xml:space="preserve">Реалистичность (наличие собственных квалифицированных кадров, способность привлечь в необходимом объеме специалистов и добровольцев для реализации </w:t>
            </w:r>
            <w:r w:rsidRPr="00027950">
              <w:rPr>
                <w:sz w:val="20"/>
                <w:szCs w:val="20"/>
                <w:lang w:eastAsia="en-US"/>
              </w:rPr>
              <w:lastRenderedPageBreak/>
              <w:t>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w:t>
            </w:r>
            <w:proofErr w:type="gramEnd"/>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lastRenderedPageBreak/>
              <w:t>5.</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r w:rsidRPr="00027950">
              <w:rPr>
                <w:sz w:val="20"/>
                <w:szCs w:val="20"/>
                <w:lang w:eastAsia="en-US"/>
              </w:rPr>
              <w:t xml:space="preserve">Обоснованность (соответствие запрашиваемых средств </w:t>
            </w:r>
            <w:r w:rsidRPr="00027950">
              <w:rPr>
                <w:sz w:val="20"/>
                <w:szCs w:val="20"/>
                <w:lang w:eastAsia="en-US"/>
              </w:rPr>
              <w:br/>
              <w:t xml:space="preserve">на поддержку целям и мероприятиям проекта, наличие необходимых обоснований, расчетов, логики и </w:t>
            </w:r>
            <w:proofErr w:type="spellStart"/>
            <w:r w:rsidRPr="00027950">
              <w:rPr>
                <w:sz w:val="20"/>
                <w:szCs w:val="20"/>
                <w:lang w:eastAsia="en-US"/>
              </w:rPr>
              <w:t>взаимоувязки</w:t>
            </w:r>
            <w:proofErr w:type="spellEnd"/>
            <w:r w:rsidRPr="00027950">
              <w:rPr>
                <w:sz w:val="20"/>
                <w:szCs w:val="20"/>
                <w:lang w:eastAsia="en-US"/>
              </w:rPr>
              <w:t xml:space="preserve"> предлагаемых мероприятий)</w:t>
            </w:r>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rPr>
          <w:jc w:val="center"/>
        </w:trPr>
        <w:tc>
          <w:tcPr>
            <w:tcW w:w="622"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6.</w:t>
            </w:r>
          </w:p>
        </w:tc>
        <w:tc>
          <w:tcPr>
            <w:tcW w:w="7189"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rPr>
                <w:sz w:val="20"/>
                <w:szCs w:val="20"/>
                <w:lang w:eastAsia="en-US"/>
              </w:rPr>
            </w:pPr>
            <w:r w:rsidRPr="00027950">
              <w:rPr>
                <w:sz w:val="20"/>
                <w:szCs w:val="20"/>
                <w:lang w:eastAsia="en-US"/>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w:t>
            </w:r>
          </w:p>
        </w:tc>
        <w:tc>
          <w:tcPr>
            <w:tcW w:w="1708"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bl>
    <w:p w:rsidR="00027950" w:rsidRPr="00027950" w:rsidRDefault="00027950" w:rsidP="00027950">
      <w:pPr>
        <w:ind w:firstLine="567"/>
        <w:jc w:val="both"/>
        <w:rPr>
          <w:sz w:val="20"/>
          <w:szCs w:val="20"/>
          <w:lang w:eastAsia="en-US"/>
        </w:rPr>
      </w:pPr>
    </w:p>
    <w:p w:rsidR="00027950" w:rsidRPr="00027950" w:rsidRDefault="00027950" w:rsidP="00027950">
      <w:pPr>
        <w:ind w:firstLine="567"/>
        <w:jc w:val="both"/>
        <w:rPr>
          <w:sz w:val="20"/>
          <w:szCs w:val="20"/>
          <w:lang w:eastAsia="en-US"/>
        </w:rPr>
      </w:pPr>
      <w:r w:rsidRPr="00027950">
        <w:rPr>
          <w:sz w:val="20"/>
          <w:szCs w:val="20"/>
          <w:lang w:eastAsia="en-US"/>
        </w:rPr>
        <w:t>Член Комиссии _________              _____________________</w:t>
      </w:r>
    </w:p>
    <w:p w:rsidR="00027950" w:rsidRPr="00027950" w:rsidRDefault="00027950" w:rsidP="00027950">
      <w:pPr>
        <w:ind w:left="2124"/>
        <w:jc w:val="both"/>
        <w:rPr>
          <w:sz w:val="20"/>
          <w:szCs w:val="20"/>
          <w:lang w:eastAsia="en-US"/>
        </w:rPr>
      </w:pPr>
      <w:r w:rsidRPr="00027950">
        <w:rPr>
          <w:sz w:val="20"/>
          <w:szCs w:val="20"/>
          <w:lang w:eastAsia="en-US"/>
        </w:rPr>
        <w:t xml:space="preserve">          (подпись)                                               (расшифровка подписи)</w:t>
      </w:r>
    </w:p>
    <w:p w:rsidR="00027950" w:rsidRPr="00027950" w:rsidRDefault="00027950" w:rsidP="00027950">
      <w:pPr>
        <w:ind w:firstLine="567"/>
        <w:jc w:val="both"/>
        <w:rPr>
          <w:sz w:val="20"/>
          <w:szCs w:val="20"/>
          <w:lang w:eastAsia="en-US"/>
        </w:rPr>
      </w:pPr>
      <w:r w:rsidRPr="00027950">
        <w:rPr>
          <w:sz w:val="20"/>
          <w:szCs w:val="20"/>
          <w:lang w:eastAsia="en-US"/>
        </w:rPr>
        <w:t>Примечания:</w:t>
      </w:r>
    </w:p>
    <w:p w:rsidR="00027950" w:rsidRPr="00027950" w:rsidRDefault="00027950" w:rsidP="00027950">
      <w:pPr>
        <w:ind w:firstLine="567"/>
        <w:jc w:val="both"/>
        <w:rPr>
          <w:sz w:val="20"/>
          <w:szCs w:val="20"/>
          <w:lang w:eastAsia="en-US"/>
        </w:rPr>
      </w:pPr>
      <w:r w:rsidRPr="00027950">
        <w:rPr>
          <w:sz w:val="20"/>
          <w:szCs w:val="20"/>
          <w:lang w:eastAsia="en-US"/>
        </w:rPr>
        <w:t>Для оценки проекта по каждому показателю применяется 5-балльная шкала, где учитываются:</w:t>
      </w:r>
    </w:p>
    <w:p w:rsidR="00027950" w:rsidRPr="00027950" w:rsidRDefault="00027950" w:rsidP="00027950">
      <w:pPr>
        <w:ind w:firstLine="567"/>
        <w:jc w:val="both"/>
        <w:rPr>
          <w:sz w:val="20"/>
          <w:szCs w:val="20"/>
          <w:lang w:eastAsia="en-US"/>
        </w:rPr>
      </w:pPr>
      <w:r w:rsidRPr="00027950">
        <w:rPr>
          <w:sz w:val="20"/>
          <w:szCs w:val="20"/>
          <w:lang w:eastAsia="en-US"/>
        </w:rPr>
        <w:t>0 - проект полностью не соответствует данному показателю;</w:t>
      </w:r>
    </w:p>
    <w:p w:rsidR="00027950" w:rsidRPr="00027950" w:rsidRDefault="00027950" w:rsidP="00027950">
      <w:pPr>
        <w:ind w:firstLine="567"/>
        <w:jc w:val="both"/>
        <w:rPr>
          <w:sz w:val="20"/>
          <w:szCs w:val="20"/>
          <w:lang w:eastAsia="en-US"/>
        </w:rPr>
      </w:pPr>
      <w:r w:rsidRPr="00027950">
        <w:rPr>
          <w:sz w:val="20"/>
          <w:szCs w:val="20"/>
          <w:lang w:eastAsia="en-US"/>
        </w:rPr>
        <w:t>1- проект в малой степени соответствует данному показателю;</w:t>
      </w:r>
    </w:p>
    <w:p w:rsidR="00027950" w:rsidRPr="00027950" w:rsidRDefault="00027950" w:rsidP="00027950">
      <w:pPr>
        <w:ind w:firstLine="567"/>
        <w:jc w:val="both"/>
        <w:rPr>
          <w:sz w:val="20"/>
          <w:szCs w:val="20"/>
          <w:lang w:eastAsia="en-US"/>
        </w:rPr>
      </w:pPr>
      <w:r w:rsidRPr="00027950">
        <w:rPr>
          <w:sz w:val="20"/>
          <w:szCs w:val="20"/>
          <w:lang w:eastAsia="en-US"/>
        </w:rPr>
        <w:t>2 - проект в незначительной части соответствует данному показателю;</w:t>
      </w:r>
    </w:p>
    <w:p w:rsidR="00027950" w:rsidRPr="00027950" w:rsidRDefault="00027950" w:rsidP="00027950">
      <w:pPr>
        <w:ind w:firstLine="567"/>
        <w:jc w:val="both"/>
        <w:rPr>
          <w:sz w:val="20"/>
          <w:szCs w:val="20"/>
          <w:lang w:eastAsia="en-US"/>
        </w:rPr>
      </w:pPr>
      <w:r w:rsidRPr="00027950">
        <w:rPr>
          <w:sz w:val="20"/>
          <w:szCs w:val="20"/>
          <w:lang w:eastAsia="en-US"/>
        </w:rPr>
        <w:t>3 - прое</w:t>
      </w:r>
      <w:proofErr w:type="gramStart"/>
      <w:r w:rsidRPr="00027950">
        <w:rPr>
          <w:sz w:val="20"/>
          <w:szCs w:val="20"/>
          <w:lang w:eastAsia="en-US"/>
        </w:rPr>
        <w:t>кт в ср</w:t>
      </w:r>
      <w:proofErr w:type="gramEnd"/>
      <w:r w:rsidRPr="00027950">
        <w:rPr>
          <w:sz w:val="20"/>
          <w:szCs w:val="20"/>
          <w:lang w:eastAsia="en-US"/>
        </w:rPr>
        <w:t>едней степени соответствует данному показателю;</w:t>
      </w:r>
    </w:p>
    <w:p w:rsidR="00027950" w:rsidRPr="00027950" w:rsidRDefault="00027950" w:rsidP="00027950">
      <w:pPr>
        <w:ind w:firstLine="567"/>
        <w:jc w:val="both"/>
        <w:rPr>
          <w:sz w:val="20"/>
          <w:szCs w:val="20"/>
          <w:lang w:eastAsia="en-US"/>
        </w:rPr>
      </w:pPr>
      <w:r w:rsidRPr="00027950">
        <w:rPr>
          <w:sz w:val="20"/>
          <w:szCs w:val="20"/>
          <w:lang w:eastAsia="en-US"/>
        </w:rPr>
        <w:t>4 - проект в значительной степени соответствует данному показателю;</w:t>
      </w:r>
    </w:p>
    <w:p w:rsidR="00027950" w:rsidRPr="00027950" w:rsidRDefault="00027950" w:rsidP="00027950">
      <w:pPr>
        <w:ind w:firstLine="567"/>
        <w:jc w:val="both"/>
        <w:rPr>
          <w:sz w:val="20"/>
          <w:szCs w:val="20"/>
          <w:lang w:eastAsia="en-US"/>
        </w:rPr>
      </w:pPr>
      <w:r w:rsidRPr="00027950">
        <w:rPr>
          <w:sz w:val="20"/>
          <w:szCs w:val="20"/>
          <w:lang w:eastAsia="en-US"/>
        </w:rPr>
        <w:t>5 - проект полностью соответствует данному показателю.</w:t>
      </w:r>
    </w:p>
    <w:p w:rsidR="00027950" w:rsidRPr="00027950" w:rsidRDefault="00027950" w:rsidP="00027950">
      <w:pPr>
        <w:autoSpaceDE w:val="0"/>
        <w:autoSpaceDN w:val="0"/>
        <w:adjustRightInd w:val="0"/>
        <w:ind w:left="5400"/>
        <w:jc w:val="right"/>
        <w:rPr>
          <w:sz w:val="20"/>
          <w:szCs w:val="20"/>
          <w:lang w:eastAsia="en-US"/>
        </w:rPr>
      </w:pPr>
    </w:p>
    <w:p w:rsidR="00027950" w:rsidRPr="00027950" w:rsidRDefault="00027950" w:rsidP="00027950">
      <w:pPr>
        <w:autoSpaceDE w:val="0"/>
        <w:autoSpaceDN w:val="0"/>
        <w:adjustRightInd w:val="0"/>
        <w:ind w:left="5400"/>
        <w:jc w:val="right"/>
        <w:rPr>
          <w:sz w:val="20"/>
          <w:szCs w:val="20"/>
          <w:lang w:eastAsia="en-US"/>
        </w:rPr>
      </w:pPr>
    </w:p>
    <w:p w:rsidR="00027950" w:rsidRPr="00027950" w:rsidRDefault="00027950" w:rsidP="00027950">
      <w:pPr>
        <w:autoSpaceDE w:val="0"/>
        <w:autoSpaceDN w:val="0"/>
        <w:adjustRightInd w:val="0"/>
        <w:ind w:left="5400"/>
        <w:jc w:val="right"/>
        <w:rPr>
          <w:sz w:val="20"/>
          <w:szCs w:val="20"/>
          <w:lang w:eastAsia="en-US"/>
        </w:rPr>
      </w:pPr>
    </w:p>
    <w:p w:rsidR="00027950" w:rsidRPr="00027950" w:rsidRDefault="00027950" w:rsidP="00027950">
      <w:pPr>
        <w:ind w:left="4536"/>
        <w:jc w:val="right"/>
        <w:rPr>
          <w:sz w:val="20"/>
          <w:szCs w:val="20"/>
        </w:rPr>
      </w:pPr>
      <w:r w:rsidRPr="00027950">
        <w:rPr>
          <w:sz w:val="20"/>
          <w:szCs w:val="20"/>
        </w:rPr>
        <w:t>Приложение 3</w:t>
      </w:r>
    </w:p>
    <w:p w:rsidR="00027950" w:rsidRPr="00027950" w:rsidRDefault="00027950" w:rsidP="00027950">
      <w:pPr>
        <w:ind w:left="4536"/>
        <w:jc w:val="right"/>
        <w:rPr>
          <w:sz w:val="20"/>
          <w:szCs w:val="20"/>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индивидуальным предпринимателям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jc w:val="center"/>
        <w:rPr>
          <w:sz w:val="20"/>
          <w:szCs w:val="20"/>
        </w:rPr>
      </w:pPr>
    </w:p>
    <w:p w:rsidR="00027950" w:rsidRPr="00027950" w:rsidRDefault="00027950" w:rsidP="00027950">
      <w:pPr>
        <w:jc w:val="center"/>
        <w:rPr>
          <w:b/>
          <w:sz w:val="20"/>
          <w:szCs w:val="20"/>
        </w:rPr>
      </w:pPr>
      <w:r w:rsidRPr="00027950">
        <w:rPr>
          <w:b/>
          <w:sz w:val="20"/>
          <w:szCs w:val="20"/>
        </w:rPr>
        <w:t>Итоговая ведомость</w:t>
      </w:r>
    </w:p>
    <w:p w:rsidR="00027950" w:rsidRPr="00027950" w:rsidRDefault="00027950" w:rsidP="00027950">
      <w:pPr>
        <w:autoSpaceDE w:val="0"/>
        <w:autoSpaceDN w:val="0"/>
        <w:jc w:val="center"/>
        <w:rPr>
          <w:rFonts w:eastAsia="Calibri"/>
          <w:sz w:val="20"/>
          <w:szCs w:val="20"/>
        </w:rPr>
      </w:pPr>
      <w:r w:rsidRPr="00027950">
        <w:rPr>
          <w:rFonts w:eastAsia="Calibri"/>
          <w:sz w:val="20"/>
          <w:szCs w:val="20"/>
        </w:rPr>
        <w:t xml:space="preserve">Комиссии </w:t>
      </w:r>
      <w:proofErr w:type="gramStart"/>
      <w:r w:rsidRPr="00027950">
        <w:rPr>
          <w:rFonts w:eastAsia="Calibri"/>
          <w:sz w:val="20"/>
          <w:szCs w:val="20"/>
        </w:rPr>
        <w:t>по определению претендентов на предоставление субсидии в форме гранта на реализацию проекта_____________________________ на территории</w:t>
      </w:r>
      <w:proofErr w:type="gramEnd"/>
      <w:r w:rsidRPr="00027950">
        <w:rPr>
          <w:rFonts w:eastAsia="Calibri"/>
          <w:sz w:val="20"/>
          <w:szCs w:val="20"/>
        </w:rPr>
        <w:t xml:space="preserve"> </w:t>
      </w:r>
      <w:r w:rsidRPr="00027950">
        <w:rPr>
          <w:rFonts w:eastAsia="Calibri"/>
          <w:sz w:val="20"/>
          <w:szCs w:val="20"/>
          <w:lang w:eastAsia="en-US"/>
        </w:rPr>
        <w:t>Кожурлинского сельсовета Убинского района  Новосибирской области</w:t>
      </w:r>
    </w:p>
    <w:p w:rsidR="00027950" w:rsidRPr="00027950" w:rsidRDefault="00027950" w:rsidP="00027950">
      <w:pPr>
        <w:spacing w:line="276" w:lineRule="auto"/>
        <w:ind w:firstLine="709"/>
        <w:jc w:val="both"/>
        <w:rPr>
          <w:sz w:val="20"/>
          <w:szCs w:val="20"/>
          <w:lang w:eastAsia="en-US"/>
        </w:rPr>
      </w:pPr>
    </w:p>
    <w:p w:rsidR="00027950" w:rsidRPr="00027950" w:rsidRDefault="00027950" w:rsidP="00027950">
      <w:pPr>
        <w:spacing w:line="276" w:lineRule="auto"/>
        <w:ind w:firstLine="709"/>
        <w:jc w:val="both"/>
        <w:rPr>
          <w:sz w:val="20"/>
          <w:szCs w:val="20"/>
          <w:lang w:eastAsia="en-US"/>
        </w:rPr>
      </w:pPr>
      <w:r w:rsidRPr="00027950">
        <w:rPr>
          <w:sz w:val="20"/>
          <w:szCs w:val="20"/>
          <w:lang w:eastAsia="en-US"/>
        </w:rPr>
        <w:t xml:space="preserve">Заседание Комиссии </w:t>
      </w:r>
      <w:proofErr w:type="gramStart"/>
      <w:r w:rsidRPr="00027950">
        <w:rPr>
          <w:sz w:val="20"/>
          <w:szCs w:val="20"/>
          <w:lang w:eastAsia="en-US"/>
        </w:rPr>
        <w:t>от</w:t>
      </w:r>
      <w:proofErr w:type="gramEnd"/>
      <w:r w:rsidRPr="00027950">
        <w:rPr>
          <w:sz w:val="20"/>
          <w:szCs w:val="20"/>
          <w:lang w:eastAsia="en-US"/>
        </w:rPr>
        <w:t xml:space="preserve"> ___________________ № ________</w:t>
      </w:r>
    </w:p>
    <w:p w:rsidR="00027950" w:rsidRPr="00027950" w:rsidRDefault="00027950" w:rsidP="00027950">
      <w:pPr>
        <w:spacing w:line="276" w:lineRule="auto"/>
        <w:ind w:firstLine="709"/>
        <w:jc w:val="both"/>
        <w:rPr>
          <w:sz w:val="20"/>
          <w:szCs w:val="20"/>
          <w:lang w:eastAsia="en-U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564"/>
        <w:gridCol w:w="5960"/>
        <w:gridCol w:w="424"/>
        <w:gridCol w:w="424"/>
        <w:gridCol w:w="424"/>
        <w:gridCol w:w="425"/>
        <w:gridCol w:w="1559"/>
      </w:tblGrid>
      <w:tr w:rsidR="00027950" w:rsidRPr="00027950" w:rsidTr="001A0119">
        <w:tc>
          <w:tcPr>
            <w:tcW w:w="564" w:type="dxa"/>
            <w:tcBorders>
              <w:top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 xml:space="preserve">№ </w:t>
            </w:r>
            <w:proofErr w:type="spellStart"/>
            <w:proofErr w:type="gramStart"/>
            <w:r w:rsidRPr="00027950">
              <w:rPr>
                <w:sz w:val="20"/>
                <w:szCs w:val="20"/>
                <w:lang w:eastAsia="en-US"/>
              </w:rPr>
              <w:t>п</w:t>
            </w:r>
            <w:proofErr w:type="spellEnd"/>
            <w:proofErr w:type="gramEnd"/>
            <w:r w:rsidRPr="00027950">
              <w:rPr>
                <w:sz w:val="20"/>
                <w:szCs w:val="20"/>
                <w:lang w:eastAsia="en-US"/>
              </w:rPr>
              <w:t>/</w:t>
            </w:r>
            <w:proofErr w:type="spellStart"/>
            <w:r w:rsidRPr="00027950">
              <w:rPr>
                <w:sz w:val="20"/>
                <w:szCs w:val="20"/>
                <w:lang w:eastAsia="en-US"/>
              </w:rPr>
              <w:t>п</w:t>
            </w:r>
            <w:proofErr w:type="spellEnd"/>
          </w:p>
        </w:tc>
        <w:tc>
          <w:tcPr>
            <w:tcW w:w="5960" w:type="dxa"/>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Наименование показателей оценки</w:t>
            </w:r>
          </w:p>
        </w:tc>
        <w:tc>
          <w:tcPr>
            <w:tcW w:w="1697" w:type="dxa"/>
            <w:gridSpan w:val="4"/>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Оценки членов Комиссии в баллах</w:t>
            </w:r>
          </w:p>
        </w:tc>
        <w:tc>
          <w:tcPr>
            <w:tcW w:w="1559" w:type="dxa"/>
            <w:tcBorders>
              <w:top w:val="single" w:sz="4" w:space="0" w:color="auto"/>
              <w:left w:val="single" w:sz="4" w:space="0" w:color="auto"/>
              <w:bottom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Средний балл по критерию (до десятых долей)</w:t>
            </w: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1.</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autoSpaceDE w:val="0"/>
              <w:autoSpaceDN w:val="0"/>
              <w:jc w:val="both"/>
              <w:rPr>
                <w:rFonts w:eastAsia="Calibri"/>
                <w:sz w:val="20"/>
                <w:szCs w:val="20"/>
              </w:rPr>
            </w:pPr>
            <w:r w:rsidRPr="00027950">
              <w:rPr>
                <w:rFonts w:eastAsia="Calibri"/>
                <w:sz w:val="20"/>
                <w:szCs w:val="20"/>
              </w:rPr>
              <w:t xml:space="preserve">Соответствие цели отбора (оценивается соответствие цели, указанной в п. 1.3 раздела 1 Порядка) </w:t>
            </w: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2.</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 xml:space="preserve">Актуальность (оценивается вероятность и скорость наступления отрицательных последствий в случае отказа от реализации мероприятий проекта, масштаб негативных последствий, а также наличие или отсутствие государственных (муниципальных) мер для решения таких же или </w:t>
            </w:r>
            <w:proofErr w:type="gramStart"/>
            <w:r w:rsidRPr="00027950">
              <w:rPr>
                <w:sz w:val="20"/>
                <w:szCs w:val="20"/>
                <w:lang w:eastAsia="en-US"/>
              </w:rPr>
              <w:t>аналогичных проблем</w:t>
            </w:r>
            <w:proofErr w:type="gramEnd"/>
            <w:r w:rsidRPr="00027950">
              <w:rPr>
                <w:sz w:val="20"/>
                <w:szCs w:val="20"/>
                <w:lang w:eastAsia="en-US"/>
              </w:rPr>
              <w:t>)</w:t>
            </w: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3.</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4.</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roofErr w:type="gramStart"/>
            <w:r w:rsidRPr="00027950">
              <w:rPr>
                <w:sz w:val="20"/>
                <w:szCs w:val="20"/>
                <w:lang w:eastAsia="en-US"/>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проекта, наличие необходимых ресурсов, достаточность финансовых средств для реализации мероприятий и достижения целей проекта, а также наличие опыта выполнения в прошлом мероприятий, аналогичных по содержанию и объему, заявляемым в проекте, предоставление информации об организации в сети Интернет)</w:t>
            </w:r>
            <w:proofErr w:type="gramEnd"/>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5.</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 xml:space="preserve">Обоснованность (соответствие запрашиваемых средств на поддержку целям и мероприятиям проекта, наличие необходимых обоснований, расчетов, логики и </w:t>
            </w:r>
            <w:proofErr w:type="spellStart"/>
            <w:r w:rsidRPr="00027950">
              <w:rPr>
                <w:sz w:val="20"/>
                <w:szCs w:val="20"/>
                <w:lang w:eastAsia="en-US"/>
              </w:rPr>
              <w:t>взаимоувязки</w:t>
            </w:r>
            <w:proofErr w:type="spellEnd"/>
            <w:r w:rsidRPr="00027950">
              <w:rPr>
                <w:sz w:val="20"/>
                <w:szCs w:val="20"/>
                <w:lang w:eastAsia="en-US"/>
              </w:rPr>
              <w:t xml:space="preserve"> предлагаемых мероприятий)</w:t>
            </w: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564"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6.</w:t>
            </w:r>
          </w:p>
        </w:tc>
        <w:tc>
          <w:tcPr>
            <w:tcW w:w="5960"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w:t>
            </w: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4"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6524" w:type="dxa"/>
            <w:gridSpan w:val="2"/>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r w:rsidRPr="00027950">
              <w:rPr>
                <w:sz w:val="20"/>
                <w:szCs w:val="20"/>
                <w:lang w:eastAsia="en-US"/>
              </w:rPr>
              <w:lastRenderedPageBreak/>
              <w:br w:type="page"/>
              <w:t xml:space="preserve">Итоговый балл </w:t>
            </w:r>
          </w:p>
        </w:tc>
        <w:tc>
          <w:tcPr>
            <w:tcW w:w="1697" w:type="dxa"/>
            <w:gridSpan w:val="4"/>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1559"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bl>
    <w:p w:rsidR="00027950" w:rsidRPr="00027950" w:rsidRDefault="00027950" w:rsidP="00027950">
      <w:pPr>
        <w:jc w:val="right"/>
        <w:rPr>
          <w:sz w:val="20"/>
          <w:szCs w:val="20"/>
          <w:lang w:eastAsia="en-US"/>
        </w:rPr>
      </w:pPr>
    </w:p>
    <w:p w:rsidR="00027950" w:rsidRPr="00027950" w:rsidRDefault="00027950" w:rsidP="00027950">
      <w:pPr>
        <w:jc w:val="right"/>
        <w:rPr>
          <w:sz w:val="20"/>
          <w:szCs w:val="20"/>
          <w:lang w:eastAsia="en-US"/>
        </w:rPr>
      </w:pPr>
    </w:p>
    <w:p w:rsidR="00027950" w:rsidRPr="00027950" w:rsidRDefault="00027950" w:rsidP="00027950">
      <w:pPr>
        <w:ind w:firstLine="567"/>
        <w:jc w:val="right"/>
        <w:outlineLvl w:val="1"/>
        <w:rPr>
          <w:sz w:val="20"/>
          <w:szCs w:val="20"/>
          <w:lang w:eastAsia="en-US"/>
        </w:rPr>
      </w:pPr>
    </w:p>
    <w:p w:rsidR="00027950" w:rsidRPr="00027950" w:rsidRDefault="00027950" w:rsidP="00027950">
      <w:pPr>
        <w:autoSpaceDE w:val="0"/>
        <w:autoSpaceDN w:val="0"/>
        <w:adjustRightInd w:val="0"/>
        <w:ind w:left="5400"/>
        <w:jc w:val="right"/>
        <w:rPr>
          <w:sz w:val="20"/>
          <w:szCs w:val="20"/>
          <w:lang w:eastAsia="en-US"/>
        </w:rPr>
      </w:pPr>
    </w:p>
    <w:p w:rsidR="00027950" w:rsidRPr="00027950" w:rsidRDefault="00027950" w:rsidP="00027950">
      <w:pPr>
        <w:autoSpaceDE w:val="0"/>
        <w:autoSpaceDN w:val="0"/>
        <w:adjustRightInd w:val="0"/>
        <w:ind w:left="5400"/>
        <w:jc w:val="right"/>
        <w:rPr>
          <w:sz w:val="20"/>
          <w:szCs w:val="20"/>
        </w:rPr>
      </w:pPr>
      <w:r w:rsidRPr="00027950">
        <w:rPr>
          <w:sz w:val="20"/>
          <w:szCs w:val="20"/>
        </w:rPr>
        <w:t>Приложение 4</w:t>
      </w:r>
    </w:p>
    <w:p w:rsidR="00027950" w:rsidRPr="00027950" w:rsidRDefault="00027950" w:rsidP="00027950">
      <w:pPr>
        <w:autoSpaceDE w:val="0"/>
        <w:autoSpaceDN w:val="0"/>
        <w:adjustRightInd w:val="0"/>
        <w:ind w:left="4536"/>
        <w:jc w:val="right"/>
        <w:rPr>
          <w:sz w:val="20"/>
          <w:szCs w:val="20"/>
          <w:lang w:eastAsia="en-US"/>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индивидуальным предпринимателям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jc w:val="center"/>
        <w:rPr>
          <w:sz w:val="20"/>
          <w:szCs w:val="20"/>
        </w:rPr>
      </w:pPr>
    </w:p>
    <w:p w:rsidR="00027950" w:rsidRPr="00027950" w:rsidRDefault="00027950" w:rsidP="00027950">
      <w:pPr>
        <w:jc w:val="center"/>
        <w:rPr>
          <w:b/>
          <w:sz w:val="20"/>
          <w:szCs w:val="20"/>
        </w:rPr>
      </w:pPr>
      <w:r w:rsidRPr="00027950">
        <w:rPr>
          <w:b/>
          <w:sz w:val="20"/>
          <w:szCs w:val="20"/>
        </w:rPr>
        <w:t>Сводная ведомость</w:t>
      </w:r>
    </w:p>
    <w:p w:rsidR="00027950" w:rsidRPr="00027950" w:rsidRDefault="00027950" w:rsidP="00027950">
      <w:pPr>
        <w:jc w:val="center"/>
        <w:rPr>
          <w:sz w:val="20"/>
          <w:szCs w:val="20"/>
          <w:lang w:eastAsia="en-US"/>
        </w:rPr>
      </w:pPr>
      <w:r w:rsidRPr="00027950">
        <w:rPr>
          <w:sz w:val="20"/>
          <w:szCs w:val="20"/>
          <w:lang w:eastAsia="en-US"/>
        </w:rPr>
        <w:t>Комиссии по определению претендентов на предоставление субсидии</w:t>
      </w:r>
    </w:p>
    <w:p w:rsidR="00027950" w:rsidRPr="00027950" w:rsidRDefault="00027950" w:rsidP="00027950">
      <w:pPr>
        <w:jc w:val="center"/>
        <w:rPr>
          <w:sz w:val="20"/>
          <w:szCs w:val="20"/>
          <w:lang w:eastAsia="en-US"/>
        </w:rPr>
      </w:pPr>
      <w:r w:rsidRPr="00027950">
        <w:rPr>
          <w:sz w:val="20"/>
          <w:szCs w:val="20"/>
          <w:lang w:eastAsia="en-US"/>
        </w:rPr>
        <w:t>в форме гранта на реализацию проекта ____________________</w:t>
      </w:r>
    </w:p>
    <w:p w:rsidR="00027950" w:rsidRPr="00027950" w:rsidRDefault="00027950" w:rsidP="00027950">
      <w:pPr>
        <w:autoSpaceDE w:val="0"/>
        <w:autoSpaceDN w:val="0"/>
        <w:jc w:val="center"/>
        <w:rPr>
          <w:rFonts w:eastAsia="Calibri"/>
          <w:sz w:val="20"/>
          <w:szCs w:val="20"/>
        </w:rPr>
      </w:pPr>
      <w:r w:rsidRPr="00027950">
        <w:rPr>
          <w:rFonts w:eastAsia="Calibri"/>
          <w:sz w:val="20"/>
          <w:szCs w:val="20"/>
        </w:rPr>
        <w:t xml:space="preserve">на территории </w:t>
      </w:r>
      <w:r w:rsidRPr="00027950">
        <w:rPr>
          <w:rFonts w:eastAsia="Calibri"/>
          <w:sz w:val="20"/>
          <w:szCs w:val="20"/>
          <w:lang w:eastAsia="en-US"/>
        </w:rPr>
        <w:t>Кожурлинского сельсовета Убинского района  Новосибирской области</w:t>
      </w:r>
    </w:p>
    <w:p w:rsidR="00027950" w:rsidRPr="00027950" w:rsidRDefault="00027950" w:rsidP="00027950">
      <w:pPr>
        <w:jc w:val="center"/>
        <w:rPr>
          <w:sz w:val="20"/>
          <w:szCs w:val="20"/>
          <w:lang w:eastAsia="en-US"/>
        </w:rPr>
      </w:pPr>
    </w:p>
    <w:p w:rsidR="00027950" w:rsidRPr="00027950" w:rsidRDefault="00027950" w:rsidP="00027950">
      <w:pPr>
        <w:ind w:firstLine="709"/>
        <w:jc w:val="center"/>
        <w:rPr>
          <w:sz w:val="20"/>
          <w:szCs w:val="20"/>
          <w:lang w:eastAsia="en-US"/>
        </w:rPr>
      </w:pPr>
      <w:r w:rsidRPr="00027950">
        <w:rPr>
          <w:sz w:val="20"/>
          <w:szCs w:val="20"/>
          <w:lang w:eastAsia="en-US"/>
        </w:rPr>
        <w:t xml:space="preserve">Заседание Комиссии </w:t>
      </w:r>
      <w:proofErr w:type="gramStart"/>
      <w:r w:rsidRPr="00027950">
        <w:rPr>
          <w:sz w:val="20"/>
          <w:szCs w:val="20"/>
          <w:lang w:eastAsia="en-US"/>
        </w:rPr>
        <w:t>от</w:t>
      </w:r>
      <w:proofErr w:type="gramEnd"/>
      <w:r w:rsidRPr="00027950">
        <w:rPr>
          <w:sz w:val="20"/>
          <w:szCs w:val="20"/>
          <w:lang w:eastAsia="en-US"/>
        </w:rPr>
        <w:t xml:space="preserve"> ____________ № ________</w:t>
      </w:r>
    </w:p>
    <w:p w:rsidR="00027950" w:rsidRPr="00027950" w:rsidRDefault="00027950" w:rsidP="00027950">
      <w:pPr>
        <w:ind w:firstLine="567"/>
        <w:jc w:val="both"/>
        <w:rPr>
          <w:sz w:val="20"/>
          <w:szCs w:val="20"/>
          <w:lang w:eastAsia="en-US"/>
        </w:rPr>
      </w:pPr>
    </w:p>
    <w:tbl>
      <w:tblPr>
        <w:tblW w:w="952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tblPr>
      <w:tblGrid>
        <w:gridCol w:w="637"/>
        <w:gridCol w:w="6482"/>
        <w:gridCol w:w="2410"/>
      </w:tblGrid>
      <w:tr w:rsidR="00027950" w:rsidRPr="00027950" w:rsidTr="001A0119">
        <w:tc>
          <w:tcPr>
            <w:tcW w:w="637" w:type="dxa"/>
            <w:tcBorders>
              <w:top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 xml:space="preserve">№ </w:t>
            </w:r>
            <w:proofErr w:type="spellStart"/>
            <w:proofErr w:type="gramStart"/>
            <w:r w:rsidRPr="00027950">
              <w:rPr>
                <w:sz w:val="20"/>
                <w:szCs w:val="20"/>
                <w:lang w:eastAsia="en-US"/>
              </w:rPr>
              <w:t>п</w:t>
            </w:r>
            <w:proofErr w:type="spellEnd"/>
            <w:proofErr w:type="gramEnd"/>
            <w:r w:rsidRPr="00027950">
              <w:rPr>
                <w:sz w:val="20"/>
                <w:szCs w:val="20"/>
                <w:lang w:eastAsia="en-US"/>
              </w:rPr>
              <w:t>/</w:t>
            </w:r>
            <w:proofErr w:type="spellStart"/>
            <w:r w:rsidRPr="00027950">
              <w:rPr>
                <w:sz w:val="20"/>
                <w:szCs w:val="20"/>
                <w:lang w:eastAsia="en-US"/>
              </w:rPr>
              <w:t>п</w:t>
            </w:r>
            <w:proofErr w:type="spellEnd"/>
          </w:p>
        </w:tc>
        <w:tc>
          <w:tcPr>
            <w:tcW w:w="6482" w:type="dxa"/>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Наименование проекта и соискателя гранта</w:t>
            </w:r>
          </w:p>
        </w:tc>
        <w:tc>
          <w:tcPr>
            <w:tcW w:w="2410" w:type="dxa"/>
            <w:tcBorders>
              <w:top w:val="single" w:sz="4" w:space="0" w:color="auto"/>
              <w:left w:val="single" w:sz="4" w:space="0" w:color="auto"/>
              <w:bottom w:val="single" w:sz="4" w:space="0" w:color="auto"/>
            </w:tcBorders>
            <w:vAlign w:val="center"/>
          </w:tcPr>
          <w:p w:rsidR="00027950" w:rsidRPr="00027950" w:rsidRDefault="00027950" w:rsidP="001A0119">
            <w:pPr>
              <w:jc w:val="center"/>
              <w:rPr>
                <w:sz w:val="20"/>
                <w:szCs w:val="20"/>
                <w:lang w:eastAsia="en-US"/>
              </w:rPr>
            </w:pPr>
            <w:r w:rsidRPr="00027950">
              <w:rPr>
                <w:sz w:val="20"/>
                <w:szCs w:val="20"/>
                <w:lang w:eastAsia="en-US"/>
              </w:rPr>
              <w:t>Итоговый балл</w:t>
            </w:r>
          </w:p>
        </w:tc>
      </w:tr>
      <w:tr w:rsidR="00027950" w:rsidRPr="00027950" w:rsidTr="001A0119">
        <w:tc>
          <w:tcPr>
            <w:tcW w:w="637"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6482"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2410"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r w:rsidR="00027950" w:rsidRPr="00027950" w:rsidTr="001A0119">
        <w:tc>
          <w:tcPr>
            <w:tcW w:w="637" w:type="dxa"/>
            <w:tcBorders>
              <w:top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6482" w:type="dxa"/>
            <w:tcBorders>
              <w:top w:val="single" w:sz="4" w:space="0" w:color="auto"/>
              <w:left w:val="single" w:sz="4" w:space="0" w:color="auto"/>
              <w:bottom w:val="single" w:sz="4" w:space="0" w:color="auto"/>
              <w:right w:val="single" w:sz="4" w:space="0" w:color="auto"/>
            </w:tcBorders>
          </w:tcPr>
          <w:p w:rsidR="00027950" w:rsidRPr="00027950" w:rsidRDefault="00027950" w:rsidP="001A0119">
            <w:pPr>
              <w:jc w:val="both"/>
              <w:rPr>
                <w:sz w:val="20"/>
                <w:szCs w:val="20"/>
                <w:lang w:eastAsia="en-US"/>
              </w:rPr>
            </w:pPr>
          </w:p>
        </w:tc>
        <w:tc>
          <w:tcPr>
            <w:tcW w:w="2410" w:type="dxa"/>
            <w:tcBorders>
              <w:top w:val="single" w:sz="4" w:space="0" w:color="auto"/>
              <w:left w:val="single" w:sz="4" w:space="0" w:color="auto"/>
              <w:bottom w:val="single" w:sz="4" w:space="0" w:color="auto"/>
            </w:tcBorders>
          </w:tcPr>
          <w:p w:rsidR="00027950" w:rsidRPr="00027950" w:rsidRDefault="00027950" w:rsidP="001A0119">
            <w:pPr>
              <w:jc w:val="both"/>
              <w:rPr>
                <w:sz w:val="20"/>
                <w:szCs w:val="20"/>
                <w:lang w:eastAsia="en-US"/>
              </w:rPr>
            </w:pPr>
          </w:p>
        </w:tc>
      </w:tr>
    </w:tbl>
    <w:p w:rsidR="00027950" w:rsidRPr="00027950" w:rsidRDefault="00027950" w:rsidP="00027950">
      <w:pPr>
        <w:ind w:firstLine="567"/>
        <w:jc w:val="both"/>
        <w:rPr>
          <w:sz w:val="20"/>
          <w:szCs w:val="20"/>
          <w:lang w:eastAsia="en-US"/>
        </w:rPr>
      </w:pPr>
    </w:p>
    <w:p w:rsidR="00027950" w:rsidRPr="00027950" w:rsidRDefault="00027950" w:rsidP="00027950">
      <w:pPr>
        <w:ind w:firstLine="567"/>
        <w:jc w:val="both"/>
        <w:rPr>
          <w:sz w:val="20"/>
          <w:szCs w:val="20"/>
          <w:lang w:eastAsia="en-US"/>
        </w:rPr>
      </w:pPr>
      <w:r w:rsidRPr="00027950">
        <w:rPr>
          <w:sz w:val="20"/>
          <w:szCs w:val="20"/>
          <w:lang w:eastAsia="en-US"/>
        </w:rPr>
        <w:t xml:space="preserve">Председатель Комиссии: </w:t>
      </w:r>
      <w:r w:rsidRPr="00027950">
        <w:rPr>
          <w:sz w:val="20"/>
          <w:szCs w:val="20"/>
          <w:lang w:eastAsia="en-US"/>
        </w:rPr>
        <w:tab/>
        <w:t>_________ _____________________</w:t>
      </w:r>
    </w:p>
    <w:p w:rsidR="00027950" w:rsidRPr="00027950" w:rsidRDefault="00027950" w:rsidP="00027950">
      <w:pPr>
        <w:ind w:firstLine="567"/>
        <w:jc w:val="both"/>
        <w:rPr>
          <w:sz w:val="20"/>
          <w:szCs w:val="20"/>
          <w:lang w:eastAsia="en-US"/>
        </w:rPr>
      </w:pPr>
      <w:r w:rsidRPr="00027950">
        <w:rPr>
          <w:sz w:val="20"/>
          <w:szCs w:val="20"/>
          <w:lang w:eastAsia="en-US"/>
        </w:rPr>
        <w:t xml:space="preserve">Секретарь Комиссии: </w:t>
      </w:r>
      <w:r w:rsidRPr="00027950">
        <w:rPr>
          <w:sz w:val="20"/>
          <w:szCs w:val="20"/>
          <w:lang w:eastAsia="en-US"/>
        </w:rPr>
        <w:tab/>
        <w:t>_________ _____________________</w:t>
      </w:r>
    </w:p>
    <w:p w:rsidR="00027950" w:rsidRPr="00027950" w:rsidRDefault="00027950" w:rsidP="00027950">
      <w:pPr>
        <w:ind w:firstLine="567"/>
        <w:jc w:val="both"/>
        <w:rPr>
          <w:sz w:val="20"/>
          <w:szCs w:val="20"/>
          <w:lang w:eastAsia="en-US"/>
        </w:rPr>
      </w:pPr>
      <w:r w:rsidRPr="00027950">
        <w:rPr>
          <w:sz w:val="20"/>
          <w:szCs w:val="20"/>
          <w:lang w:eastAsia="en-US"/>
        </w:rPr>
        <w:t xml:space="preserve">Члены Комиссии: </w:t>
      </w:r>
      <w:r w:rsidRPr="00027950">
        <w:rPr>
          <w:sz w:val="20"/>
          <w:szCs w:val="20"/>
          <w:lang w:eastAsia="en-US"/>
        </w:rPr>
        <w:tab/>
      </w:r>
      <w:r w:rsidRPr="00027950">
        <w:rPr>
          <w:sz w:val="20"/>
          <w:szCs w:val="20"/>
          <w:lang w:eastAsia="en-US"/>
        </w:rPr>
        <w:tab/>
        <w:t>_________ _____________________</w:t>
      </w:r>
    </w:p>
    <w:p w:rsidR="00027950" w:rsidRPr="00027950" w:rsidRDefault="00027950" w:rsidP="00027950">
      <w:pPr>
        <w:ind w:firstLine="567"/>
        <w:jc w:val="both"/>
        <w:rPr>
          <w:sz w:val="20"/>
          <w:szCs w:val="20"/>
          <w:lang w:eastAsia="en-US"/>
        </w:rPr>
      </w:pPr>
      <w:r w:rsidRPr="00027950">
        <w:rPr>
          <w:sz w:val="20"/>
          <w:szCs w:val="20"/>
          <w:lang w:eastAsia="en-US"/>
        </w:rPr>
        <w:t xml:space="preserve">                                           _______________________________</w:t>
      </w:r>
    </w:p>
    <w:p w:rsidR="00027950" w:rsidRPr="00027950" w:rsidRDefault="00027950" w:rsidP="00027950">
      <w:pPr>
        <w:ind w:left="2689" w:firstLine="851"/>
        <w:jc w:val="both"/>
        <w:rPr>
          <w:sz w:val="20"/>
          <w:szCs w:val="20"/>
          <w:lang w:eastAsia="en-US"/>
        </w:rPr>
      </w:pPr>
      <w:r w:rsidRPr="00027950">
        <w:rPr>
          <w:sz w:val="20"/>
          <w:szCs w:val="20"/>
          <w:lang w:eastAsia="en-US"/>
        </w:rPr>
        <w:t>_________ _____________________</w:t>
      </w:r>
    </w:p>
    <w:p w:rsidR="00027950" w:rsidRPr="00027950" w:rsidRDefault="00027950" w:rsidP="00027950">
      <w:pPr>
        <w:ind w:left="5387"/>
        <w:rPr>
          <w:sz w:val="20"/>
          <w:szCs w:val="20"/>
        </w:rPr>
      </w:pPr>
    </w:p>
    <w:p w:rsidR="00027950" w:rsidRPr="00027950" w:rsidRDefault="00027950" w:rsidP="00027950">
      <w:pPr>
        <w:ind w:left="5387"/>
        <w:rPr>
          <w:sz w:val="20"/>
          <w:szCs w:val="20"/>
        </w:rPr>
      </w:pPr>
    </w:p>
    <w:p w:rsidR="00027950" w:rsidRPr="00027950" w:rsidRDefault="00027950" w:rsidP="00027950">
      <w:pPr>
        <w:ind w:left="4536"/>
        <w:rPr>
          <w:sz w:val="20"/>
          <w:szCs w:val="20"/>
        </w:rPr>
      </w:pPr>
      <w:r w:rsidRPr="00027950">
        <w:rPr>
          <w:sz w:val="20"/>
          <w:szCs w:val="20"/>
        </w:rPr>
        <w:t>Приложение 5</w:t>
      </w:r>
    </w:p>
    <w:p w:rsidR="00027950" w:rsidRPr="00027950" w:rsidRDefault="00027950" w:rsidP="00027950">
      <w:pPr>
        <w:ind w:left="4536"/>
        <w:rPr>
          <w:rFonts w:eastAsia="Calibri"/>
          <w:sz w:val="20"/>
          <w:szCs w:val="20"/>
          <w:lang w:eastAsia="en-US"/>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ind w:left="4536"/>
        <w:rPr>
          <w:sz w:val="20"/>
          <w:szCs w:val="20"/>
        </w:rPr>
      </w:pPr>
    </w:p>
    <w:p w:rsidR="00027950" w:rsidRPr="00027950" w:rsidRDefault="00027950" w:rsidP="00027950">
      <w:pPr>
        <w:rPr>
          <w:sz w:val="20"/>
          <w:szCs w:val="20"/>
        </w:rPr>
      </w:pPr>
    </w:p>
    <w:p w:rsidR="00027950" w:rsidRPr="00027950" w:rsidRDefault="00027950" w:rsidP="00027950">
      <w:pPr>
        <w:autoSpaceDE w:val="0"/>
        <w:autoSpaceDN w:val="0"/>
        <w:adjustRightInd w:val="0"/>
        <w:jc w:val="center"/>
        <w:rPr>
          <w:b/>
          <w:sz w:val="20"/>
          <w:szCs w:val="20"/>
        </w:rPr>
      </w:pPr>
      <w:r w:rsidRPr="00027950">
        <w:rPr>
          <w:b/>
          <w:sz w:val="20"/>
          <w:szCs w:val="20"/>
        </w:rPr>
        <w:t>Итоговый отчет о целевом использовании гранта</w:t>
      </w:r>
    </w:p>
    <w:p w:rsidR="00027950" w:rsidRPr="00027950" w:rsidRDefault="00027950" w:rsidP="00027950">
      <w:pPr>
        <w:autoSpaceDE w:val="0"/>
        <w:autoSpaceDN w:val="0"/>
        <w:adjustRightInd w:val="0"/>
        <w:jc w:val="center"/>
        <w:rPr>
          <w:sz w:val="20"/>
          <w:szCs w:val="20"/>
        </w:rPr>
      </w:pPr>
      <w:r w:rsidRPr="00027950">
        <w:rPr>
          <w:sz w:val="20"/>
          <w:szCs w:val="20"/>
        </w:rPr>
        <w:t>_______________________________________________________</w:t>
      </w:r>
    </w:p>
    <w:p w:rsidR="00027950" w:rsidRPr="00027950" w:rsidRDefault="00027950" w:rsidP="00027950">
      <w:pPr>
        <w:autoSpaceDE w:val="0"/>
        <w:autoSpaceDN w:val="0"/>
        <w:adjustRightInd w:val="0"/>
        <w:jc w:val="center"/>
        <w:rPr>
          <w:sz w:val="20"/>
          <w:szCs w:val="20"/>
        </w:rPr>
      </w:pPr>
      <w:r w:rsidRPr="00027950">
        <w:rPr>
          <w:sz w:val="20"/>
          <w:szCs w:val="20"/>
        </w:rPr>
        <w:t>(полное наименование организации или ФИО физического лица)</w:t>
      </w:r>
    </w:p>
    <w:p w:rsidR="00027950" w:rsidRPr="00027950" w:rsidRDefault="00027950" w:rsidP="00027950">
      <w:pPr>
        <w:autoSpaceDE w:val="0"/>
        <w:autoSpaceDN w:val="0"/>
        <w:adjustRightInd w:val="0"/>
        <w:jc w:val="center"/>
        <w:rPr>
          <w:sz w:val="20"/>
          <w:szCs w:val="20"/>
        </w:rPr>
      </w:pPr>
      <w:r w:rsidRPr="00027950">
        <w:rPr>
          <w:sz w:val="20"/>
          <w:szCs w:val="20"/>
        </w:rPr>
        <w:t xml:space="preserve">на реализацию проекта </w:t>
      </w:r>
    </w:p>
    <w:p w:rsidR="00027950" w:rsidRPr="00027950" w:rsidRDefault="00027950" w:rsidP="00027950">
      <w:pPr>
        <w:autoSpaceDE w:val="0"/>
        <w:autoSpaceDN w:val="0"/>
        <w:adjustRightInd w:val="0"/>
        <w:jc w:val="center"/>
        <w:rPr>
          <w:sz w:val="20"/>
          <w:szCs w:val="20"/>
        </w:rPr>
      </w:pPr>
      <w:r w:rsidRPr="00027950">
        <w:rPr>
          <w:sz w:val="20"/>
          <w:szCs w:val="20"/>
        </w:rPr>
        <w:t xml:space="preserve">на территории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в соответствии с соглашением </w:t>
      </w:r>
    </w:p>
    <w:p w:rsidR="00027950" w:rsidRPr="00027950" w:rsidRDefault="00027950" w:rsidP="00027950">
      <w:pPr>
        <w:autoSpaceDE w:val="0"/>
        <w:autoSpaceDN w:val="0"/>
        <w:adjustRightInd w:val="0"/>
        <w:jc w:val="center"/>
        <w:rPr>
          <w:sz w:val="20"/>
          <w:szCs w:val="20"/>
        </w:rPr>
      </w:pPr>
      <w:r w:rsidRPr="00027950">
        <w:rPr>
          <w:sz w:val="20"/>
          <w:szCs w:val="20"/>
        </w:rPr>
        <w:t>от _______________ № ________</w:t>
      </w:r>
    </w:p>
    <w:p w:rsidR="00027950" w:rsidRPr="00027950" w:rsidRDefault="00027950" w:rsidP="00027950">
      <w:pPr>
        <w:autoSpaceDE w:val="0"/>
        <w:autoSpaceDN w:val="0"/>
        <w:adjustRightInd w:val="0"/>
        <w:jc w:val="center"/>
        <w:rPr>
          <w:sz w:val="20"/>
          <w:szCs w:val="20"/>
        </w:rPr>
      </w:pPr>
    </w:p>
    <w:p w:rsidR="00027950" w:rsidRPr="00027950" w:rsidRDefault="00027950" w:rsidP="00027950">
      <w:pPr>
        <w:autoSpaceDE w:val="0"/>
        <w:autoSpaceDN w:val="0"/>
        <w:adjustRightInd w:val="0"/>
        <w:jc w:val="both"/>
        <w:rPr>
          <w:sz w:val="20"/>
          <w:szCs w:val="20"/>
        </w:rPr>
      </w:pPr>
      <w:r w:rsidRPr="00027950">
        <w:rPr>
          <w:sz w:val="20"/>
          <w:szCs w:val="20"/>
        </w:rPr>
        <w:t>1. За 20__ год __________________________________________________</w:t>
      </w:r>
    </w:p>
    <w:p w:rsidR="00027950" w:rsidRPr="00027950" w:rsidRDefault="00027950" w:rsidP="00027950">
      <w:pPr>
        <w:autoSpaceDE w:val="0"/>
        <w:autoSpaceDN w:val="0"/>
        <w:adjustRightInd w:val="0"/>
        <w:jc w:val="center"/>
        <w:rPr>
          <w:sz w:val="20"/>
          <w:szCs w:val="20"/>
          <w:vertAlign w:val="superscript"/>
        </w:rPr>
      </w:pPr>
      <w:r w:rsidRPr="00027950">
        <w:rPr>
          <w:sz w:val="20"/>
          <w:szCs w:val="20"/>
          <w:vertAlign w:val="superscript"/>
        </w:rPr>
        <w:t>(наименование организации)</w:t>
      </w:r>
    </w:p>
    <w:p w:rsidR="00027950" w:rsidRPr="00027950" w:rsidRDefault="00027950" w:rsidP="00027950">
      <w:pPr>
        <w:autoSpaceDE w:val="0"/>
        <w:autoSpaceDN w:val="0"/>
        <w:adjustRightInd w:val="0"/>
        <w:jc w:val="both"/>
        <w:rPr>
          <w:sz w:val="20"/>
          <w:szCs w:val="20"/>
        </w:rPr>
      </w:pPr>
      <w:r w:rsidRPr="00027950">
        <w:rPr>
          <w:sz w:val="20"/>
          <w:szCs w:val="20"/>
        </w:rPr>
        <w:t>получены денежные средства в сумме _________ руб.</w:t>
      </w:r>
    </w:p>
    <w:p w:rsidR="00027950" w:rsidRPr="00027950" w:rsidRDefault="00027950" w:rsidP="00027950">
      <w:pPr>
        <w:autoSpaceDE w:val="0"/>
        <w:autoSpaceDN w:val="0"/>
        <w:adjustRightInd w:val="0"/>
        <w:jc w:val="both"/>
        <w:rPr>
          <w:sz w:val="20"/>
          <w:szCs w:val="20"/>
        </w:rPr>
      </w:pPr>
      <w:r w:rsidRPr="00027950">
        <w:rPr>
          <w:sz w:val="20"/>
          <w:szCs w:val="20"/>
        </w:rPr>
        <w:t>2. Денежные средства были использованы на следующие мероприятия:</w:t>
      </w:r>
    </w:p>
    <w:tbl>
      <w:tblPr>
        <w:tblW w:w="5000" w:type="pct"/>
        <w:jc w:val="center"/>
        <w:tblCellMar>
          <w:left w:w="75" w:type="dxa"/>
          <w:right w:w="75" w:type="dxa"/>
        </w:tblCellMar>
        <w:tblLook w:val="04A0"/>
      </w:tblPr>
      <w:tblGrid>
        <w:gridCol w:w="646"/>
        <w:gridCol w:w="3700"/>
        <w:gridCol w:w="2884"/>
        <w:gridCol w:w="2840"/>
      </w:tblGrid>
      <w:tr w:rsidR="00027950" w:rsidRPr="00027950" w:rsidTr="001A0119">
        <w:trPr>
          <w:jc w:val="center"/>
        </w:trPr>
        <w:tc>
          <w:tcPr>
            <w:tcW w:w="321"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 xml:space="preserve">№ </w:t>
            </w:r>
            <w:proofErr w:type="spellStart"/>
            <w:proofErr w:type="gramStart"/>
            <w:r w:rsidRPr="00027950">
              <w:rPr>
                <w:sz w:val="20"/>
                <w:szCs w:val="20"/>
              </w:rPr>
              <w:t>п</w:t>
            </w:r>
            <w:proofErr w:type="spellEnd"/>
            <w:proofErr w:type="gramEnd"/>
            <w:r w:rsidRPr="00027950">
              <w:rPr>
                <w:sz w:val="20"/>
                <w:szCs w:val="20"/>
              </w:rPr>
              <w:t>/</w:t>
            </w:r>
            <w:proofErr w:type="spellStart"/>
            <w:r w:rsidRPr="00027950">
              <w:rPr>
                <w:sz w:val="20"/>
                <w:szCs w:val="20"/>
              </w:rPr>
              <w:t>п</w:t>
            </w:r>
            <w:proofErr w:type="spellEnd"/>
          </w:p>
        </w:tc>
        <w:tc>
          <w:tcPr>
            <w:tcW w:w="1837"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Наименование мероприятия</w:t>
            </w:r>
          </w:p>
        </w:tc>
        <w:tc>
          <w:tcPr>
            <w:tcW w:w="1432"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Дата проведения мероприятия</w:t>
            </w:r>
          </w:p>
        </w:tc>
        <w:tc>
          <w:tcPr>
            <w:tcW w:w="1410"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Количество участников мероприятия</w:t>
            </w:r>
          </w:p>
        </w:tc>
      </w:tr>
      <w:tr w:rsidR="00027950" w:rsidRPr="00027950" w:rsidTr="001A0119">
        <w:trPr>
          <w:jc w:val="center"/>
        </w:trPr>
        <w:tc>
          <w:tcPr>
            <w:tcW w:w="321"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r w:rsidRPr="00027950">
              <w:rPr>
                <w:sz w:val="20"/>
                <w:szCs w:val="20"/>
              </w:rPr>
              <w:t>1.</w:t>
            </w:r>
          </w:p>
        </w:tc>
        <w:tc>
          <w:tcPr>
            <w:tcW w:w="1837"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32"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10"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r>
      <w:tr w:rsidR="00027950" w:rsidRPr="00027950" w:rsidTr="001A011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r w:rsidRPr="00027950">
              <w:rPr>
                <w:sz w:val="20"/>
                <w:szCs w:val="20"/>
              </w:rPr>
              <w:t>2.</w:t>
            </w:r>
          </w:p>
        </w:tc>
        <w:tc>
          <w:tcPr>
            <w:tcW w:w="1837"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32"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10"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r>
      <w:tr w:rsidR="00027950" w:rsidRPr="00027950" w:rsidTr="001A0119">
        <w:trPr>
          <w:jc w:val="center"/>
        </w:trPr>
        <w:tc>
          <w:tcPr>
            <w:tcW w:w="321"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r w:rsidRPr="00027950">
              <w:rPr>
                <w:sz w:val="20"/>
                <w:szCs w:val="20"/>
              </w:rPr>
              <w:t>…</w:t>
            </w:r>
          </w:p>
        </w:tc>
        <w:tc>
          <w:tcPr>
            <w:tcW w:w="1837"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32"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410"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r>
    </w:tbl>
    <w:p w:rsidR="00027950" w:rsidRPr="00027950" w:rsidRDefault="00027950" w:rsidP="00027950">
      <w:pPr>
        <w:autoSpaceDE w:val="0"/>
        <w:autoSpaceDN w:val="0"/>
        <w:adjustRightInd w:val="0"/>
        <w:jc w:val="both"/>
        <w:rPr>
          <w:sz w:val="20"/>
          <w:szCs w:val="20"/>
        </w:rPr>
      </w:pPr>
    </w:p>
    <w:p w:rsidR="00027950" w:rsidRPr="00027950" w:rsidRDefault="00027950" w:rsidP="00027950">
      <w:pPr>
        <w:autoSpaceDE w:val="0"/>
        <w:autoSpaceDN w:val="0"/>
        <w:adjustRightInd w:val="0"/>
        <w:jc w:val="both"/>
        <w:rPr>
          <w:sz w:val="20"/>
          <w:szCs w:val="20"/>
        </w:rPr>
      </w:pPr>
      <w:r w:rsidRPr="00027950">
        <w:rPr>
          <w:sz w:val="20"/>
          <w:szCs w:val="20"/>
        </w:rPr>
        <w:t>Перечень расходов на мероприятия:</w:t>
      </w:r>
    </w:p>
    <w:p w:rsidR="00027950" w:rsidRPr="00027950" w:rsidRDefault="00027950" w:rsidP="00027950">
      <w:pPr>
        <w:autoSpaceDE w:val="0"/>
        <w:autoSpaceDN w:val="0"/>
        <w:adjustRightInd w:val="0"/>
        <w:jc w:val="both"/>
        <w:rPr>
          <w:sz w:val="20"/>
          <w:szCs w:val="20"/>
        </w:rPr>
      </w:pPr>
      <w:r w:rsidRPr="00027950">
        <w:rPr>
          <w:sz w:val="20"/>
          <w:szCs w:val="20"/>
        </w:rPr>
        <w:t>________________________________________________________________________________________________________________________________________</w:t>
      </w:r>
    </w:p>
    <w:p w:rsidR="00027950" w:rsidRPr="00027950" w:rsidRDefault="00027950" w:rsidP="00027950">
      <w:pPr>
        <w:autoSpaceDE w:val="0"/>
        <w:autoSpaceDN w:val="0"/>
        <w:adjustRightInd w:val="0"/>
        <w:jc w:val="center"/>
        <w:rPr>
          <w:sz w:val="20"/>
          <w:szCs w:val="20"/>
          <w:vertAlign w:val="superscript"/>
        </w:rPr>
      </w:pPr>
      <w:r w:rsidRPr="00027950">
        <w:rPr>
          <w:sz w:val="20"/>
          <w:szCs w:val="20"/>
          <w:vertAlign w:val="superscript"/>
        </w:rPr>
        <w:t>(наименование мероприятия)</w:t>
      </w:r>
    </w:p>
    <w:tbl>
      <w:tblPr>
        <w:tblW w:w="5000" w:type="pct"/>
        <w:tblCellMar>
          <w:left w:w="75" w:type="dxa"/>
          <w:right w:w="75" w:type="dxa"/>
        </w:tblCellMar>
        <w:tblLook w:val="04A0"/>
      </w:tblPr>
      <w:tblGrid>
        <w:gridCol w:w="647"/>
        <w:gridCol w:w="3778"/>
        <w:gridCol w:w="3323"/>
        <w:gridCol w:w="2322"/>
      </w:tblGrid>
      <w:tr w:rsidR="00027950" w:rsidRPr="00027950" w:rsidTr="001A0119">
        <w:trPr>
          <w:trHeight w:val="1034"/>
        </w:trPr>
        <w:tc>
          <w:tcPr>
            <w:tcW w:w="321"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lastRenderedPageBreak/>
              <w:t xml:space="preserve">№ </w:t>
            </w:r>
            <w:proofErr w:type="spellStart"/>
            <w:proofErr w:type="gramStart"/>
            <w:r w:rsidRPr="00027950">
              <w:rPr>
                <w:sz w:val="20"/>
                <w:szCs w:val="20"/>
              </w:rPr>
              <w:t>п</w:t>
            </w:r>
            <w:proofErr w:type="spellEnd"/>
            <w:proofErr w:type="gramEnd"/>
            <w:r w:rsidRPr="00027950">
              <w:rPr>
                <w:sz w:val="20"/>
                <w:szCs w:val="20"/>
              </w:rPr>
              <w:t>/</w:t>
            </w:r>
            <w:proofErr w:type="spellStart"/>
            <w:r w:rsidRPr="00027950">
              <w:rPr>
                <w:sz w:val="20"/>
                <w:szCs w:val="20"/>
              </w:rPr>
              <w:t>п</w:t>
            </w:r>
            <w:proofErr w:type="spellEnd"/>
          </w:p>
        </w:tc>
        <w:tc>
          <w:tcPr>
            <w:tcW w:w="1876"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Наименование товаров, работ, услуг</w:t>
            </w:r>
          </w:p>
        </w:tc>
        <w:tc>
          <w:tcPr>
            <w:tcW w:w="1650"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Документ (номер, дата), подтверждающий целевое и эффективное использование денежных средств</w:t>
            </w:r>
          </w:p>
        </w:tc>
        <w:tc>
          <w:tcPr>
            <w:tcW w:w="1153" w:type="pct"/>
            <w:tcBorders>
              <w:top w:val="single" w:sz="4" w:space="0" w:color="auto"/>
              <w:left w:val="single" w:sz="4" w:space="0" w:color="auto"/>
              <w:bottom w:val="single" w:sz="4" w:space="0" w:color="auto"/>
              <w:right w:val="single" w:sz="4" w:space="0" w:color="auto"/>
            </w:tcBorders>
            <w:vAlign w:val="center"/>
            <w:hideMark/>
          </w:tcPr>
          <w:p w:rsidR="00027950" w:rsidRPr="00027950" w:rsidRDefault="00027950" w:rsidP="001A0119">
            <w:pPr>
              <w:jc w:val="center"/>
              <w:rPr>
                <w:sz w:val="20"/>
                <w:szCs w:val="20"/>
              </w:rPr>
            </w:pPr>
            <w:r w:rsidRPr="00027950">
              <w:rPr>
                <w:sz w:val="20"/>
                <w:szCs w:val="20"/>
              </w:rPr>
              <w:t>Сумма (руб.)</w:t>
            </w:r>
          </w:p>
        </w:tc>
      </w:tr>
      <w:tr w:rsidR="00027950" w:rsidRPr="00027950" w:rsidTr="001A0119">
        <w:tc>
          <w:tcPr>
            <w:tcW w:w="321"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r w:rsidRPr="00027950">
              <w:rPr>
                <w:sz w:val="20"/>
                <w:szCs w:val="20"/>
              </w:rPr>
              <w:t>1.</w:t>
            </w:r>
          </w:p>
        </w:tc>
        <w:tc>
          <w:tcPr>
            <w:tcW w:w="1876"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650"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153" w:type="pct"/>
            <w:tcBorders>
              <w:top w:val="nil"/>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r>
      <w:tr w:rsidR="00027950" w:rsidRPr="00027950" w:rsidTr="001A0119">
        <w:tc>
          <w:tcPr>
            <w:tcW w:w="321"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r w:rsidRPr="00027950">
              <w:rPr>
                <w:sz w:val="20"/>
                <w:szCs w:val="20"/>
              </w:rPr>
              <w:t>…</w:t>
            </w:r>
          </w:p>
        </w:tc>
        <w:tc>
          <w:tcPr>
            <w:tcW w:w="1876"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c>
          <w:tcPr>
            <w:tcW w:w="1153" w:type="pct"/>
            <w:tcBorders>
              <w:top w:val="single" w:sz="4" w:space="0" w:color="auto"/>
              <w:left w:val="single" w:sz="4" w:space="0" w:color="auto"/>
              <w:bottom w:val="single" w:sz="4" w:space="0" w:color="auto"/>
              <w:right w:val="single" w:sz="4" w:space="0" w:color="auto"/>
            </w:tcBorders>
            <w:vAlign w:val="center"/>
          </w:tcPr>
          <w:p w:rsidR="00027950" w:rsidRPr="00027950" w:rsidRDefault="00027950" w:rsidP="001A0119">
            <w:pPr>
              <w:jc w:val="center"/>
              <w:rPr>
                <w:sz w:val="20"/>
                <w:szCs w:val="20"/>
              </w:rPr>
            </w:pPr>
          </w:p>
        </w:tc>
      </w:tr>
    </w:tbl>
    <w:p w:rsidR="00027950" w:rsidRPr="00027950" w:rsidRDefault="00027950" w:rsidP="00027950">
      <w:pPr>
        <w:autoSpaceDE w:val="0"/>
        <w:autoSpaceDN w:val="0"/>
        <w:adjustRightInd w:val="0"/>
        <w:jc w:val="both"/>
        <w:rPr>
          <w:sz w:val="20"/>
          <w:szCs w:val="20"/>
        </w:rPr>
      </w:pPr>
      <w:r w:rsidRPr="00027950">
        <w:rPr>
          <w:sz w:val="20"/>
          <w:szCs w:val="20"/>
        </w:rPr>
        <w:t>3. Остаток денежных средств на конец отчетного периода</w:t>
      </w:r>
      <w:proofErr w:type="gramStart"/>
      <w:r w:rsidRPr="00027950">
        <w:rPr>
          <w:sz w:val="20"/>
          <w:szCs w:val="20"/>
        </w:rPr>
        <w:t xml:space="preserve"> ___________________ (_____________________) </w:t>
      </w:r>
      <w:proofErr w:type="gramEnd"/>
      <w:r w:rsidRPr="00027950">
        <w:rPr>
          <w:sz w:val="20"/>
          <w:szCs w:val="20"/>
        </w:rPr>
        <w:t>руб.</w:t>
      </w:r>
    </w:p>
    <w:p w:rsidR="00027950" w:rsidRPr="00027950" w:rsidRDefault="00027950" w:rsidP="00027950">
      <w:pPr>
        <w:autoSpaceDE w:val="0"/>
        <w:autoSpaceDN w:val="0"/>
        <w:adjustRightInd w:val="0"/>
        <w:jc w:val="both"/>
        <w:rPr>
          <w:sz w:val="20"/>
          <w:szCs w:val="20"/>
        </w:rPr>
      </w:pPr>
      <w:r w:rsidRPr="00027950">
        <w:rPr>
          <w:sz w:val="20"/>
          <w:szCs w:val="20"/>
        </w:rPr>
        <w:t xml:space="preserve">Первичные документы, подтверждающие фактические расходы по целевому и эффективному использованию средств бюджета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z w:val="20"/>
          <w:szCs w:val="20"/>
        </w:rPr>
        <w:t xml:space="preserve"> в соответствии с соглашением </w:t>
      </w:r>
      <w:proofErr w:type="gramStart"/>
      <w:r w:rsidRPr="00027950">
        <w:rPr>
          <w:sz w:val="20"/>
          <w:szCs w:val="20"/>
        </w:rPr>
        <w:t>от</w:t>
      </w:r>
      <w:proofErr w:type="gramEnd"/>
      <w:r w:rsidRPr="00027950">
        <w:rPr>
          <w:sz w:val="20"/>
          <w:szCs w:val="20"/>
        </w:rPr>
        <w:t xml:space="preserve"> ___________________ № _________, находятся </w:t>
      </w:r>
      <w:proofErr w:type="gramStart"/>
      <w:r w:rsidRPr="00027950">
        <w:rPr>
          <w:sz w:val="20"/>
          <w:szCs w:val="20"/>
        </w:rPr>
        <w:t>на</w:t>
      </w:r>
      <w:proofErr w:type="gramEnd"/>
      <w:r w:rsidRPr="00027950">
        <w:rPr>
          <w:sz w:val="20"/>
          <w:szCs w:val="20"/>
        </w:rPr>
        <w:t xml:space="preserve"> хранении у получателя гранта и в случае необходимости незамедлительно представляются контролирующим органам.</w:t>
      </w:r>
    </w:p>
    <w:p w:rsidR="00027950" w:rsidRPr="00027950" w:rsidRDefault="00027950" w:rsidP="00027950">
      <w:pPr>
        <w:rPr>
          <w:bCs/>
          <w:sz w:val="20"/>
          <w:szCs w:val="20"/>
        </w:rPr>
      </w:pPr>
    </w:p>
    <w:p w:rsidR="00027950" w:rsidRPr="00027950" w:rsidRDefault="00027950" w:rsidP="00027950">
      <w:pPr>
        <w:rPr>
          <w:bCs/>
          <w:sz w:val="20"/>
          <w:szCs w:val="20"/>
        </w:rPr>
      </w:pPr>
    </w:p>
    <w:p w:rsidR="00027950" w:rsidRPr="00027950" w:rsidRDefault="00027950" w:rsidP="00027950">
      <w:pPr>
        <w:rPr>
          <w:bCs/>
          <w:sz w:val="20"/>
          <w:szCs w:val="20"/>
        </w:rPr>
      </w:pPr>
    </w:p>
    <w:p w:rsidR="00027950" w:rsidRPr="00027950" w:rsidRDefault="00027950" w:rsidP="00027950">
      <w:pPr>
        <w:rPr>
          <w:bCs/>
          <w:sz w:val="20"/>
          <w:szCs w:val="20"/>
        </w:rPr>
      </w:pPr>
      <w:r w:rsidRPr="00027950">
        <w:rPr>
          <w:bCs/>
          <w:sz w:val="20"/>
          <w:szCs w:val="20"/>
        </w:rPr>
        <w:t>Приложения к отчету:</w:t>
      </w:r>
    </w:p>
    <w:p w:rsidR="00027950" w:rsidRPr="00027950" w:rsidRDefault="00027950" w:rsidP="00027950">
      <w:pPr>
        <w:overflowPunct w:val="0"/>
        <w:autoSpaceDE w:val="0"/>
        <w:autoSpaceDN w:val="0"/>
        <w:adjustRightInd w:val="0"/>
        <w:jc w:val="both"/>
        <w:rPr>
          <w:bCs/>
          <w:sz w:val="20"/>
          <w:szCs w:val="20"/>
        </w:rPr>
      </w:pPr>
      <w:r w:rsidRPr="00027950">
        <w:rPr>
          <w:bCs/>
          <w:sz w:val="20"/>
          <w:szCs w:val="20"/>
        </w:rPr>
        <w:t>Копии договоров с третьими лицами (поставщиками, подрядчиками, исполнителями).</w:t>
      </w:r>
    </w:p>
    <w:p w:rsidR="00027950" w:rsidRPr="00027950" w:rsidRDefault="00027950" w:rsidP="00027950">
      <w:pPr>
        <w:overflowPunct w:val="0"/>
        <w:autoSpaceDE w:val="0"/>
        <w:autoSpaceDN w:val="0"/>
        <w:adjustRightInd w:val="0"/>
        <w:jc w:val="both"/>
        <w:rPr>
          <w:bCs/>
          <w:sz w:val="20"/>
          <w:szCs w:val="20"/>
        </w:rPr>
      </w:pPr>
      <w:r w:rsidRPr="00027950">
        <w:rPr>
          <w:bCs/>
          <w:sz w:val="20"/>
          <w:szCs w:val="20"/>
        </w:rPr>
        <w:t>Копии платежных документов, которые подтверждают целевое расходование денежных средств на реализацию проекта (платежные поручения, расходные кассовые ордера).</w:t>
      </w:r>
    </w:p>
    <w:p w:rsidR="00027950" w:rsidRPr="00027950" w:rsidRDefault="00027950" w:rsidP="00027950">
      <w:pPr>
        <w:overflowPunct w:val="0"/>
        <w:autoSpaceDE w:val="0"/>
        <w:autoSpaceDN w:val="0"/>
        <w:adjustRightInd w:val="0"/>
        <w:jc w:val="both"/>
        <w:rPr>
          <w:bCs/>
          <w:sz w:val="20"/>
          <w:szCs w:val="20"/>
        </w:rPr>
      </w:pPr>
      <w:r w:rsidRPr="00027950">
        <w:rPr>
          <w:bCs/>
          <w:sz w:val="20"/>
          <w:szCs w:val="20"/>
        </w:rPr>
        <w:t>Копии документов, подтверждающих выполнение работ/услуг, закупку материалов, оборудования, оплату проездных расходов (товарные накладные, акты выполненных работ, счета-фактуры, проездные документы).</w:t>
      </w:r>
    </w:p>
    <w:p w:rsidR="00027950" w:rsidRPr="00027950" w:rsidRDefault="00027950" w:rsidP="00027950">
      <w:pPr>
        <w:numPr>
          <w:ilvl w:val="12"/>
          <w:numId w:val="0"/>
        </w:numPr>
        <w:tabs>
          <w:tab w:val="center" w:pos="4680"/>
        </w:tabs>
        <w:jc w:val="both"/>
        <w:rPr>
          <w:spacing w:val="-3"/>
          <w:sz w:val="20"/>
          <w:szCs w:val="20"/>
        </w:rPr>
      </w:pPr>
      <w:r w:rsidRPr="00027950">
        <w:rPr>
          <w:spacing w:val="-3"/>
          <w:sz w:val="20"/>
          <w:szCs w:val="20"/>
        </w:rPr>
        <w:t>Перечислите документы, приложенные к настоящему отчету (Приведите перечень приложений к настоящему отчету с указанием количества листов каждого из приложений).</w:t>
      </w:r>
    </w:p>
    <w:p w:rsidR="00027950" w:rsidRPr="00027950" w:rsidRDefault="00027950" w:rsidP="00027950">
      <w:pPr>
        <w:jc w:val="both"/>
        <w:rPr>
          <w:bCs/>
          <w:sz w:val="20"/>
          <w:szCs w:val="20"/>
        </w:rPr>
      </w:pPr>
      <w:r w:rsidRPr="00027950">
        <w:rPr>
          <w:bCs/>
          <w:sz w:val="20"/>
          <w:szCs w:val="20"/>
        </w:rPr>
        <w:t>Подтверждаем, что все указанные в данном отчете сведения нами проверены и являются верными.</w:t>
      </w:r>
    </w:p>
    <w:p w:rsidR="00027950" w:rsidRPr="00027950" w:rsidRDefault="00027950" w:rsidP="00027950">
      <w:pPr>
        <w:rPr>
          <w:bCs/>
          <w:sz w:val="20"/>
          <w:szCs w:val="20"/>
        </w:rPr>
      </w:pPr>
    </w:p>
    <w:p w:rsidR="00027950" w:rsidRPr="00027950" w:rsidRDefault="00027950" w:rsidP="00027950">
      <w:pPr>
        <w:rPr>
          <w:bCs/>
          <w:sz w:val="20"/>
          <w:szCs w:val="20"/>
        </w:rPr>
      </w:pPr>
      <w:r w:rsidRPr="00027950">
        <w:rPr>
          <w:bCs/>
          <w:sz w:val="20"/>
          <w:szCs w:val="20"/>
        </w:rPr>
        <w:t>Дата составления отчета «______» ______________ 20__ г.</w:t>
      </w:r>
    </w:p>
    <w:p w:rsidR="00027950" w:rsidRPr="00027950" w:rsidRDefault="00027950" w:rsidP="00027950">
      <w:pPr>
        <w:rPr>
          <w:bCs/>
          <w:sz w:val="20"/>
          <w:szCs w:val="20"/>
        </w:rPr>
      </w:pPr>
    </w:p>
    <w:tbl>
      <w:tblPr>
        <w:tblW w:w="5000" w:type="pct"/>
        <w:tblLook w:val="04A0"/>
      </w:tblPr>
      <w:tblGrid>
        <w:gridCol w:w="3418"/>
        <w:gridCol w:w="2852"/>
        <w:gridCol w:w="300"/>
        <w:gridCol w:w="3566"/>
      </w:tblGrid>
      <w:tr w:rsidR="00027950" w:rsidRPr="00027950" w:rsidTr="001A0119">
        <w:trPr>
          <w:trHeight w:val="211"/>
        </w:trPr>
        <w:tc>
          <w:tcPr>
            <w:tcW w:w="1686" w:type="pct"/>
          </w:tcPr>
          <w:p w:rsidR="00027950" w:rsidRPr="00027950" w:rsidRDefault="00027950" w:rsidP="001A0119">
            <w:pPr>
              <w:rPr>
                <w:sz w:val="20"/>
                <w:szCs w:val="20"/>
              </w:rPr>
            </w:pPr>
            <w:r w:rsidRPr="00027950">
              <w:rPr>
                <w:sz w:val="20"/>
                <w:szCs w:val="20"/>
              </w:rPr>
              <w:t xml:space="preserve">Руководитель проекта / </w:t>
            </w:r>
          </w:p>
          <w:p w:rsidR="00027950" w:rsidRPr="00027950" w:rsidRDefault="00027950" w:rsidP="001A0119">
            <w:pPr>
              <w:rPr>
                <w:sz w:val="20"/>
                <w:szCs w:val="20"/>
              </w:rPr>
            </w:pPr>
            <w:r w:rsidRPr="00027950">
              <w:rPr>
                <w:sz w:val="20"/>
                <w:szCs w:val="20"/>
              </w:rPr>
              <w:t>ФИО гражданина</w:t>
            </w:r>
          </w:p>
        </w:tc>
        <w:tc>
          <w:tcPr>
            <w:tcW w:w="1407" w:type="pct"/>
            <w:tcBorders>
              <w:bottom w:val="single" w:sz="4" w:space="0" w:color="auto"/>
            </w:tcBorders>
          </w:tcPr>
          <w:p w:rsidR="00027950" w:rsidRPr="00027950" w:rsidRDefault="00027950" w:rsidP="001A0119">
            <w:pPr>
              <w:rPr>
                <w:sz w:val="20"/>
                <w:szCs w:val="20"/>
              </w:rPr>
            </w:pPr>
          </w:p>
        </w:tc>
        <w:tc>
          <w:tcPr>
            <w:tcW w:w="148" w:type="pct"/>
          </w:tcPr>
          <w:p w:rsidR="00027950" w:rsidRPr="00027950" w:rsidRDefault="00027950" w:rsidP="001A0119">
            <w:pPr>
              <w:rPr>
                <w:sz w:val="20"/>
                <w:szCs w:val="20"/>
              </w:rPr>
            </w:pPr>
          </w:p>
        </w:tc>
        <w:tc>
          <w:tcPr>
            <w:tcW w:w="1759" w:type="pct"/>
            <w:tcBorders>
              <w:bottom w:val="single" w:sz="4" w:space="0" w:color="auto"/>
            </w:tcBorders>
          </w:tcPr>
          <w:p w:rsidR="00027950" w:rsidRPr="00027950" w:rsidRDefault="00027950" w:rsidP="001A0119">
            <w:pPr>
              <w:rPr>
                <w:sz w:val="20"/>
                <w:szCs w:val="20"/>
              </w:rPr>
            </w:pPr>
          </w:p>
        </w:tc>
      </w:tr>
      <w:tr w:rsidR="00027950" w:rsidRPr="00027950" w:rsidTr="001A0119">
        <w:trPr>
          <w:trHeight w:val="66"/>
        </w:trPr>
        <w:tc>
          <w:tcPr>
            <w:tcW w:w="1686" w:type="pct"/>
          </w:tcPr>
          <w:p w:rsidR="00027950" w:rsidRPr="00027950" w:rsidRDefault="00027950" w:rsidP="001A0119">
            <w:pPr>
              <w:rPr>
                <w:sz w:val="20"/>
                <w:szCs w:val="20"/>
              </w:rPr>
            </w:pPr>
          </w:p>
          <w:p w:rsidR="00027950" w:rsidRPr="00027950" w:rsidRDefault="00027950" w:rsidP="001A0119">
            <w:pPr>
              <w:rPr>
                <w:sz w:val="20"/>
                <w:szCs w:val="20"/>
              </w:rPr>
            </w:pPr>
          </w:p>
        </w:tc>
        <w:tc>
          <w:tcPr>
            <w:tcW w:w="1407" w:type="pct"/>
            <w:tcBorders>
              <w:top w:val="single" w:sz="4" w:space="0" w:color="auto"/>
            </w:tcBorders>
          </w:tcPr>
          <w:p w:rsidR="00027950" w:rsidRPr="00027950" w:rsidRDefault="00027950" w:rsidP="001A0119">
            <w:pPr>
              <w:jc w:val="center"/>
              <w:rPr>
                <w:sz w:val="20"/>
                <w:szCs w:val="20"/>
              </w:rPr>
            </w:pPr>
            <w:r w:rsidRPr="00027950">
              <w:rPr>
                <w:sz w:val="20"/>
                <w:szCs w:val="20"/>
              </w:rPr>
              <w:t>подпись</w:t>
            </w:r>
          </w:p>
        </w:tc>
        <w:tc>
          <w:tcPr>
            <w:tcW w:w="148" w:type="pct"/>
          </w:tcPr>
          <w:p w:rsidR="00027950" w:rsidRPr="00027950" w:rsidRDefault="00027950" w:rsidP="001A0119">
            <w:pPr>
              <w:jc w:val="center"/>
              <w:rPr>
                <w:sz w:val="20"/>
                <w:szCs w:val="20"/>
              </w:rPr>
            </w:pPr>
          </w:p>
        </w:tc>
        <w:tc>
          <w:tcPr>
            <w:tcW w:w="1759" w:type="pct"/>
            <w:tcBorders>
              <w:top w:val="single" w:sz="4" w:space="0" w:color="auto"/>
            </w:tcBorders>
          </w:tcPr>
          <w:p w:rsidR="00027950" w:rsidRPr="00027950" w:rsidRDefault="00027950" w:rsidP="001A0119">
            <w:pPr>
              <w:jc w:val="center"/>
              <w:rPr>
                <w:sz w:val="20"/>
                <w:szCs w:val="20"/>
              </w:rPr>
            </w:pPr>
            <w:r w:rsidRPr="00027950">
              <w:rPr>
                <w:sz w:val="20"/>
                <w:szCs w:val="20"/>
              </w:rPr>
              <w:t>Ф.И.О.</w:t>
            </w:r>
          </w:p>
        </w:tc>
      </w:tr>
      <w:tr w:rsidR="00027950" w:rsidRPr="00027950" w:rsidTr="001A0119">
        <w:tc>
          <w:tcPr>
            <w:tcW w:w="1686" w:type="pct"/>
          </w:tcPr>
          <w:p w:rsidR="00027950" w:rsidRPr="00027950" w:rsidRDefault="00027950" w:rsidP="001A0119">
            <w:pPr>
              <w:rPr>
                <w:sz w:val="20"/>
                <w:szCs w:val="20"/>
              </w:rPr>
            </w:pPr>
            <w:r w:rsidRPr="00027950">
              <w:rPr>
                <w:sz w:val="20"/>
                <w:szCs w:val="20"/>
              </w:rPr>
              <w:t>Бухгалтер проекта (если получателем гранта является не физ. лицо)</w:t>
            </w:r>
          </w:p>
        </w:tc>
        <w:tc>
          <w:tcPr>
            <w:tcW w:w="1407" w:type="pct"/>
            <w:tcBorders>
              <w:bottom w:val="single" w:sz="4" w:space="0" w:color="auto"/>
            </w:tcBorders>
          </w:tcPr>
          <w:p w:rsidR="00027950" w:rsidRPr="00027950" w:rsidRDefault="00027950" w:rsidP="001A0119">
            <w:pPr>
              <w:rPr>
                <w:sz w:val="20"/>
                <w:szCs w:val="20"/>
              </w:rPr>
            </w:pPr>
          </w:p>
        </w:tc>
        <w:tc>
          <w:tcPr>
            <w:tcW w:w="148" w:type="pct"/>
          </w:tcPr>
          <w:p w:rsidR="00027950" w:rsidRPr="00027950" w:rsidRDefault="00027950" w:rsidP="001A0119">
            <w:pPr>
              <w:rPr>
                <w:sz w:val="20"/>
                <w:szCs w:val="20"/>
              </w:rPr>
            </w:pPr>
          </w:p>
        </w:tc>
        <w:tc>
          <w:tcPr>
            <w:tcW w:w="1759" w:type="pct"/>
            <w:tcBorders>
              <w:bottom w:val="single" w:sz="4" w:space="0" w:color="auto"/>
            </w:tcBorders>
          </w:tcPr>
          <w:p w:rsidR="00027950" w:rsidRPr="00027950" w:rsidRDefault="00027950" w:rsidP="001A0119">
            <w:pPr>
              <w:rPr>
                <w:sz w:val="20"/>
                <w:szCs w:val="20"/>
              </w:rPr>
            </w:pPr>
          </w:p>
        </w:tc>
      </w:tr>
      <w:tr w:rsidR="00027950" w:rsidRPr="00027950" w:rsidTr="001A0119">
        <w:tc>
          <w:tcPr>
            <w:tcW w:w="1686" w:type="pct"/>
          </w:tcPr>
          <w:p w:rsidR="00027950" w:rsidRPr="00027950" w:rsidRDefault="00027950" w:rsidP="001A0119">
            <w:pPr>
              <w:rPr>
                <w:sz w:val="20"/>
                <w:szCs w:val="20"/>
              </w:rPr>
            </w:pPr>
          </w:p>
        </w:tc>
        <w:tc>
          <w:tcPr>
            <w:tcW w:w="1407" w:type="pct"/>
            <w:tcBorders>
              <w:top w:val="single" w:sz="4" w:space="0" w:color="auto"/>
            </w:tcBorders>
          </w:tcPr>
          <w:p w:rsidR="00027950" w:rsidRPr="00027950" w:rsidRDefault="00027950" w:rsidP="001A0119">
            <w:pPr>
              <w:jc w:val="center"/>
              <w:rPr>
                <w:sz w:val="20"/>
                <w:szCs w:val="20"/>
              </w:rPr>
            </w:pPr>
            <w:r w:rsidRPr="00027950">
              <w:rPr>
                <w:sz w:val="20"/>
                <w:szCs w:val="20"/>
              </w:rPr>
              <w:t>подпись</w:t>
            </w:r>
          </w:p>
        </w:tc>
        <w:tc>
          <w:tcPr>
            <w:tcW w:w="148" w:type="pct"/>
          </w:tcPr>
          <w:p w:rsidR="00027950" w:rsidRPr="00027950" w:rsidRDefault="00027950" w:rsidP="001A0119">
            <w:pPr>
              <w:rPr>
                <w:sz w:val="20"/>
                <w:szCs w:val="20"/>
              </w:rPr>
            </w:pPr>
          </w:p>
        </w:tc>
        <w:tc>
          <w:tcPr>
            <w:tcW w:w="1759" w:type="pct"/>
            <w:tcBorders>
              <w:top w:val="single" w:sz="4" w:space="0" w:color="auto"/>
            </w:tcBorders>
          </w:tcPr>
          <w:p w:rsidR="00027950" w:rsidRPr="00027950" w:rsidRDefault="00027950" w:rsidP="001A0119">
            <w:pPr>
              <w:jc w:val="center"/>
              <w:rPr>
                <w:sz w:val="20"/>
                <w:szCs w:val="20"/>
              </w:rPr>
            </w:pPr>
            <w:r w:rsidRPr="00027950">
              <w:rPr>
                <w:sz w:val="20"/>
                <w:szCs w:val="20"/>
              </w:rPr>
              <w:t>Ф.И.О.</w:t>
            </w:r>
          </w:p>
        </w:tc>
      </w:tr>
    </w:tbl>
    <w:p w:rsidR="00027950" w:rsidRPr="00027950" w:rsidRDefault="00027950" w:rsidP="00027950">
      <w:pPr>
        <w:rPr>
          <w:bCs/>
          <w:sz w:val="20"/>
          <w:szCs w:val="20"/>
        </w:rPr>
      </w:pPr>
      <w:r w:rsidRPr="00027950">
        <w:rPr>
          <w:bCs/>
          <w:sz w:val="20"/>
          <w:szCs w:val="20"/>
        </w:rPr>
        <w:t xml:space="preserve"> М.П.</w:t>
      </w:r>
    </w:p>
    <w:p w:rsidR="00027950" w:rsidRPr="00027950" w:rsidRDefault="00027950" w:rsidP="00027950">
      <w:pPr>
        <w:ind w:left="5387"/>
        <w:rPr>
          <w:sz w:val="20"/>
          <w:szCs w:val="20"/>
        </w:rPr>
      </w:pPr>
    </w:p>
    <w:p w:rsidR="00027950" w:rsidRPr="00027950" w:rsidRDefault="00027950" w:rsidP="00027950">
      <w:pPr>
        <w:ind w:left="5387"/>
        <w:rPr>
          <w:sz w:val="20"/>
          <w:szCs w:val="20"/>
        </w:rPr>
      </w:pPr>
    </w:p>
    <w:p w:rsidR="00027950" w:rsidRPr="00027950" w:rsidRDefault="00027950" w:rsidP="00027950">
      <w:pPr>
        <w:ind w:left="5387"/>
        <w:rPr>
          <w:sz w:val="20"/>
          <w:szCs w:val="20"/>
        </w:rPr>
      </w:pPr>
    </w:p>
    <w:p w:rsidR="00027950" w:rsidRPr="00027950" w:rsidRDefault="00027950" w:rsidP="00027950">
      <w:pPr>
        <w:ind w:left="4536"/>
        <w:jc w:val="right"/>
        <w:rPr>
          <w:sz w:val="20"/>
          <w:szCs w:val="20"/>
        </w:rPr>
      </w:pPr>
      <w:r>
        <w:rPr>
          <w:sz w:val="20"/>
          <w:szCs w:val="20"/>
        </w:rPr>
        <w:t>Прило</w:t>
      </w:r>
      <w:r w:rsidRPr="00027950">
        <w:rPr>
          <w:sz w:val="20"/>
          <w:szCs w:val="20"/>
        </w:rPr>
        <w:t>жение 6</w:t>
      </w:r>
    </w:p>
    <w:p w:rsidR="00027950" w:rsidRPr="00027950" w:rsidRDefault="00027950" w:rsidP="00027950">
      <w:pPr>
        <w:ind w:left="4536"/>
        <w:jc w:val="right"/>
        <w:rPr>
          <w:sz w:val="20"/>
          <w:szCs w:val="20"/>
        </w:rPr>
      </w:pPr>
      <w:r w:rsidRPr="00027950">
        <w:rPr>
          <w:sz w:val="20"/>
          <w:szCs w:val="20"/>
        </w:rPr>
        <w:t xml:space="preserve">к Порядку </w:t>
      </w:r>
      <w:r w:rsidRPr="00027950">
        <w:rPr>
          <w:rFonts w:eastAsia="Calibri"/>
          <w:sz w:val="20"/>
          <w:szCs w:val="20"/>
          <w:lang w:eastAsia="en-US"/>
        </w:rPr>
        <w:t>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ind w:left="5529"/>
        <w:jc w:val="right"/>
        <w:rPr>
          <w:sz w:val="20"/>
          <w:szCs w:val="20"/>
        </w:rPr>
      </w:pPr>
    </w:p>
    <w:p w:rsidR="00027950" w:rsidRPr="00027950" w:rsidRDefault="00027950" w:rsidP="00027950">
      <w:pPr>
        <w:jc w:val="center"/>
        <w:rPr>
          <w:b/>
          <w:sz w:val="20"/>
          <w:szCs w:val="20"/>
        </w:rPr>
      </w:pPr>
      <w:r w:rsidRPr="00027950">
        <w:rPr>
          <w:b/>
          <w:sz w:val="20"/>
          <w:szCs w:val="20"/>
        </w:rPr>
        <w:t>Информационный (ежеквартальный) отчет</w:t>
      </w:r>
    </w:p>
    <w:p w:rsidR="00027950" w:rsidRPr="00027950" w:rsidRDefault="00027950" w:rsidP="00027950">
      <w:pPr>
        <w:rPr>
          <w:sz w:val="20"/>
          <w:szCs w:val="20"/>
        </w:rPr>
      </w:pPr>
    </w:p>
    <w:p w:rsidR="00027950" w:rsidRPr="00027950" w:rsidRDefault="00027950" w:rsidP="00027950">
      <w:pPr>
        <w:jc w:val="both"/>
        <w:rPr>
          <w:bCs/>
          <w:sz w:val="20"/>
          <w:szCs w:val="20"/>
        </w:rPr>
      </w:pPr>
      <w:r w:rsidRPr="00027950">
        <w:rPr>
          <w:bCs/>
          <w:sz w:val="20"/>
          <w:szCs w:val="20"/>
        </w:rPr>
        <w:t>Наименование проекта ______________________________________________</w:t>
      </w:r>
    </w:p>
    <w:p w:rsidR="00027950" w:rsidRPr="00027950" w:rsidRDefault="00027950" w:rsidP="00027950">
      <w:pPr>
        <w:jc w:val="both"/>
        <w:rPr>
          <w:bCs/>
          <w:sz w:val="20"/>
          <w:szCs w:val="20"/>
        </w:rPr>
      </w:pPr>
    </w:p>
    <w:p w:rsidR="00027950" w:rsidRPr="00027950" w:rsidRDefault="00027950" w:rsidP="00027950">
      <w:pPr>
        <w:jc w:val="both"/>
        <w:rPr>
          <w:bCs/>
          <w:sz w:val="20"/>
          <w:szCs w:val="20"/>
        </w:rPr>
      </w:pPr>
      <w:r w:rsidRPr="00027950">
        <w:rPr>
          <w:bCs/>
          <w:sz w:val="20"/>
          <w:szCs w:val="20"/>
        </w:rPr>
        <w:t xml:space="preserve">Получатель </w:t>
      </w:r>
      <w:r w:rsidRPr="00027950">
        <w:rPr>
          <w:sz w:val="20"/>
          <w:szCs w:val="20"/>
        </w:rPr>
        <w:t>гранта</w:t>
      </w:r>
      <w:r w:rsidRPr="00027950">
        <w:rPr>
          <w:bCs/>
          <w:sz w:val="20"/>
          <w:szCs w:val="20"/>
        </w:rPr>
        <w:t>: ________________________________________________</w:t>
      </w:r>
    </w:p>
    <w:p w:rsidR="00027950" w:rsidRPr="00027950" w:rsidRDefault="00027950" w:rsidP="00027950">
      <w:pPr>
        <w:jc w:val="center"/>
        <w:rPr>
          <w:sz w:val="20"/>
          <w:szCs w:val="20"/>
        </w:rPr>
      </w:pPr>
      <w:r w:rsidRPr="00027950">
        <w:rPr>
          <w:bCs/>
          <w:sz w:val="20"/>
          <w:szCs w:val="20"/>
        </w:rPr>
        <w:t xml:space="preserve"> (наименование, организации или ФИО физического лица)</w:t>
      </w:r>
    </w:p>
    <w:p w:rsidR="00027950" w:rsidRPr="00027950" w:rsidRDefault="00027950" w:rsidP="00027950">
      <w:pPr>
        <w:jc w:val="both"/>
        <w:rPr>
          <w:bCs/>
          <w:sz w:val="20"/>
          <w:szCs w:val="20"/>
        </w:rPr>
      </w:pPr>
    </w:p>
    <w:p w:rsidR="00027950" w:rsidRPr="00027950" w:rsidRDefault="00027950" w:rsidP="00027950">
      <w:pPr>
        <w:jc w:val="both"/>
        <w:rPr>
          <w:bCs/>
          <w:sz w:val="20"/>
          <w:szCs w:val="20"/>
        </w:rPr>
      </w:pPr>
      <w:r w:rsidRPr="00027950">
        <w:rPr>
          <w:bCs/>
          <w:sz w:val="20"/>
          <w:szCs w:val="20"/>
        </w:rPr>
        <w:t xml:space="preserve">Сумма предоставленного </w:t>
      </w:r>
      <w:r w:rsidRPr="00027950">
        <w:rPr>
          <w:sz w:val="20"/>
          <w:szCs w:val="20"/>
        </w:rPr>
        <w:t>гранта</w:t>
      </w:r>
      <w:proofErr w:type="gramStart"/>
      <w:r w:rsidRPr="00027950">
        <w:rPr>
          <w:bCs/>
          <w:sz w:val="20"/>
          <w:szCs w:val="20"/>
        </w:rPr>
        <w:t xml:space="preserve"> ___________(_____________________) </w:t>
      </w:r>
      <w:proofErr w:type="gramEnd"/>
      <w:r w:rsidRPr="00027950">
        <w:rPr>
          <w:bCs/>
          <w:sz w:val="20"/>
          <w:szCs w:val="20"/>
        </w:rPr>
        <w:t>руб.</w:t>
      </w:r>
    </w:p>
    <w:p w:rsidR="00027950" w:rsidRPr="00027950" w:rsidRDefault="00027950" w:rsidP="00027950">
      <w:pPr>
        <w:jc w:val="both"/>
        <w:rPr>
          <w:bCs/>
          <w:sz w:val="20"/>
          <w:szCs w:val="20"/>
        </w:rPr>
      </w:pPr>
    </w:p>
    <w:p w:rsidR="00027950" w:rsidRPr="00027950" w:rsidRDefault="00027950" w:rsidP="00027950">
      <w:pPr>
        <w:jc w:val="both"/>
        <w:rPr>
          <w:bCs/>
          <w:sz w:val="20"/>
          <w:szCs w:val="20"/>
        </w:rPr>
      </w:pPr>
      <w:r w:rsidRPr="00027950">
        <w:rPr>
          <w:bCs/>
          <w:sz w:val="20"/>
          <w:szCs w:val="20"/>
        </w:rPr>
        <w:t xml:space="preserve">Дата предоставления </w:t>
      </w:r>
      <w:r w:rsidRPr="00027950">
        <w:rPr>
          <w:sz w:val="20"/>
          <w:szCs w:val="20"/>
        </w:rPr>
        <w:t>гранта</w:t>
      </w:r>
      <w:r w:rsidRPr="00027950">
        <w:rPr>
          <w:bCs/>
          <w:sz w:val="20"/>
          <w:szCs w:val="20"/>
        </w:rPr>
        <w:t xml:space="preserve"> «______» ______________ 20__ г. </w:t>
      </w:r>
    </w:p>
    <w:p w:rsidR="00027950" w:rsidRPr="00027950" w:rsidRDefault="00027950" w:rsidP="00027950">
      <w:pPr>
        <w:jc w:val="both"/>
        <w:rPr>
          <w:bCs/>
          <w:sz w:val="20"/>
          <w:szCs w:val="20"/>
        </w:rPr>
      </w:pPr>
    </w:p>
    <w:p w:rsidR="00027950" w:rsidRPr="00027950" w:rsidRDefault="00027950" w:rsidP="00027950">
      <w:pPr>
        <w:jc w:val="both"/>
        <w:rPr>
          <w:bCs/>
          <w:sz w:val="20"/>
          <w:szCs w:val="20"/>
        </w:rPr>
      </w:pPr>
      <w:r w:rsidRPr="00027950">
        <w:rPr>
          <w:bCs/>
          <w:sz w:val="20"/>
          <w:szCs w:val="20"/>
        </w:rPr>
        <w:t>Информация о реализации проекта за период с «____» _____ 20__ г. по «___»_____ 20__ г.</w:t>
      </w:r>
    </w:p>
    <w:p w:rsidR="00027950" w:rsidRPr="00027950" w:rsidRDefault="00027950" w:rsidP="00027950">
      <w:pPr>
        <w:jc w:val="both"/>
        <w:rPr>
          <w:bCs/>
          <w:sz w:val="20"/>
          <w:szCs w:val="20"/>
        </w:rPr>
      </w:pPr>
    </w:p>
    <w:p w:rsidR="00027950" w:rsidRPr="00027950" w:rsidRDefault="00027950" w:rsidP="00320DD7">
      <w:pPr>
        <w:pStyle w:val="af2"/>
        <w:numPr>
          <w:ilvl w:val="0"/>
          <w:numId w:val="4"/>
        </w:numPr>
        <w:tabs>
          <w:tab w:val="left" w:pos="284"/>
        </w:tabs>
        <w:suppressAutoHyphens/>
        <w:ind w:left="0" w:firstLine="0"/>
        <w:contextualSpacing/>
        <w:jc w:val="center"/>
        <w:rPr>
          <w:bCs/>
          <w:sz w:val="20"/>
          <w:szCs w:val="20"/>
        </w:rPr>
      </w:pPr>
      <w:r w:rsidRPr="00027950">
        <w:rPr>
          <w:bCs/>
          <w:sz w:val="20"/>
          <w:szCs w:val="20"/>
        </w:rPr>
        <w:t>Мероприятия и работы, выполненные в рамках проекта</w:t>
      </w:r>
    </w:p>
    <w:p w:rsidR="00027950" w:rsidRPr="00027950" w:rsidRDefault="00027950" w:rsidP="00027950">
      <w:pPr>
        <w:pStyle w:val="af2"/>
        <w:tabs>
          <w:tab w:val="left" w:pos="426"/>
          <w:tab w:val="center" w:pos="4680"/>
        </w:tabs>
        <w:suppressAutoHyphens/>
        <w:ind w:left="0"/>
        <w:jc w:val="both"/>
        <w:rPr>
          <w:bCs/>
          <w:sz w:val="20"/>
          <w:szCs w:val="20"/>
        </w:rPr>
      </w:pPr>
    </w:p>
    <w:p w:rsidR="00027950" w:rsidRPr="00027950" w:rsidRDefault="00027950" w:rsidP="00027950">
      <w:pPr>
        <w:tabs>
          <w:tab w:val="center" w:pos="4680"/>
        </w:tabs>
        <w:ind w:firstLine="567"/>
        <w:jc w:val="both"/>
        <w:rPr>
          <w:spacing w:val="-3"/>
          <w:sz w:val="20"/>
          <w:szCs w:val="20"/>
        </w:rPr>
      </w:pPr>
      <w:r w:rsidRPr="00027950">
        <w:rPr>
          <w:spacing w:val="-3"/>
          <w:sz w:val="20"/>
          <w:szCs w:val="20"/>
        </w:rPr>
        <w:lastRenderedPageBreak/>
        <w:t>Опишите ниже все мероприятия и/или работы, произведенные по проекту в отчетном периоде. Укажите даты проведения мероприятий, количество участников, а также задачи проекта, которые были решены в ходе выполнения работ. Используйте приведенную ниже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2240"/>
        <w:gridCol w:w="1859"/>
        <w:gridCol w:w="1902"/>
        <w:gridCol w:w="1855"/>
        <w:gridCol w:w="1715"/>
      </w:tblGrid>
      <w:tr w:rsidR="00027950" w:rsidRPr="00027950" w:rsidTr="001A0119">
        <w:tc>
          <w:tcPr>
            <w:tcW w:w="279" w:type="pct"/>
            <w:vAlign w:val="center"/>
          </w:tcPr>
          <w:p w:rsidR="00027950" w:rsidRPr="00027950" w:rsidRDefault="00027950" w:rsidP="001A0119">
            <w:pPr>
              <w:jc w:val="center"/>
              <w:rPr>
                <w:sz w:val="20"/>
                <w:szCs w:val="20"/>
              </w:rPr>
            </w:pPr>
            <w:r w:rsidRPr="00027950">
              <w:rPr>
                <w:sz w:val="20"/>
                <w:szCs w:val="20"/>
              </w:rPr>
              <w:t xml:space="preserve">№ </w:t>
            </w:r>
            <w:proofErr w:type="spellStart"/>
            <w:proofErr w:type="gramStart"/>
            <w:r w:rsidRPr="00027950">
              <w:rPr>
                <w:sz w:val="20"/>
                <w:szCs w:val="20"/>
              </w:rPr>
              <w:t>п</w:t>
            </w:r>
            <w:proofErr w:type="spellEnd"/>
            <w:proofErr w:type="gramEnd"/>
            <w:r w:rsidRPr="00027950">
              <w:rPr>
                <w:sz w:val="20"/>
                <w:szCs w:val="20"/>
              </w:rPr>
              <w:t>/</w:t>
            </w:r>
            <w:proofErr w:type="spellStart"/>
            <w:r w:rsidRPr="00027950">
              <w:rPr>
                <w:sz w:val="20"/>
                <w:szCs w:val="20"/>
              </w:rPr>
              <w:t>п</w:t>
            </w:r>
            <w:proofErr w:type="spellEnd"/>
          </w:p>
        </w:tc>
        <w:tc>
          <w:tcPr>
            <w:tcW w:w="1105" w:type="pct"/>
            <w:vAlign w:val="center"/>
          </w:tcPr>
          <w:p w:rsidR="00027950" w:rsidRPr="00027950" w:rsidRDefault="00027950" w:rsidP="001A0119">
            <w:pPr>
              <w:jc w:val="center"/>
              <w:rPr>
                <w:sz w:val="20"/>
                <w:szCs w:val="20"/>
              </w:rPr>
            </w:pPr>
            <w:r w:rsidRPr="00027950">
              <w:rPr>
                <w:sz w:val="20"/>
                <w:szCs w:val="20"/>
              </w:rPr>
              <w:t>Название и описание выполняемых по проекту работ или проводимых мероприятий</w:t>
            </w:r>
          </w:p>
        </w:tc>
        <w:tc>
          <w:tcPr>
            <w:tcW w:w="917" w:type="pct"/>
            <w:vAlign w:val="center"/>
          </w:tcPr>
          <w:p w:rsidR="00027950" w:rsidRPr="00027950" w:rsidRDefault="00027950" w:rsidP="001A0119">
            <w:pPr>
              <w:jc w:val="center"/>
              <w:rPr>
                <w:sz w:val="20"/>
                <w:szCs w:val="20"/>
              </w:rPr>
            </w:pPr>
            <w:r w:rsidRPr="00027950">
              <w:rPr>
                <w:sz w:val="20"/>
                <w:szCs w:val="20"/>
              </w:rPr>
              <w:t>Задачи проекта, решенные в ходе выполнения работ или проведения мероприятий</w:t>
            </w:r>
          </w:p>
        </w:tc>
        <w:tc>
          <w:tcPr>
            <w:tcW w:w="938" w:type="pct"/>
            <w:vAlign w:val="center"/>
          </w:tcPr>
          <w:p w:rsidR="00027950" w:rsidRPr="00027950" w:rsidRDefault="00027950" w:rsidP="001A0119">
            <w:pPr>
              <w:jc w:val="center"/>
              <w:rPr>
                <w:sz w:val="20"/>
                <w:szCs w:val="20"/>
              </w:rPr>
            </w:pPr>
            <w:r w:rsidRPr="00027950">
              <w:rPr>
                <w:sz w:val="20"/>
                <w:szCs w:val="20"/>
              </w:rPr>
              <w:t>Ф.И.О. лиц, ответственных за данные работы или мероприятия (заполняется кроме физических лиц)</w:t>
            </w:r>
          </w:p>
        </w:tc>
        <w:tc>
          <w:tcPr>
            <w:tcW w:w="915" w:type="pct"/>
            <w:vAlign w:val="center"/>
          </w:tcPr>
          <w:p w:rsidR="00027950" w:rsidRPr="00027950" w:rsidRDefault="00027950" w:rsidP="001A0119">
            <w:pPr>
              <w:jc w:val="center"/>
              <w:rPr>
                <w:sz w:val="20"/>
                <w:szCs w:val="20"/>
              </w:rPr>
            </w:pPr>
            <w:r w:rsidRPr="00027950">
              <w:rPr>
                <w:sz w:val="20"/>
                <w:szCs w:val="20"/>
              </w:rPr>
              <w:t>Количество лиц, участвовавших в выполнении работ или проведении мероприятий</w:t>
            </w:r>
          </w:p>
          <w:p w:rsidR="00027950" w:rsidRPr="00027950" w:rsidRDefault="00027950" w:rsidP="001A0119">
            <w:pPr>
              <w:jc w:val="center"/>
              <w:rPr>
                <w:sz w:val="20"/>
                <w:szCs w:val="20"/>
              </w:rPr>
            </w:pPr>
            <w:r w:rsidRPr="00027950">
              <w:rPr>
                <w:sz w:val="20"/>
                <w:szCs w:val="20"/>
              </w:rPr>
              <w:t>(заполняется кроме физических лиц)</w:t>
            </w:r>
          </w:p>
        </w:tc>
        <w:tc>
          <w:tcPr>
            <w:tcW w:w="846" w:type="pct"/>
            <w:vAlign w:val="center"/>
          </w:tcPr>
          <w:p w:rsidR="00027950" w:rsidRPr="00027950" w:rsidRDefault="00027950" w:rsidP="001A0119">
            <w:pPr>
              <w:jc w:val="center"/>
              <w:rPr>
                <w:sz w:val="20"/>
                <w:szCs w:val="20"/>
              </w:rPr>
            </w:pPr>
            <w:r w:rsidRPr="00027950">
              <w:rPr>
                <w:sz w:val="20"/>
                <w:szCs w:val="20"/>
              </w:rPr>
              <w:t>Дата выполнения работ или проведения мероприятий</w:t>
            </w:r>
          </w:p>
        </w:tc>
      </w:tr>
      <w:tr w:rsidR="00027950" w:rsidRPr="00027950" w:rsidTr="001A0119">
        <w:tc>
          <w:tcPr>
            <w:tcW w:w="279" w:type="pct"/>
            <w:vAlign w:val="center"/>
          </w:tcPr>
          <w:p w:rsidR="00027950" w:rsidRPr="00027950" w:rsidRDefault="00027950" w:rsidP="001A0119">
            <w:pPr>
              <w:jc w:val="center"/>
              <w:rPr>
                <w:sz w:val="20"/>
                <w:szCs w:val="20"/>
              </w:rPr>
            </w:pPr>
            <w:r w:rsidRPr="00027950">
              <w:rPr>
                <w:sz w:val="20"/>
                <w:szCs w:val="20"/>
              </w:rPr>
              <w:t>1.</w:t>
            </w:r>
          </w:p>
        </w:tc>
        <w:tc>
          <w:tcPr>
            <w:tcW w:w="1105" w:type="pct"/>
          </w:tcPr>
          <w:p w:rsidR="00027950" w:rsidRPr="00027950" w:rsidRDefault="00027950" w:rsidP="001A0119">
            <w:pPr>
              <w:jc w:val="center"/>
              <w:rPr>
                <w:sz w:val="20"/>
                <w:szCs w:val="20"/>
              </w:rPr>
            </w:pPr>
          </w:p>
        </w:tc>
        <w:tc>
          <w:tcPr>
            <w:tcW w:w="917" w:type="pct"/>
          </w:tcPr>
          <w:p w:rsidR="00027950" w:rsidRPr="00027950" w:rsidRDefault="00027950" w:rsidP="001A0119">
            <w:pPr>
              <w:jc w:val="center"/>
              <w:rPr>
                <w:sz w:val="20"/>
                <w:szCs w:val="20"/>
              </w:rPr>
            </w:pPr>
          </w:p>
        </w:tc>
        <w:tc>
          <w:tcPr>
            <w:tcW w:w="938" w:type="pct"/>
          </w:tcPr>
          <w:p w:rsidR="00027950" w:rsidRPr="00027950" w:rsidRDefault="00027950" w:rsidP="001A0119">
            <w:pPr>
              <w:jc w:val="center"/>
              <w:rPr>
                <w:sz w:val="20"/>
                <w:szCs w:val="20"/>
              </w:rPr>
            </w:pPr>
          </w:p>
        </w:tc>
        <w:tc>
          <w:tcPr>
            <w:tcW w:w="915" w:type="pct"/>
          </w:tcPr>
          <w:p w:rsidR="00027950" w:rsidRPr="00027950" w:rsidRDefault="00027950" w:rsidP="001A0119">
            <w:pPr>
              <w:jc w:val="center"/>
              <w:rPr>
                <w:sz w:val="20"/>
                <w:szCs w:val="20"/>
              </w:rPr>
            </w:pPr>
          </w:p>
        </w:tc>
        <w:tc>
          <w:tcPr>
            <w:tcW w:w="846" w:type="pct"/>
          </w:tcPr>
          <w:p w:rsidR="00027950" w:rsidRPr="00027950" w:rsidRDefault="00027950" w:rsidP="001A0119">
            <w:pPr>
              <w:jc w:val="center"/>
              <w:rPr>
                <w:sz w:val="20"/>
                <w:szCs w:val="20"/>
              </w:rPr>
            </w:pPr>
          </w:p>
        </w:tc>
      </w:tr>
      <w:tr w:rsidR="00027950" w:rsidRPr="00027950" w:rsidTr="001A0119">
        <w:tc>
          <w:tcPr>
            <w:tcW w:w="279" w:type="pct"/>
            <w:vAlign w:val="center"/>
          </w:tcPr>
          <w:p w:rsidR="00027950" w:rsidRPr="00027950" w:rsidRDefault="00027950" w:rsidP="001A0119">
            <w:pPr>
              <w:jc w:val="center"/>
              <w:rPr>
                <w:sz w:val="20"/>
                <w:szCs w:val="20"/>
              </w:rPr>
            </w:pPr>
            <w:r w:rsidRPr="00027950">
              <w:rPr>
                <w:sz w:val="20"/>
                <w:szCs w:val="20"/>
              </w:rPr>
              <w:t>2.</w:t>
            </w:r>
          </w:p>
        </w:tc>
        <w:tc>
          <w:tcPr>
            <w:tcW w:w="1105" w:type="pct"/>
          </w:tcPr>
          <w:p w:rsidR="00027950" w:rsidRPr="00027950" w:rsidRDefault="00027950" w:rsidP="001A0119">
            <w:pPr>
              <w:jc w:val="center"/>
              <w:rPr>
                <w:sz w:val="20"/>
                <w:szCs w:val="20"/>
              </w:rPr>
            </w:pPr>
          </w:p>
        </w:tc>
        <w:tc>
          <w:tcPr>
            <w:tcW w:w="917" w:type="pct"/>
          </w:tcPr>
          <w:p w:rsidR="00027950" w:rsidRPr="00027950" w:rsidRDefault="00027950" w:rsidP="001A0119">
            <w:pPr>
              <w:jc w:val="center"/>
              <w:rPr>
                <w:sz w:val="20"/>
                <w:szCs w:val="20"/>
              </w:rPr>
            </w:pPr>
          </w:p>
        </w:tc>
        <w:tc>
          <w:tcPr>
            <w:tcW w:w="938" w:type="pct"/>
          </w:tcPr>
          <w:p w:rsidR="00027950" w:rsidRPr="00027950" w:rsidRDefault="00027950" w:rsidP="001A0119">
            <w:pPr>
              <w:jc w:val="center"/>
              <w:rPr>
                <w:sz w:val="20"/>
                <w:szCs w:val="20"/>
              </w:rPr>
            </w:pPr>
          </w:p>
        </w:tc>
        <w:tc>
          <w:tcPr>
            <w:tcW w:w="915" w:type="pct"/>
          </w:tcPr>
          <w:p w:rsidR="00027950" w:rsidRPr="00027950" w:rsidRDefault="00027950" w:rsidP="001A0119">
            <w:pPr>
              <w:jc w:val="center"/>
              <w:rPr>
                <w:sz w:val="20"/>
                <w:szCs w:val="20"/>
              </w:rPr>
            </w:pPr>
          </w:p>
        </w:tc>
        <w:tc>
          <w:tcPr>
            <w:tcW w:w="846" w:type="pct"/>
          </w:tcPr>
          <w:p w:rsidR="00027950" w:rsidRPr="00027950" w:rsidRDefault="00027950" w:rsidP="001A0119">
            <w:pPr>
              <w:jc w:val="center"/>
              <w:rPr>
                <w:sz w:val="20"/>
                <w:szCs w:val="20"/>
              </w:rPr>
            </w:pPr>
          </w:p>
        </w:tc>
      </w:tr>
      <w:tr w:rsidR="00027950" w:rsidRPr="00027950" w:rsidTr="001A0119">
        <w:tc>
          <w:tcPr>
            <w:tcW w:w="279" w:type="pct"/>
            <w:vAlign w:val="center"/>
          </w:tcPr>
          <w:p w:rsidR="00027950" w:rsidRPr="00027950" w:rsidRDefault="00027950" w:rsidP="001A0119">
            <w:pPr>
              <w:jc w:val="center"/>
              <w:rPr>
                <w:sz w:val="20"/>
                <w:szCs w:val="20"/>
              </w:rPr>
            </w:pPr>
            <w:r w:rsidRPr="00027950">
              <w:rPr>
                <w:sz w:val="20"/>
                <w:szCs w:val="20"/>
              </w:rPr>
              <w:t>…</w:t>
            </w:r>
          </w:p>
        </w:tc>
        <w:tc>
          <w:tcPr>
            <w:tcW w:w="1105" w:type="pct"/>
          </w:tcPr>
          <w:p w:rsidR="00027950" w:rsidRPr="00027950" w:rsidRDefault="00027950" w:rsidP="001A0119">
            <w:pPr>
              <w:jc w:val="center"/>
              <w:rPr>
                <w:sz w:val="20"/>
                <w:szCs w:val="20"/>
              </w:rPr>
            </w:pPr>
          </w:p>
        </w:tc>
        <w:tc>
          <w:tcPr>
            <w:tcW w:w="917" w:type="pct"/>
          </w:tcPr>
          <w:p w:rsidR="00027950" w:rsidRPr="00027950" w:rsidRDefault="00027950" w:rsidP="001A0119">
            <w:pPr>
              <w:jc w:val="center"/>
              <w:rPr>
                <w:sz w:val="20"/>
                <w:szCs w:val="20"/>
              </w:rPr>
            </w:pPr>
          </w:p>
        </w:tc>
        <w:tc>
          <w:tcPr>
            <w:tcW w:w="938" w:type="pct"/>
          </w:tcPr>
          <w:p w:rsidR="00027950" w:rsidRPr="00027950" w:rsidRDefault="00027950" w:rsidP="001A0119">
            <w:pPr>
              <w:jc w:val="center"/>
              <w:rPr>
                <w:sz w:val="20"/>
                <w:szCs w:val="20"/>
              </w:rPr>
            </w:pPr>
          </w:p>
        </w:tc>
        <w:tc>
          <w:tcPr>
            <w:tcW w:w="915" w:type="pct"/>
          </w:tcPr>
          <w:p w:rsidR="00027950" w:rsidRPr="00027950" w:rsidRDefault="00027950" w:rsidP="001A0119">
            <w:pPr>
              <w:jc w:val="center"/>
              <w:rPr>
                <w:sz w:val="20"/>
                <w:szCs w:val="20"/>
              </w:rPr>
            </w:pPr>
          </w:p>
        </w:tc>
        <w:tc>
          <w:tcPr>
            <w:tcW w:w="846" w:type="pct"/>
          </w:tcPr>
          <w:p w:rsidR="00027950" w:rsidRPr="00027950" w:rsidRDefault="00027950" w:rsidP="001A0119">
            <w:pPr>
              <w:jc w:val="center"/>
              <w:rPr>
                <w:sz w:val="20"/>
                <w:szCs w:val="20"/>
              </w:rPr>
            </w:pPr>
          </w:p>
        </w:tc>
      </w:tr>
    </w:tbl>
    <w:p w:rsidR="00027950" w:rsidRPr="00027950" w:rsidRDefault="00027950" w:rsidP="00027950">
      <w:pPr>
        <w:jc w:val="both"/>
        <w:rPr>
          <w:bCs/>
          <w:sz w:val="20"/>
          <w:szCs w:val="20"/>
        </w:rPr>
      </w:pPr>
    </w:p>
    <w:p w:rsidR="00027950" w:rsidRPr="00027950" w:rsidRDefault="00027950" w:rsidP="00320DD7">
      <w:pPr>
        <w:pStyle w:val="af2"/>
        <w:numPr>
          <w:ilvl w:val="0"/>
          <w:numId w:val="4"/>
        </w:numPr>
        <w:tabs>
          <w:tab w:val="left" w:pos="426"/>
        </w:tabs>
        <w:ind w:left="0" w:firstLine="0"/>
        <w:contextualSpacing/>
        <w:jc w:val="center"/>
        <w:rPr>
          <w:b/>
          <w:bCs/>
          <w:sz w:val="20"/>
          <w:szCs w:val="20"/>
        </w:rPr>
      </w:pPr>
      <w:r w:rsidRPr="00027950">
        <w:rPr>
          <w:b/>
          <w:bCs/>
          <w:sz w:val="20"/>
          <w:szCs w:val="20"/>
        </w:rPr>
        <w:t>Анализ результатов реализации проекта</w:t>
      </w:r>
    </w:p>
    <w:p w:rsidR="00027950" w:rsidRPr="00027950" w:rsidRDefault="00027950" w:rsidP="00320DD7">
      <w:pPr>
        <w:pStyle w:val="af2"/>
        <w:numPr>
          <w:ilvl w:val="1"/>
          <w:numId w:val="5"/>
        </w:numPr>
        <w:tabs>
          <w:tab w:val="left" w:pos="426"/>
        </w:tabs>
        <w:overflowPunct w:val="0"/>
        <w:autoSpaceDE w:val="0"/>
        <w:autoSpaceDN w:val="0"/>
        <w:adjustRightInd w:val="0"/>
        <w:ind w:left="0" w:firstLine="0"/>
        <w:contextualSpacing/>
        <w:jc w:val="both"/>
        <w:rPr>
          <w:bCs/>
          <w:sz w:val="20"/>
          <w:szCs w:val="20"/>
        </w:rPr>
      </w:pPr>
      <w:r w:rsidRPr="00027950">
        <w:rPr>
          <w:bCs/>
          <w:sz w:val="20"/>
          <w:szCs w:val="20"/>
        </w:rPr>
        <w:t>Оцените, в какой мере удалось реализовать рабочий план проекта. Укажите, что из запланированного, сделать не удалось и по какой причине.</w:t>
      </w:r>
    </w:p>
    <w:p w:rsidR="00027950" w:rsidRPr="00027950" w:rsidRDefault="00027950" w:rsidP="00027950">
      <w:pPr>
        <w:tabs>
          <w:tab w:val="left" w:pos="426"/>
        </w:tabs>
        <w:overflowPunct w:val="0"/>
        <w:autoSpaceDE w:val="0"/>
        <w:autoSpaceDN w:val="0"/>
        <w:adjustRightInd w:val="0"/>
        <w:jc w:val="both"/>
        <w:rPr>
          <w:bCs/>
          <w:sz w:val="20"/>
          <w:szCs w:val="20"/>
        </w:rPr>
      </w:pPr>
      <w:r w:rsidRPr="00027950">
        <w:rPr>
          <w:bCs/>
          <w:sz w:val="20"/>
          <w:szCs w:val="20"/>
        </w:rPr>
        <w:t>Сообщите, достаточно ли было для реализации проекта запланированных ресурсов (времени, материалов и т. п.).</w:t>
      </w:r>
    </w:p>
    <w:p w:rsidR="00027950" w:rsidRPr="00027950" w:rsidRDefault="00027950" w:rsidP="00320DD7">
      <w:pPr>
        <w:pStyle w:val="af2"/>
        <w:numPr>
          <w:ilvl w:val="2"/>
          <w:numId w:val="5"/>
        </w:numPr>
        <w:ind w:left="0" w:firstLine="0"/>
        <w:contextualSpacing/>
        <w:jc w:val="both"/>
        <w:rPr>
          <w:bCs/>
          <w:sz w:val="20"/>
          <w:szCs w:val="20"/>
        </w:rPr>
      </w:pPr>
      <w:r w:rsidRPr="00027950">
        <w:rPr>
          <w:bCs/>
          <w:sz w:val="20"/>
          <w:szCs w:val="20"/>
        </w:rPr>
        <w:t>Анализ эффективности проекта.</w:t>
      </w:r>
    </w:p>
    <w:p w:rsidR="00027950" w:rsidRPr="00027950" w:rsidRDefault="00027950" w:rsidP="00027950">
      <w:pPr>
        <w:jc w:val="both"/>
        <w:rPr>
          <w:bCs/>
          <w:sz w:val="20"/>
          <w:szCs w:val="20"/>
        </w:rPr>
      </w:pPr>
      <w:r w:rsidRPr="00027950">
        <w:rPr>
          <w:sz w:val="20"/>
          <w:szCs w:val="20"/>
        </w:rPr>
        <w:t xml:space="preserve">Сообщите, каким образом, по Вашему мнению, можно повысить </w:t>
      </w:r>
      <w:r w:rsidRPr="00027950">
        <w:rPr>
          <w:bCs/>
          <w:sz w:val="20"/>
          <w:szCs w:val="20"/>
        </w:rPr>
        <w:t>эффективность подобных проектов в будущем.</w:t>
      </w:r>
    </w:p>
    <w:p w:rsidR="00027950" w:rsidRPr="00027950" w:rsidRDefault="00027950" w:rsidP="00320DD7">
      <w:pPr>
        <w:pStyle w:val="af2"/>
        <w:numPr>
          <w:ilvl w:val="1"/>
          <w:numId w:val="5"/>
        </w:numPr>
        <w:ind w:left="0" w:firstLine="0"/>
        <w:contextualSpacing/>
        <w:jc w:val="both"/>
        <w:rPr>
          <w:bCs/>
          <w:sz w:val="20"/>
          <w:szCs w:val="20"/>
        </w:rPr>
      </w:pPr>
      <w:r w:rsidRPr="00027950">
        <w:rPr>
          <w:bCs/>
          <w:sz w:val="20"/>
          <w:szCs w:val="20"/>
        </w:rPr>
        <w:t>Анализ достижения целей проекта.</w:t>
      </w:r>
    </w:p>
    <w:p w:rsidR="00027950" w:rsidRPr="00027950" w:rsidRDefault="00027950" w:rsidP="00027950">
      <w:pPr>
        <w:jc w:val="both"/>
        <w:rPr>
          <w:bCs/>
          <w:sz w:val="20"/>
          <w:szCs w:val="20"/>
        </w:rPr>
      </w:pPr>
      <w:r w:rsidRPr="00027950">
        <w:rPr>
          <w:bCs/>
          <w:sz w:val="20"/>
          <w:szCs w:val="20"/>
        </w:rPr>
        <w:t>Оцените, были ли достигнуты цели проекта.</w:t>
      </w:r>
    </w:p>
    <w:p w:rsidR="00027950" w:rsidRPr="00027950" w:rsidRDefault="00027950" w:rsidP="00027950">
      <w:pPr>
        <w:jc w:val="both"/>
        <w:rPr>
          <w:bCs/>
          <w:sz w:val="20"/>
          <w:szCs w:val="20"/>
        </w:rPr>
      </w:pPr>
      <w:r w:rsidRPr="00027950">
        <w:rPr>
          <w:bCs/>
          <w:sz w:val="20"/>
          <w:szCs w:val="20"/>
        </w:rPr>
        <w:t>Сообщите, какие изменения произошли в результате реализации проекта.</w:t>
      </w:r>
    </w:p>
    <w:p w:rsidR="00027950" w:rsidRPr="00027950" w:rsidRDefault="00027950" w:rsidP="00027950">
      <w:pPr>
        <w:jc w:val="both"/>
        <w:rPr>
          <w:bCs/>
          <w:sz w:val="20"/>
          <w:szCs w:val="20"/>
        </w:rPr>
      </w:pPr>
      <w:r w:rsidRPr="00027950">
        <w:rPr>
          <w:bCs/>
          <w:sz w:val="20"/>
          <w:szCs w:val="20"/>
        </w:rPr>
        <w:t>2.3. Выводы.</w:t>
      </w:r>
    </w:p>
    <w:p w:rsidR="00027950" w:rsidRPr="00027950" w:rsidRDefault="00027950" w:rsidP="00027950">
      <w:pPr>
        <w:overflowPunct w:val="0"/>
        <w:autoSpaceDE w:val="0"/>
        <w:autoSpaceDN w:val="0"/>
        <w:adjustRightInd w:val="0"/>
        <w:jc w:val="both"/>
        <w:rPr>
          <w:bCs/>
          <w:sz w:val="20"/>
          <w:szCs w:val="20"/>
        </w:rPr>
      </w:pPr>
      <w:r w:rsidRPr="00027950">
        <w:rPr>
          <w:bCs/>
          <w:sz w:val="20"/>
          <w:szCs w:val="20"/>
        </w:rPr>
        <w:t>Сообщите, какие выводы можно сделать из оценки хода реализации и итогов проекта.</w:t>
      </w:r>
    </w:p>
    <w:p w:rsidR="00027950" w:rsidRPr="00027950" w:rsidRDefault="00027950" w:rsidP="00027950">
      <w:pPr>
        <w:overflowPunct w:val="0"/>
        <w:autoSpaceDE w:val="0"/>
        <w:autoSpaceDN w:val="0"/>
        <w:adjustRightInd w:val="0"/>
        <w:jc w:val="both"/>
        <w:rPr>
          <w:b/>
          <w:bCs/>
          <w:sz w:val="20"/>
          <w:szCs w:val="20"/>
        </w:rPr>
      </w:pPr>
    </w:p>
    <w:p w:rsidR="00027950" w:rsidRPr="00027950" w:rsidRDefault="00027950" w:rsidP="00320DD7">
      <w:pPr>
        <w:pStyle w:val="af2"/>
        <w:numPr>
          <w:ilvl w:val="0"/>
          <w:numId w:val="4"/>
        </w:numPr>
        <w:tabs>
          <w:tab w:val="center" w:pos="0"/>
        </w:tabs>
        <w:suppressAutoHyphens/>
        <w:ind w:left="0" w:firstLine="0"/>
        <w:contextualSpacing/>
        <w:jc w:val="center"/>
        <w:rPr>
          <w:b/>
          <w:spacing w:val="-3"/>
          <w:sz w:val="20"/>
          <w:szCs w:val="20"/>
        </w:rPr>
      </w:pPr>
      <w:r w:rsidRPr="00027950">
        <w:rPr>
          <w:b/>
          <w:spacing w:val="-3"/>
          <w:sz w:val="20"/>
          <w:szCs w:val="20"/>
        </w:rPr>
        <w:t>Освещение деятельности по проекту</w:t>
      </w:r>
    </w:p>
    <w:p w:rsidR="00027950" w:rsidRPr="00027950" w:rsidRDefault="00027950" w:rsidP="00027950">
      <w:pPr>
        <w:tabs>
          <w:tab w:val="left" w:pos="0"/>
        </w:tabs>
        <w:overflowPunct w:val="0"/>
        <w:autoSpaceDE w:val="0"/>
        <w:autoSpaceDN w:val="0"/>
        <w:adjustRightInd w:val="0"/>
        <w:ind w:firstLine="567"/>
        <w:jc w:val="both"/>
        <w:rPr>
          <w:spacing w:val="-3"/>
          <w:sz w:val="20"/>
          <w:szCs w:val="20"/>
        </w:rPr>
      </w:pPr>
      <w:r w:rsidRPr="00027950">
        <w:rPr>
          <w:spacing w:val="-3"/>
          <w:sz w:val="20"/>
          <w:szCs w:val="20"/>
        </w:rPr>
        <w:t xml:space="preserve">В данном разделе следует поместить отзывы главы </w:t>
      </w:r>
      <w:r w:rsidRPr="00027950">
        <w:rPr>
          <w:rFonts w:eastAsia="Calibri"/>
          <w:sz w:val="20"/>
          <w:szCs w:val="20"/>
          <w:lang w:eastAsia="en-US"/>
        </w:rPr>
        <w:t>Кожурлинского</w:t>
      </w:r>
      <w:r w:rsidRPr="00027950">
        <w:rPr>
          <w:sz w:val="20"/>
          <w:szCs w:val="20"/>
        </w:rPr>
        <w:t xml:space="preserve"> сельсовета Убинского района</w:t>
      </w:r>
      <w:r w:rsidRPr="00027950">
        <w:rPr>
          <w:rFonts w:eastAsia="Calibri"/>
          <w:sz w:val="20"/>
          <w:szCs w:val="20"/>
          <w:lang w:eastAsia="en-US"/>
        </w:rPr>
        <w:t xml:space="preserve"> Новосибирской области</w:t>
      </w:r>
      <w:r w:rsidRPr="00027950">
        <w:rPr>
          <w:spacing w:val="-3"/>
          <w:sz w:val="20"/>
          <w:szCs w:val="20"/>
        </w:rPr>
        <w:t xml:space="preserve"> о результатах реализации проекта на территории </w:t>
      </w:r>
      <w:r w:rsidRPr="00027950">
        <w:rPr>
          <w:rFonts w:eastAsia="Calibri"/>
          <w:sz w:val="20"/>
          <w:szCs w:val="20"/>
          <w:lang w:eastAsia="en-US"/>
        </w:rPr>
        <w:t>Кожурлинского</w:t>
      </w:r>
      <w:r w:rsidRPr="00027950">
        <w:rPr>
          <w:sz w:val="20"/>
          <w:szCs w:val="20"/>
        </w:rPr>
        <w:t xml:space="preserve"> сельсовета</w:t>
      </w:r>
      <w:r w:rsidRPr="00027950">
        <w:rPr>
          <w:spacing w:val="-3"/>
          <w:sz w:val="20"/>
          <w:szCs w:val="20"/>
        </w:rPr>
        <w:t>, ссылки на публикации, связанные с деятельностью по проекту, то есть книги, брошюры, буклеты, карты, статьи в газетах, журналах и электронных СМИ, выступления на радио и телевидении и т. п.</w:t>
      </w:r>
    </w:p>
    <w:p w:rsidR="00027950" w:rsidRPr="00027950" w:rsidRDefault="00027950" w:rsidP="00027950">
      <w:pPr>
        <w:tabs>
          <w:tab w:val="left" w:pos="0"/>
        </w:tabs>
        <w:overflowPunct w:val="0"/>
        <w:autoSpaceDE w:val="0"/>
        <w:autoSpaceDN w:val="0"/>
        <w:adjustRightInd w:val="0"/>
        <w:jc w:val="both"/>
        <w:rPr>
          <w:spacing w:val="-3"/>
          <w:sz w:val="20"/>
          <w:szCs w:val="20"/>
        </w:rPr>
      </w:pPr>
    </w:p>
    <w:p w:rsidR="00027950" w:rsidRPr="00027950" w:rsidRDefault="00027950" w:rsidP="00027950">
      <w:pPr>
        <w:numPr>
          <w:ilvl w:val="12"/>
          <w:numId w:val="0"/>
        </w:numPr>
        <w:tabs>
          <w:tab w:val="center" w:pos="4680"/>
        </w:tabs>
        <w:jc w:val="center"/>
        <w:rPr>
          <w:spacing w:val="-3"/>
          <w:sz w:val="20"/>
          <w:szCs w:val="20"/>
        </w:rPr>
      </w:pPr>
      <w:r w:rsidRPr="00027950">
        <w:rPr>
          <w:spacing w:val="-3"/>
          <w:sz w:val="20"/>
          <w:szCs w:val="20"/>
        </w:rPr>
        <w:t>IV. Перечислите документы, приложенные к настоящему отчету</w:t>
      </w:r>
    </w:p>
    <w:p w:rsidR="00027950" w:rsidRPr="00027950" w:rsidRDefault="00027950" w:rsidP="00027950">
      <w:pPr>
        <w:tabs>
          <w:tab w:val="left" w:pos="426"/>
        </w:tabs>
        <w:overflowPunct w:val="0"/>
        <w:autoSpaceDE w:val="0"/>
        <w:autoSpaceDN w:val="0"/>
        <w:adjustRightInd w:val="0"/>
        <w:jc w:val="both"/>
        <w:rPr>
          <w:spacing w:val="-3"/>
          <w:sz w:val="20"/>
          <w:szCs w:val="20"/>
        </w:rPr>
      </w:pPr>
      <w:r w:rsidRPr="00027950">
        <w:rPr>
          <w:spacing w:val="-3"/>
          <w:sz w:val="20"/>
          <w:szCs w:val="20"/>
        </w:rPr>
        <w:t>Приведите перечень приложений к настоящему отчету с указанием количества листов каждого из приложений.</w:t>
      </w:r>
    </w:p>
    <w:p w:rsidR="00027950" w:rsidRPr="00027950" w:rsidRDefault="00027950" w:rsidP="00027950">
      <w:pPr>
        <w:overflowPunct w:val="0"/>
        <w:autoSpaceDE w:val="0"/>
        <w:autoSpaceDN w:val="0"/>
        <w:adjustRightInd w:val="0"/>
        <w:jc w:val="both"/>
        <w:rPr>
          <w:sz w:val="20"/>
          <w:szCs w:val="20"/>
        </w:rPr>
      </w:pPr>
      <w:r w:rsidRPr="00027950">
        <w:rPr>
          <w:spacing w:val="-3"/>
          <w:sz w:val="20"/>
          <w:szCs w:val="20"/>
        </w:rPr>
        <w:t>К настоящему отчету необходимо приложить по одному экземпляру</w:t>
      </w:r>
      <w:r w:rsidRPr="00027950">
        <w:rPr>
          <w:sz w:val="20"/>
          <w:szCs w:val="20"/>
        </w:rPr>
        <w:t xml:space="preserve"> всех материалов, изданных, изготовленных или распространенных в ходе реализации проекта (при необходимости). </w:t>
      </w:r>
    </w:p>
    <w:p w:rsidR="00027950" w:rsidRPr="00027950" w:rsidRDefault="00027950" w:rsidP="00027950">
      <w:pPr>
        <w:jc w:val="both"/>
        <w:rPr>
          <w:bCs/>
          <w:sz w:val="20"/>
          <w:szCs w:val="20"/>
        </w:rPr>
      </w:pPr>
      <w:r w:rsidRPr="00027950">
        <w:rPr>
          <w:bCs/>
          <w:sz w:val="20"/>
          <w:szCs w:val="20"/>
        </w:rPr>
        <w:t>Подтверждаем, что все указанные в данном отчете сведения нами проверены и являются верными.</w:t>
      </w:r>
    </w:p>
    <w:p w:rsidR="00027950" w:rsidRPr="00027950" w:rsidRDefault="00027950" w:rsidP="00027950">
      <w:pPr>
        <w:jc w:val="both"/>
        <w:rPr>
          <w:bCs/>
          <w:sz w:val="20"/>
          <w:szCs w:val="20"/>
        </w:rPr>
      </w:pPr>
    </w:p>
    <w:p w:rsidR="00027950" w:rsidRPr="00027950" w:rsidRDefault="00027950" w:rsidP="00027950">
      <w:pPr>
        <w:rPr>
          <w:bCs/>
          <w:sz w:val="20"/>
          <w:szCs w:val="20"/>
        </w:rPr>
      </w:pPr>
      <w:r w:rsidRPr="00027950">
        <w:rPr>
          <w:bCs/>
          <w:sz w:val="20"/>
          <w:szCs w:val="20"/>
        </w:rPr>
        <w:t>Дата составления отчета «______» ______________ 20__ г.</w:t>
      </w:r>
    </w:p>
    <w:tbl>
      <w:tblPr>
        <w:tblW w:w="0" w:type="auto"/>
        <w:tblLook w:val="04A0"/>
      </w:tblPr>
      <w:tblGrid>
        <w:gridCol w:w="3227"/>
        <w:gridCol w:w="2693"/>
        <w:gridCol w:w="284"/>
        <w:gridCol w:w="3367"/>
      </w:tblGrid>
      <w:tr w:rsidR="00027950" w:rsidRPr="00027950" w:rsidTr="001A0119">
        <w:trPr>
          <w:trHeight w:val="211"/>
        </w:trPr>
        <w:tc>
          <w:tcPr>
            <w:tcW w:w="3227" w:type="dxa"/>
          </w:tcPr>
          <w:p w:rsidR="00027950" w:rsidRPr="00027950" w:rsidRDefault="00027950" w:rsidP="001A0119">
            <w:pPr>
              <w:rPr>
                <w:sz w:val="20"/>
                <w:szCs w:val="20"/>
              </w:rPr>
            </w:pPr>
          </w:p>
          <w:p w:rsidR="00027950" w:rsidRPr="00027950" w:rsidRDefault="00027950" w:rsidP="001A0119">
            <w:pPr>
              <w:rPr>
                <w:sz w:val="20"/>
                <w:szCs w:val="20"/>
              </w:rPr>
            </w:pPr>
            <w:r w:rsidRPr="00027950">
              <w:rPr>
                <w:sz w:val="20"/>
                <w:szCs w:val="20"/>
              </w:rPr>
              <w:t xml:space="preserve">Руководитель проекта / </w:t>
            </w:r>
          </w:p>
          <w:p w:rsidR="00027950" w:rsidRPr="00027950" w:rsidRDefault="00027950" w:rsidP="001A0119">
            <w:pPr>
              <w:rPr>
                <w:sz w:val="20"/>
                <w:szCs w:val="20"/>
              </w:rPr>
            </w:pPr>
            <w:r w:rsidRPr="00027950">
              <w:rPr>
                <w:sz w:val="20"/>
                <w:szCs w:val="20"/>
              </w:rPr>
              <w:t>ФИО гражданина</w:t>
            </w:r>
          </w:p>
        </w:tc>
        <w:tc>
          <w:tcPr>
            <w:tcW w:w="2693" w:type="dxa"/>
            <w:tcBorders>
              <w:bottom w:val="single" w:sz="4" w:space="0" w:color="auto"/>
            </w:tcBorders>
          </w:tcPr>
          <w:p w:rsidR="00027950" w:rsidRPr="00027950" w:rsidRDefault="00027950" w:rsidP="001A0119">
            <w:pPr>
              <w:rPr>
                <w:sz w:val="20"/>
                <w:szCs w:val="20"/>
              </w:rPr>
            </w:pPr>
          </w:p>
        </w:tc>
        <w:tc>
          <w:tcPr>
            <w:tcW w:w="284" w:type="dxa"/>
          </w:tcPr>
          <w:p w:rsidR="00027950" w:rsidRPr="00027950" w:rsidRDefault="00027950" w:rsidP="001A0119">
            <w:pPr>
              <w:rPr>
                <w:sz w:val="20"/>
                <w:szCs w:val="20"/>
              </w:rPr>
            </w:pPr>
          </w:p>
        </w:tc>
        <w:tc>
          <w:tcPr>
            <w:tcW w:w="3367" w:type="dxa"/>
            <w:tcBorders>
              <w:bottom w:val="single" w:sz="4" w:space="0" w:color="auto"/>
            </w:tcBorders>
          </w:tcPr>
          <w:p w:rsidR="00027950" w:rsidRPr="00027950" w:rsidRDefault="00027950" w:rsidP="001A0119">
            <w:pPr>
              <w:rPr>
                <w:sz w:val="20"/>
                <w:szCs w:val="20"/>
              </w:rPr>
            </w:pPr>
          </w:p>
        </w:tc>
      </w:tr>
      <w:tr w:rsidR="00027950" w:rsidRPr="00027950" w:rsidTr="001A0119">
        <w:trPr>
          <w:trHeight w:val="66"/>
        </w:trPr>
        <w:tc>
          <w:tcPr>
            <w:tcW w:w="3227" w:type="dxa"/>
          </w:tcPr>
          <w:p w:rsidR="00027950" w:rsidRPr="00027950" w:rsidRDefault="00027950" w:rsidP="001A0119">
            <w:pPr>
              <w:rPr>
                <w:sz w:val="20"/>
                <w:szCs w:val="20"/>
              </w:rPr>
            </w:pPr>
          </w:p>
        </w:tc>
        <w:tc>
          <w:tcPr>
            <w:tcW w:w="2693" w:type="dxa"/>
            <w:tcBorders>
              <w:top w:val="single" w:sz="4" w:space="0" w:color="auto"/>
            </w:tcBorders>
          </w:tcPr>
          <w:p w:rsidR="00027950" w:rsidRPr="00027950" w:rsidRDefault="00027950" w:rsidP="001A0119">
            <w:pPr>
              <w:jc w:val="center"/>
              <w:rPr>
                <w:sz w:val="20"/>
                <w:szCs w:val="20"/>
              </w:rPr>
            </w:pPr>
            <w:r w:rsidRPr="00027950">
              <w:rPr>
                <w:sz w:val="20"/>
                <w:szCs w:val="20"/>
              </w:rPr>
              <w:t>подпись</w:t>
            </w:r>
          </w:p>
        </w:tc>
        <w:tc>
          <w:tcPr>
            <w:tcW w:w="284" w:type="dxa"/>
          </w:tcPr>
          <w:p w:rsidR="00027950" w:rsidRPr="00027950" w:rsidRDefault="00027950" w:rsidP="001A0119">
            <w:pPr>
              <w:jc w:val="center"/>
              <w:rPr>
                <w:sz w:val="20"/>
                <w:szCs w:val="20"/>
              </w:rPr>
            </w:pPr>
          </w:p>
        </w:tc>
        <w:tc>
          <w:tcPr>
            <w:tcW w:w="3367" w:type="dxa"/>
            <w:tcBorders>
              <w:top w:val="single" w:sz="4" w:space="0" w:color="auto"/>
            </w:tcBorders>
          </w:tcPr>
          <w:p w:rsidR="00027950" w:rsidRPr="00027950" w:rsidRDefault="00027950" w:rsidP="001A0119">
            <w:pPr>
              <w:jc w:val="center"/>
              <w:rPr>
                <w:sz w:val="20"/>
                <w:szCs w:val="20"/>
              </w:rPr>
            </w:pPr>
            <w:r w:rsidRPr="00027950">
              <w:rPr>
                <w:sz w:val="20"/>
                <w:szCs w:val="20"/>
              </w:rPr>
              <w:t>Ф.И.О.</w:t>
            </w:r>
          </w:p>
        </w:tc>
      </w:tr>
    </w:tbl>
    <w:p w:rsidR="00027950" w:rsidRPr="00027950" w:rsidRDefault="00027950" w:rsidP="00027950">
      <w:pPr>
        <w:rPr>
          <w:sz w:val="20"/>
          <w:szCs w:val="20"/>
        </w:rPr>
      </w:pPr>
      <w:r w:rsidRPr="00027950">
        <w:rPr>
          <w:bCs/>
          <w:sz w:val="20"/>
          <w:szCs w:val="20"/>
        </w:rPr>
        <w:t>М.П.</w:t>
      </w:r>
    </w:p>
    <w:p w:rsidR="00027950" w:rsidRDefault="00027950" w:rsidP="00027950">
      <w:pPr>
        <w:pStyle w:val="23"/>
        <w:shd w:val="clear" w:color="auto" w:fill="auto"/>
        <w:tabs>
          <w:tab w:val="left" w:pos="1196"/>
        </w:tabs>
        <w:spacing w:line="240" w:lineRule="auto"/>
        <w:ind w:firstLine="709"/>
        <w:rPr>
          <w:sz w:val="20"/>
          <w:szCs w:val="20"/>
        </w:rPr>
      </w:pPr>
    </w:p>
    <w:p w:rsidR="00027950" w:rsidRPr="00027950" w:rsidRDefault="00027950" w:rsidP="00027950">
      <w:pPr>
        <w:pStyle w:val="ConsPlusTitle"/>
        <w:widowControl/>
        <w:jc w:val="center"/>
        <w:outlineLvl w:val="0"/>
        <w:rPr>
          <w:rFonts w:ascii="Times New Roman" w:hAnsi="Times New Roman" w:cs="Times New Roman"/>
          <w:bCs w:val="0"/>
        </w:rPr>
      </w:pPr>
      <w:r w:rsidRPr="00027950">
        <w:rPr>
          <w:rFonts w:ascii="Times New Roman" w:hAnsi="Times New Roman" w:cs="Times New Roman"/>
          <w:bCs w:val="0"/>
        </w:rPr>
        <w:t>АДМИНИСТРАЦИЯ КОЖУРЛИНСКОГО СЕЛЬСОВЕТА</w:t>
      </w:r>
    </w:p>
    <w:p w:rsidR="00027950" w:rsidRPr="00027950" w:rsidRDefault="00027950" w:rsidP="00027950">
      <w:pPr>
        <w:pStyle w:val="ConsPlusTitle"/>
        <w:widowControl/>
        <w:jc w:val="center"/>
        <w:outlineLvl w:val="0"/>
        <w:rPr>
          <w:rFonts w:ascii="Times New Roman" w:hAnsi="Times New Roman" w:cs="Times New Roman"/>
          <w:bCs w:val="0"/>
        </w:rPr>
      </w:pPr>
      <w:r w:rsidRPr="00027950">
        <w:rPr>
          <w:rFonts w:ascii="Times New Roman" w:hAnsi="Times New Roman" w:cs="Times New Roman"/>
          <w:bCs w:val="0"/>
        </w:rPr>
        <w:t>УБИНСКОГО РАЙОНА НОВОСИБИРСКОЙ ОБЛАСТИ</w:t>
      </w:r>
    </w:p>
    <w:p w:rsidR="00027950" w:rsidRPr="00027950" w:rsidRDefault="00027950" w:rsidP="00027950">
      <w:pPr>
        <w:pStyle w:val="ConsPlusTitle"/>
        <w:widowControl/>
        <w:jc w:val="center"/>
        <w:rPr>
          <w:rFonts w:ascii="Times New Roman" w:hAnsi="Times New Roman" w:cs="Times New Roman"/>
        </w:rPr>
      </w:pPr>
    </w:p>
    <w:p w:rsidR="00027950" w:rsidRPr="00027950" w:rsidRDefault="00027950" w:rsidP="00027950">
      <w:pPr>
        <w:pStyle w:val="ConsPlusTitle"/>
        <w:widowControl/>
        <w:jc w:val="center"/>
        <w:rPr>
          <w:rFonts w:ascii="Times New Roman" w:hAnsi="Times New Roman" w:cs="Times New Roman"/>
        </w:rPr>
      </w:pPr>
    </w:p>
    <w:p w:rsidR="00027950" w:rsidRPr="00027950" w:rsidRDefault="00027950" w:rsidP="00027950">
      <w:pPr>
        <w:pStyle w:val="ConsPlusTitle"/>
        <w:widowControl/>
        <w:jc w:val="center"/>
        <w:rPr>
          <w:rFonts w:ascii="Times New Roman" w:hAnsi="Times New Roman" w:cs="Times New Roman"/>
          <w:bCs w:val="0"/>
        </w:rPr>
      </w:pPr>
      <w:r w:rsidRPr="00027950">
        <w:rPr>
          <w:rFonts w:ascii="Times New Roman" w:hAnsi="Times New Roman" w:cs="Times New Roman"/>
          <w:bCs w:val="0"/>
        </w:rPr>
        <w:t xml:space="preserve">ПОСТАНОВЛЕНИЕ </w:t>
      </w:r>
    </w:p>
    <w:p w:rsidR="00027950" w:rsidRPr="00027950" w:rsidRDefault="00027950" w:rsidP="00027950">
      <w:pPr>
        <w:pStyle w:val="ConsPlusTitle"/>
        <w:widowControl/>
        <w:jc w:val="center"/>
        <w:rPr>
          <w:rFonts w:ascii="Times New Roman" w:hAnsi="Times New Roman" w:cs="Times New Roman"/>
          <w:b w:val="0"/>
          <w:bCs w:val="0"/>
        </w:rPr>
      </w:pPr>
    </w:p>
    <w:p w:rsidR="00027950" w:rsidRPr="00027950" w:rsidRDefault="00027950" w:rsidP="00027950">
      <w:pPr>
        <w:pStyle w:val="ConsPlusTitle"/>
        <w:widowControl/>
        <w:rPr>
          <w:rFonts w:ascii="Times New Roman" w:hAnsi="Times New Roman" w:cs="Times New Roman"/>
          <w:b w:val="0"/>
          <w:bCs w:val="0"/>
        </w:rPr>
      </w:pPr>
      <w:r w:rsidRPr="00027950">
        <w:rPr>
          <w:rFonts w:ascii="Times New Roman" w:hAnsi="Times New Roman" w:cs="Times New Roman"/>
          <w:b w:val="0"/>
          <w:bCs w:val="0"/>
        </w:rPr>
        <w:t xml:space="preserve">            </w:t>
      </w:r>
      <w:r>
        <w:rPr>
          <w:rFonts w:ascii="Times New Roman" w:hAnsi="Times New Roman" w:cs="Times New Roman"/>
          <w:b w:val="0"/>
          <w:bCs w:val="0"/>
        </w:rPr>
        <w:t xml:space="preserve">                 </w:t>
      </w:r>
      <w:r w:rsidRPr="00027950">
        <w:rPr>
          <w:rFonts w:ascii="Times New Roman" w:hAnsi="Times New Roman" w:cs="Times New Roman"/>
          <w:b w:val="0"/>
          <w:bCs w:val="0"/>
        </w:rPr>
        <w:t xml:space="preserve">   26.10.2023                                                                </w:t>
      </w:r>
      <w:r>
        <w:rPr>
          <w:rFonts w:ascii="Times New Roman" w:hAnsi="Times New Roman" w:cs="Times New Roman"/>
          <w:b w:val="0"/>
          <w:bCs w:val="0"/>
        </w:rPr>
        <w:t xml:space="preserve">                          </w:t>
      </w:r>
      <w:r w:rsidRPr="00027950">
        <w:rPr>
          <w:rFonts w:ascii="Times New Roman" w:hAnsi="Times New Roman" w:cs="Times New Roman"/>
          <w:b w:val="0"/>
          <w:bCs w:val="0"/>
        </w:rPr>
        <w:t xml:space="preserve">     № 105-па</w:t>
      </w:r>
    </w:p>
    <w:p w:rsidR="00027950" w:rsidRPr="00027950" w:rsidRDefault="00027950" w:rsidP="00027950">
      <w:pPr>
        <w:pStyle w:val="ConsPlusTitle"/>
        <w:widowControl/>
        <w:jc w:val="center"/>
        <w:rPr>
          <w:rFonts w:ascii="Times New Roman" w:hAnsi="Times New Roman" w:cs="Times New Roman"/>
          <w:b w:val="0"/>
          <w:bCs w:val="0"/>
        </w:rPr>
      </w:pPr>
    </w:p>
    <w:p w:rsidR="00027950" w:rsidRPr="00027950" w:rsidRDefault="00027950" w:rsidP="00027950">
      <w:pPr>
        <w:pStyle w:val="a6"/>
        <w:jc w:val="center"/>
      </w:pPr>
      <w:r w:rsidRPr="00027950">
        <w:t xml:space="preserve">О признании </w:t>
      </w:r>
      <w:proofErr w:type="gramStart"/>
      <w:r w:rsidRPr="00027950">
        <w:t>утратившим</w:t>
      </w:r>
      <w:proofErr w:type="gramEnd"/>
      <w:r w:rsidRPr="00027950">
        <w:t xml:space="preserve"> силу постановления администрации</w:t>
      </w:r>
    </w:p>
    <w:p w:rsidR="00027950" w:rsidRPr="00027950" w:rsidRDefault="00027950" w:rsidP="00027950">
      <w:pPr>
        <w:pStyle w:val="a6"/>
        <w:jc w:val="center"/>
      </w:pPr>
      <w:r w:rsidRPr="00027950">
        <w:t>Кожурлинского сельсовета Убинского района Новосибирской области от 13.09.2022  № 58-па «Об утверждении  Порядка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Кожурлинского сельсовета Убинского района Новосибирской области»</w:t>
      </w:r>
    </w:p>
    <w:p w:rsidR="00027950" w:rsidRPr="00027950" w:rsidRDefault="00027950" w:rsidP="00027950">
      <w:pPr>
        <w:pStyle w:val="a6"/>
        <w:jc w:val="center"/>
      </w:pPr>
    </w:p>
    <w:p w:rsidR="00027950" w:rsidRPr="00027950" w:rsidRDefault="00027950" w:rsidP="00027950">
      <w:pPr>
        <w:pStyle w:val="ConsPlusNormal"/>
        <w:ind w:firstLine="567"/>
        <w:jc w:val="both"/>
        <w:rPr>
          <w:rFonts w:ascii="Times New Roman" w:hAnsi="Times New Roman"/>
          <w:color w:val="000000"/>
          <w:bdr w:val="none" w:sz="0" w:space="0" w:color="auto" w:frame="1"/>
        </w:rPr>
      </w:pPr>
      <w:r w:rsidRPr="00027950">
        <w:rPr>
          <w:rFonts w:ascii="Times New Roman" w:hAnsi="Times New Roman" w:cs="Times New Roman"/>
        </w:rPr>
        <w:lastRenderedPageBreak/>
        <w:t xml:space="preserve">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 администрация Кожурлинского сельсовета Убинского района Новосибирской области </w:t>
      </w:r>
      <w:proofErr w:type="spellStart"/>
      <w:proofErr w:type="gramStart"/>
      <w:r w:rsidRPr="00027950">
        <w:rPr>
          <w:rFonts w:ascii="Times New Roman" w:hAnsi="Times New Roman"/>
          <w:b/>
          <w:color w:val="000000"/>
          <w:bdr w:val="none" w:sz="0" w:space="0" w:color="auto" w:frame="1"/>
        </w:rPr>
        <w:t>п</w:t>
      </w:r>
      <w:proofErr w:type="spellEnd"/>
      <w:proofErr w:type="gramEnd"/>
      <w:r w:rsidRPr="00027950">
        <w:rPr>
          <w:rFonts w:ascii="Times New Roman" w:hAnsi="Times New Roman"/>
          <w:b/>
          <w:color w:val="000000"/>
          <w:bdr w:val="none" w:sz="0" w:space="0" w:color="auto" w:frame="1"/>
        </w:rPr>
        <w:t xml:space="preserve"> о с т а </w:t>
      </w:r>
      <w:proofErr w:type="spellStart"/>
      <w:r w:rsidRPr="00027950">
        <w:rPr>
          <w:rFonts w:ascii="Times New Roman" w:hAnsi="Times New Roman"/>
          <w:b/>
          <w:color w:val="000000"/>
          <w:bdr w:val="none" w:sz="0" w:space="0" w:color="auto" w:frame="1"/>
        </w:rPr>
        <w:t>н</w:t>
      </w:r>
      <w:proofErr w:type="spellEnd"/>
      <w:r w:rsidRPr="00027950">
        <w:rPr>
          <w:rFonts w:ascii="Times New Roman" w:hAnsi="Times New Roman"/>
          <w:b/>
          <w:color w:val="000000"/>
          <w:bdr w:val="none" w:sz="0" w:space="0" w:color="auto" w:frame="1"/>
        </w:rPr>
        <w:t xml:space="preserve"> о в л я е т:</w:t>
      </w:r>
      <w:r w:rsidRPr="00027950">
        <w:rPr>
          <w:rFonts w:ascii="Times New Roman" w:hAnsi="Times New Roman"/>
          <w:color w:val="000000"/>
          <w:bdr w:val="none" w:sz="0" w:space="0" w:color="auto" w:frame="1"/>
        </w:rPr>
        <w:t xml:space="preserve"> </w:t>
      </w:r>
    </w:p>
    <w:p w:rsidR="00027950" w:rsidRPr="00027950" w:rsidRDefault="00027950" w:rsidP="00027950">
      <w:pPr>
        <w:pStyle w:val="a6"/>
        <w:jc w:val="both"/>
      </w:pPr>
      <w:r w:rsidRPr="00027950">
        <w:t xml:space="preserve">       1. Признать утратившим силу:</w:t>
      </w:r>
    </w:p>
    <w:p w:rsidR="00027950" w:rsidRPr="00027950" w:rsidRDefault="00027950" w:rsidP="00027950">
      <w:pPr>
        <w:pStyle w:val="a6"/>
      </w:pPr>
      <w:r w:rsidRPr="00027950">
        <w:t xml:space="preserve">       1.1. </w:t>
      </w:r>
      <w:proofErr w:type="gramStart"/>
      <w:r w:rsidRPr="00027950">
        <w:t>Постановление администрации Кожурлинского сельсовета Убинского района Новосибирской области от 13.09.2022  № 58-па «Об утверждении  Порядка предоставления грантов в форме субсидий, в том числе предоставляемых на конкурсной основе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Кожурлинского сельсовета Убинского района Новосибирской области».</w:t>
      </w:r>
      <w:proofErr w:type="gramEnd"/>
    </w:p>
    <w:p w:rsidR="00027950" w:rsidRPr="00027950" w:rsidRDefault="00027950" w:rsidP="00027950">
      <w:pPr>
        <w:pStyle w:val="a6"/>
      </w:pPr>
      <w:r w:rsidRPr="00027950">
        <w:t xml:space="preserve">        2. Опубликовать настоящее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p>
    <w:p w:rsidR="00027950" w:rsidRPr="00027950" w:rsidRDefault="00027950" w:rsidP="00027950">
      <w:pPr>
        <w:autoSpaceDE w:val="0"/>
        <w:autoSpaceDN w:val="0"/>
        <w:adjustRightInd w:val="0"/>
        <w:jc w:val="both"/>
        <w:rPr>
          <w:sz w:val="20"/>
          <w:szCs w:val="20"/>
        </w:rPr>
      </w:pPr>
      <w:r w:rsidRPr="00027950">
        <w:rPr>
          <w:sz w:val="20"/>
          <w:szCs w:val="20"/>
        </w:rPr>
        <w:t xml:space="preserve">        3. Контроль исполнения  постановления оставляю за собой.</w:t>
      </w:r>
    </w:p>
    <w:p w:rsidR="00027950" w:rsidRPr="00027950" w:rsidRDefault="00027950" w:rsidP="00027950">
      <w:pPr>
        <w:autoSpaceDE w:val="0"/>
        <w:autoSpaceDN w:val="0"/>
        <w:adjustRightInd w:val="0"/>
        <w:ind w:firstLine="540"/>
        <w:rPr>
          <w:sz w:val="20"/>
          <w:szCs w:val="20"/>
        </w:rPr>
      </w:pPr>
    </w:p>
    <w:p w:rsidR="00027950" w:rsidRPr="00027950" w:rsidRDefault="00027950" w:rsidP="00027950">
      <w:pPr>
        <w:autoSpaceDE w:val="0"/>
        <w:autoSpaceDN w:val="0"/>
        <w:adjustRightInd w:val="0"/>
        <w:rPr>
          <w:sz w:val="20"/>
          <w:szCs w:val="20"/>
        </w:rPr>
      </w:pPr>
    </w:p>
    <w:p w:rsidR="00027950" w:rsidRPr="00027950" w:rsidRDefault="00027950" w:rsidP="00027950">
      <w:pPr>
        <w:autoSpaceDE w:val="0"/>
        <w:autoSpaceDN w:val="0"/>
        <w:adjustRightInd w:val="0"/>
        <w:rPr>
          <w:sz w:val="20"/>
          <w:szCs w:val="20"/>
        </w:rPr>
      </w:pPr>
    </w:p>
    <w:p w:rsidR="00027950" w:rsidRPr="00027950" w:rsidRDefault="00027950" w:rsidP="00027950">
      <w:pPr>
        <w:autoSpaceDE w:val="0"/>
        <w:autoSpaceDN w:val="0"/>
        <w:adjustRightInd w:val="0"/>
        <w:rPr>
          <w:sz w:val="20"/>
          <w:szCs w:val="20"/>
        </w:rPr>
      </w:pPr>
      <w:r w:rsidRPr="00027950">
        <w:rPr>
          <w:sz w:val="20"/>
          <w:szCs w:val="20"/>
        </w:rPr>
        <w:t xml:space="preserve">Глава  Кожурлинского сельсовета                                          </w:t>
      </w:r>
    </w:p>
    <w:p w:rsidR="00027950" w:rsidRPr="00027950" w:rsidRDefault="00027950" w:rsidP="00027950">
      <w:pPr>
        <w:autoSpaceDE w:val="0"/>
        <w:autoSpaceDN w:val="0"/>
        <w:adjustRightInd w:val="0"/>
        <w:rPr>
          <w:sz w:val="20"/>
          <w:szCs w:val="20"/>
        </w:rPr>
      </w:pPr>
      <w:r w:rsidRPr="00027950">
        <w:rPr>
          <w:sz w:val="20"/>
          <w:szCs w:val="20"/>
        </w:rPr>
        <w:t xml:space="preserve">Убинского района Новосибирской области                             </w:t>
      </w:r>
      <w:r>
        <w:rPr>
          <w:sz w:val="20"/>
          <w:szCs w:val="20"/>
        </w:rPr>
        <w:t xml:space="preserve">                                       </w:t>
      </w:r>
      <w:r w:rsidRPr="00027950">
        <w:rPr>
          <w:sz w:val="20"/>
          <w:szCs w:val="20"/>
        </w:rPr>
        <w:t xml:space="preserve">              Е.Н. Нехаева</w:t>
      </w:r>
    </w:p>
    <w:p w:rsidR="00027950" w:rsidRPr="00027950" w:rsidRDefault="00027950" w:rsidP="00027950">
      <w:pPr>
        <w:autoSpaceDE w:val="0"/>
        <w:autoSpaceDN w:val="0"/>
        <w:adjustRightInd w:val="0"/>
        <w:ind w:firstLine="540"/>
        <w:jc w:val="both"/>
        <w:rPr>
          <w:sz w:val="20"/>
          <w:szCs w:val="20"/>
        </w:rPr>
      </w:pPr>
    </w:p>
    <w:p w:rsidR="00027950" w:rsidRDefault="00027950" w:rsidP="00027950">
      <w:pPr>
        <w:pStyle w:val="23"/>
        <w:shd w:val="clear" w:color="auto" w:fill="auto"/>
        <w:tabs>
          <w:tab w:val="left" w:pos="1196"/>
        </w:tabs>
        <w:spacing w:line="240" w:lineRule="auto"/>
        <w:ind w:firstLine="709"/>
        <w:rPr>
          <w:sz w:val="20"/>
          <w:szCs w:val="20"/>
        </w:rPr>
      </w:pPr>
    </w:p>
    <w:p w:rsidR="00660340" w:rsidRPr="00660340" w:rsidRDefault="00660340" w:rsidP="00660340">
      <w:pPr>
        <w:jc w:val="center"/>
        <w:rPr>
          <w:b/>
          <w:sz w:val="20"/>
          <w:szCs w:val="20"/>
        </w:rPr>
      </w:pPr>
      <w:r w:rsidRPr="00660340">
        <w:rPr>
          <w:b/>
          <w:sz w:val="20"/>
          <w:szCs w:val="20"/>
        </w:rPr>
        <w:t>АДМИНИСТРАЦИЯ КОЖУРЛИНСКОГО СЕЛЬСОВЕТА</w:t>
      </w:r>
    </w:p>
    <w:p w:rsidR="00660340" w:rsidRPr="00660340" w:rsidRDefault="00660340" w:rsidP="00660340">
      <w:pPr>
        <w:jc w:val="center"/>
        <w:rPr>
          <w:b/>
          <w:sz w:val="20"/>
          <w:szCs w:val="20"/>
        </w:rPr>
      </w:pPr>
      <w:r w:rsidRPr="00660340">
        <w:rPr>
          <w:b/>
          <w:sz w:val="20"/>
          <w:szCs w:val="20"/>
        </w:rPr>
        <w:t>УБИНСКОГО РАЙОНА НОВОСИБИРСКОЙ ОБЛАСТИ</w:t>
      </w:r>
    </w:p>
    <w:p w:rsidR="00660340" w:rsidRPr="00660340" w:rsidRDefault="00660340" w:rsidP="00660340">
      <w:pPr>
        <w:jc w:val="center"/>
        <w:rPr>
          <w:sz w:val="20"/>
          <w:szCs w:val="20"/>
        </w:rPr>
      </w:pPr>
    </w:p>
    <w:p w:rsidR="00660340" w:rsidRPr="00660340" w:rsidRDefault="00660340" w:rsidP="00660340">
      <w:pPr>
        <w:jc w:val="center"/>
        <w:rPr>
          <w:sz w:val="20"/>
          <w:szCs w:val="20"/>
        </w:rPr>
      </w:pPr>
    </w:p>
    <w:p w:rsidR="00660340" w:rsidRPr="00660340" w:rsidRDefault="00660340" w:rsidP="00660340">
      <w:pPr>
        <w:jc w:val="center"/>
        <w:rPr>
          <w:b/>
          <w:sz w:val="20"/>
          <w:szCs w:val="20"/>
        </w:rPr>
      </w:pPr>
      <w:r w:rsidRPr="00660340">
        <w:rPr>
          <w:b/>
          <w:sz w:val="20"/>
          <w:szCs w:val="20"/>
        </w:rPr>
        <w:t>ПОСТАНОВЛЕНИЕ</w:t>
      </w:r>
    </w:p>
    <w:p w:rsidR="00660340" w:rsidRPr="00660340" w:rsidRDefault="00660340" w:rsidP="00660340">
      <w:pPr>
        <w:jc w:val="center"/>
        <w:rPr>
          <w:b/>
          <w:sz w:val="20"/>
          <w:szCs w:val="20"/>
        </w:rPr>
      </w:pPr>
    </w:p>
    <w:p w:rsidR="00660340" w:rsidRPr="00660340" w:rsidRDefault="00660340" w:rsidP="00660340">
      <w:pPr>
        <w:rPr>
          <w:sz w:val="20"/>
          <w:szCs w:val="20"/>
        </w:rPr>
      </w:pPr>
      <w:r w:rsidRPr="00660340">
        <w:rPr>
          <w:sz w:val="20"/>
          <w:szCs w:val="20"/>
        </w:rPr>
        <w:t xml:space="preserve">        </w:t>
      </w:r>
      <w:r>
        <w:rPr>
          <w:sz w:val="20"/>
          <w:szCs w:val="20"/>
        </w:rPr>
        <w:t xml:space="preserve">                           </w:t>
      </w:r>
      <w:r w:rsidRPr="00660340">
        <w:rPr>
          <w:sz w:val="20"/>
          <w:szCs w:val="20"/>
        </w:rPr>
        <w:t xml:space="preserve">  26.10.2023                                                                           № 106-па</w:t>
      </w:r>
    </w:p>
    <w:p w:rsidR="00660340" w:rsidRPr="00660340" w:rsidRDefault="00660340" w:rsidP="00660340">
      <w:pPr>
        <w:jc w:val="center"/>
        <w:rPr>
          <w:sz w:val="20"/>
          <w:szCs w:val="20"/>
        </w:rPr>
      </w:pPr>
    </w:p>
    <w:p w:rsidR="00660340" w:rsidRPr="00660340" w:rsidRDefault="00660340" w:rsidP="00660340">
      <w:pPr>
        <w:jc w:val="center"/>
        <w:rPr>
          <w:sz w:val="20"/>
          <w:szCs w:val="20"/>
        </w:rPr>
      </w:pPr>
      <w:r w:rsidRPr="00660340">
        <w:rPr>
          <w:sz w:val="20"/>
          <w:szCs w:val="20"/>
        </w:rPr>
        <w:t>О повышении денежного содержания (вознаграждения) лиц,</w:t>
      </w:r>
    </w:p>
    <w:p w:rsidR="00660340" w:rsidRPr="00660340" w:rsidRDefault="00660340" w:rsidP="00660340">
      <w:pPr>
        <w:jc w:val="center"/>
        <w:rPr>
          <w:color w:val="000000"/>
          <w:sz w:val="20"/>
          <w:szCs w:val="20"/>
        </w:rPr>
      </w:pPr>
      <w:r w:rsidRPr="00660340">
        <w:rPr>
          <w:sz w:val="20"/>
          <w:szCs w:val="20"/>
        </w:rPr>
        <w:t xml:space="preserve">замещающих муниципальные должности, действующих на постоянной основе, размеров должностных окладов по должностям муниципальной службы, </w:t>
      </w:r>
      <w:r w:rsidRPr="00660340">
        <w:rPr>
          <w:color w:val="000000"/>
          <w:sz w:val="20"/>
          <w:szCs w:val="20"/>
        </w:rPr>
        <w:t xml:space="preserve">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и увеличении заработной платы служащим и рабочим, занятым в администрации Кожурлинского сельсовета Убинского района Новосибирской области </w:t>
      </w:r>
    </w:p>
    <w:p w:rsidR="00660340" w:rsidRPr="00660340" w:rsidRDefault="00660340" w:rsidP="00660340">
      <w:pPr>
        <w:rPr>
          <w:color w:val="000000"/>
          <w:sz w:val="20"/>
          <w:szCs w:val="20"/>
        </w:rPr>
      </w:pPr>
    </w:p>
    <w:p w:rsidR="00660340" w:rsidRPr="00660340" w:rsidRDefault="00660340" w:rsidP="00660340">
      <w:pPr>
        <w:tabs>
          <w:tab w:val="left" w:pos="3060"/>
        </w:tabs>
        <w:rPr>
          <w:sz w:val="20"/>
          <w:szCs w:val="20"/>
        </w:rPr>
      </w:pPr>
      <w:r w:rsidRPr="00660340">
        <w:rPr>
          <w:color w:val="000000"/>
          <w:sz w:val="20"/>
          <w:szCs w:val="20"/>
        </w:rPr>
        <w:t xml:space="preserve">         </w:t>
      </w:r>
      <w:proofErr w:type="gramStart"/>
      <w:r w:rsidRPr="00660340">
        <w:rPr>
          <w:color w:val="000000"/>
          <w:sz w:val="20"/>
          <w:szCs w:val="20"/>
        </w:rPr>
        <w:t>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17.10.2023  № 196 ДСП «</w:t>
      </w:r>
      <w:r w:rsidRPr="00660340">
        <w:rPr>
          <w:sz w:val="20"/>
          <w:szCs w:val="20"/>
        </w:rPr>
        <w:t>О совершенствовании оплаты труда государственных гражданских служащих Новосибирской области и работников</w:t>
      </w:r>
      <w:proofErr w:type="gramEnd"/>
      <w:r w:rsidRPr="00660340">
        <w:rPr>
          <w:sz w:val="20"/>
          <w:szCs w:val="20"/>
        </w:rPr>
        <w:t xml:space="preserve">, </w:t>
      </w:r>
      <w:proofErr w:type="gramStart"/>
      <w:r w:rsidRPr="00660340">
        <w:rPr>
          <w:sz w:val="20"/>
          <w:szCs w:val="20"/>
        </w:rPr>
        <w:t>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Pr="00660340">
        <w:rPr>
          <w:color w:val="000000"/>
          <w:sz w:val="20"/>
          <w:szCs w:val="20"/>
        </w:rPr>
        <w:t xml:space="preserve"> разделом 3 Положения об оплате труда лиц, замещающих муниципальные должности, действующих на постоянной основе, муниципальных служащих в органах местного самоуправления Кожурлинском сельсовете Убинского района Новосибирской области, утвержденного решением тринадцатой сессии Совета депутатов Кожурлинского сельсовета Убинского района Новосибирской области пятого  созыва </w:t>
      </w:r>
      <w:r w:rsidRPr="00660340">
        <w:rPr>
          <w:sz w:val="20"/>
          <w:szCs w:val="20"/>
        </w:rPr>
        <w:t>от</w:t>
      </w:r>
      <w:proofErr w:type="gramEnd"/>
      <w:r w:rsidRPr="00660340">
        <w:rPr>
          <w:sz w:val="20"/>
          <w:szCs w:val="20"/>
        </w:rPr>
        <w:t xml:space="preserve"> </w:t>
      </w:r>
      <w:proofErr w:type="gramStart"/>
      <w:r w:rsidRPr="00660340">
        <w:rPr>
          <w:sz w:val="20"/>
          <w:szCs w:val="20"/>
        </w:rPr>
        <w:t>09.03.2017 № 63,</w:t>
      </w:r>
      <w:r w:rsidRPr="00660340">
        <w:rPr>
          <w:color w:val="000000"/>
          <w:sz w:val="20"/>
          <w:szCs w:val="20"/>
        </w:rPr>
        <w:t xml:space="preserve"> разделом  2 </w:t>
      </w:r>
      <w:r w:rsidRPr="00660340">
        <w:rPr>
          <w:sz w:val="20"/>
          <w:szCs w:val="20"/>
        </w:rPr>
        <w:t xml:space="preserve">Положения об оплате труда работников по техническому обеспечению деятельности администрации Кожурлинского сельсовета </w:t>
      </w:r>
      <w:r w:rsidRPr="00660340">
        <w:rPr>
          <w:color w:val="000000"/>
          <w:sz w:val="20"/>
          <w:szCs w:val="20"/>
        </w:rPr>
        <w:t xml:space="preserve">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 разделом  2 </w:t>
      </w:r>
      <w:r w:rsidRPr="00660340">
        <w:rPr>
          <w:sz w:val="20"/>
          <w:szCs w:val="20"/>
        </w:rPr>
        <w:t>Положения об оплате труда рабочих, занятых  в администрации Кожурлинского сельсовета Убинского района  Новосибирской области</w:t>
      </w:r>
      <w:r w:rsidRPr="00660340">
        <w:rPr>
          <w:color w:val="000000"/>
          <w:sz w:val="20"/>
          <w:szCs w:val="20"/>
        </w:rPr>
        <w:t>, утвержденного распоряжением Главы  Кожурлинского сельсовета Убинского района Новосибирской области от 13.04.2020  №  21-рк</w:t>
      </w:r>
      <w:proofErr w:type="gramEnd"/>
      <w:r w:rsidRPr="00660340">
        <w:rPr>
          <w:color w:val="000000"/>
          <w:sz w:val="20"/>
          <w:szCs w:val="20"/>
        </w:rPr>
        <w:t xml:space="preserve">, администрация  Кожурлинского сельсовета Убинского района Новосибирской области  </w:t>
      </w:r>
      <w:proofErr w:type="spellStart"/>
      <w:proofErr w:type="gramStart"/>
      <w:r w:rsidRPr="00660340">
        <w:rPr>
          <w:b/>
          <w:color w:val="000000"/>
          <w:sz w:val="20"/>
          <w:szCs w:val="20"/>
        </w:rPr>
        <w:t>п</w:t>
      </w:r>
      <w:proofErr w:type="spellEnd"/>
      <w:proofErr w:type="gramEnd"/>
      <w:r w:rsidRPr="00660340">
        <w:rPr>
          <w:b/>
          <w:color w:val="000000"/>
          <w:sz w:val="20"/>
          <w:szCs w:val="20"/>
        </w:rPr>
        <w:t xml:space="preserve"> о с т а </w:t>
      </w:r>
      <w:proofErr w:type="spellStart"/>
      <w:r w:rsidRPr="00660340">
        <w:rPr>
          <w:b/>
          <w:color w:val="000000"/>
          <w:sz w:val="20"/>
          <w:szCs w:val="20"/>
        </w:rPr>
        <w:t>н</w:t>
      </w:r>
      <w:proofErr w:type="spellEnd"/>
      <w:r w:rsidRPr="00660340">
        <w:rPr>
          <w:b/>
          <w:color w:val="000000"/>
          <w:sz w:val="20"/>
          <w:szCs w:val="20"/>
        </w:rPr>
        <w:t xml:space="preserve"> о в л я е т:</w:t>
      </w:r>
    </w:p>
    <w:p w:rsidR="00660340" w:rsidRPr="00660340" w:rsidRDefault="00660340" w:rsidP="00660340">
      <w:pPr>
        <w:jc w:val="both"/>
        <w:rPr>
          <w:color w:val="000000"/>
          <w:sz w:val="20"/>
          <w:szCs w:val="20"/>
        </w:rPr>
      </w:pPr>
      <w:r w:rsidRPr="00660340">
        <w:rPr>
          <w:color w:val="000000"/>
          <w:sz w:val="20"/>
          <w:szCs w:val="20"/>
        </w:rPr>
        <w:t>1. Увеличить в 1,075 раза:</w:t>
      </w:r>
    </w:p>
    <w:p w:rsidR="00660340" w:rsidRPr="00660340" w:rsidRDefault="00660340" w:rsidP="00660340">
      <w:pPr>
        <w:jc w:val="both"/>
        <w:rPr>
          <w:color w:val="000000"/>
          <w:sz w:val="20"/>
          <w:szCs w:val="20"/>
        </w:rPr>
      </w:pPr>
      <w:r w:rsidRPr="00660340">
        <w:rPr>
          <w:color w:val="000000"/>
          <w:sz w:val="20"/>
          <w:szCs w:val="20"/>
        </w:rPr>
        <w:t xml:space="preserve">     </w:t>
      </w:r>
      <w:proofErr w:type="gramStart"/>
      <w:r w:rsidRPr="00660340">
        <w:rPr>
          <w:color w:val="000000"/>
          <w:sz w:val="20"/>
          <w:szCs w:val="20"/>
        </w:rPr>
        <w:t>1) </w:t>
      </w:r>
      <w:r w:rsidRPr="00660340">
        <w:rPr>
          <w:sz w:val="20"/>
          <w:szCs w:val="20"/>
        </w:rPr>
        <w:t xml:space="preserve">денежные содержания (вознаграждения) лиц, замещающих муниципальные должности, действующих на постоянной основе, размеры должностных окладов по должностям муниципальной службы </w:t>
      </w:r>
      <w:r w:rsidRPr="00660340">
        <w:rPr>
          <w:color w:val="000000"/>
          <w:sz w:val="20"/>
          <w:szCs w:val="20"/>
        </w:rPr>
        <w:t>администрации Кожурлинского сельсовета Убинского района Новосибирской области, установленные Положением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Кожурлинского сельсовета Убинского района Новосибирской области, утвержденным решением тринадцатой сессии Совета</w:t>
      </w:r>
      <w:proofErr w:type="gramEnd"/>
      <w:r w:rsidRPr="00660340">
        <w:rPr>
          <w:color w:val="000000"/>
          <w:sz w:val="20"/>
          <w:szCs w:val="20"/>
        </w:rPr>
        <w:t xml:space="preserve"> депутатов Кожурлинского сельсовета Убинского района Новосибирской области пятого  созыва от 09.03.2017 № 63;</w:t>
      </w:r>
    </w:p>
    <w:p w:rsidR="00660340" w:rsidRPr="00660340" w:rsidRDefault="00660340" w:rsidP="00660340">
      <w:pPr>
        <w:jc w:val="both"/>
        <w:rPr>
          <w:color w:val="000000"/>
          <w:sz w:val="20"/>
          <w:szCs w:val="20"/>
        </w:rPr>
      </w:pPr>
      <w:r w:rsidRPr="00660340">
        <w:rPr>
          <w:color w:val="000000"/>
          <w:sz w:val="20"/>
          <w:szCs w:val="20"/>
        </w:rPr>
        <w:lastRenderedPageBreak/>
        <w:t xml:space="preserve">     2) размеры месячных 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 установленные Положением </w:t>
      </w:r>
      <w:r w:rsidRPr="00660340">
        <w:rPr>
          <w:sz w:val="20"/>
          <w:szCs w:val="20"/>
        </w:rPr>
        <w:t xml:space="preserve">об оплате труда работников по техническому обеспечению деятельности администрации Кожурлинского сельсовета </w:t>
      </w:r>
      <w:r w:rsidRPr="00660340">
        <w:rPr>
          <w:color w:val="000000"/>
          <w:sz w:val="20"/>
          <w:szCs w:val="20"/>
        </w:rPr>
        <w:t>Убинского района Новосибирской области, утвержденного распоряжением Главы Кожурлинского сельсовета Убинского района Новосибирской области от 22.06.2019 № 12-рк.</w:t>
      </w:r>
    </w:p>
    <w:p w:rsidR="00660340" w:rsidRPr="00660340" w:rsidRDefault="00660340" w:rsidP="00660340">
      <w:pPr>
        <w:jc w:val="both"/>
        <w:rPr>
          <w:color w:val="000000"/>
          <w:sz w:val="20"/>
          <w:szCs w:val="20"/>
        </w:rPr>
      </w:pPr>
      <w:r w:rsidRPr="00660340">
        <w:rPr>
          <w:color w:val="000000"/>
          <w:sz w:val="20"/>
          <w:szCs w:val="20"/>
        </w:rPr>
        <w:t xml:space="preserve">2. </w:t>
      </w:r>
      <w:proofErr w:type="gramStart"/>
      <w:r w:rsidRPr="00660340">
        <w:rPr>
          <w:color w:val="000000"/>
          <w:sz w:val="20"/>
          <w:szCs w:val="20"/>
        </w:rPr>
        <w:t xml:space="preserve">Обеспечить увеличение заработной платы служащим и рабочим, занятым в администрации Кожурлинского сельсовета Убинского района Новосибирской области не менее чем на 7,5 процента за счет увеличения размера надбавки за качественные показатели эффективности деятельности, в соответствии с </w:t>
      </w:r>
      <w:r w:rsidRPr="00660340">
        <w:rPr>
          <w:sz w:val="20"/>
          <w:szCs w:val="20"/>
        </w:rPr>
        <w:t>Положения об оплате труда рабочих, занятых  в администрации Кожурлинского сельсовета Убинского района  Новосибирской области</w:t>
      </w:r>
      <w:r w:rsidRPr="00660340">
        <w:rPr>
          <w:color w:val="000000"/>
          <w:sz w:val="20"/>
          <w:szCs w:val="20"/>
        </w:rPr>
        <w:t>, утвержденного распоряжением Главы  Кожурлинского сельсовета Убинского района Новосибирской области от 13.04.2020</w:t>
      </w:r>
      <w:proofErr w:type="gramEnd"/>
      <w:r w:rsidRPr="00660340">
        <w:rPr>
          <w:color w:val="000000"/>
          <w:sz w:val="20"/>
          <w:szCs w:val="20"/>
        </w:rPr>
        <w:t xml:space="preserve">  №  21-рк.</w:t>
      </w:r>
    </w:p>
    <w:p w:rsidR="00660340" w:rsidRPr="00660340" w:rsidRDefault="00660340" w:rsidP="00660340">
      <w:pPr>
        <w:jc w:val="both"/>
        <w:rPr>
          <w:color w:val="000000"/>
          <w:sz w:val="20"/>
          <w:szCs w:val="20"/>
        </w:rPr>
      </w:pPr>
      <w:r w:rsidRPr="00660340">
        <w:rPr>
          <w:color w:val="000000"/>
          <w:sz w:val="20"/>
          <w:szCs w:val="20"/>
        </w:rPr>
        <w:t>3. Опубликовать постановление в периодическом печатном издании «Вести Кожурлы».</w:t>
      </w:r>
    </w:p>
    <w:p w:rsidR="00660340" w:rsidRPr="00660340" w:rsidRDefault="00660340" w:rsidP="00660340">
      <w:pPr>
        <w:jc w:val="both"/>
        <w:rPr>
          <w:color w:val="000000"/>
          <w:sz w:val="20"/>
          <w:szCs w:val="20"/>
        </w:rPr>
      </w:pPr>
      <w:r w:rsidRPr="00660340">
        <w:rPr>
          <w:color w:val="000000"/>
          <w:sz w:val="20"/>
          <w:szCs w:val="20"/>
        </w:rPr>
        <w:t xml:space="preserve">4. Постановление вступает в силу после его официального опубликования и распространяет свое действие на правоотношения, возникшие с 01.10.2023. </w:t>
      </w:r>
    </w:p>
    <w:p w:rsidR="00660340" w:rsidRPr="00660340" w:rsidRDefault="00660340" w:rsidP="00660340">
      <w:pPr>
        <w:jc w:val="both"/>
        <w:rPr>
          <w:sz w:val="20"/>
          <w:szCs w:val="20"/>
        </w:rPr>
      </w:pPr>
      <w:r w:rsidRPr="00660340">
        <w:rPr>
          <w:color w:val="000000"/>
          <w:sz w:val="20"/>
          <w:szCs w:val="20"/>
        </w:rPr>
        <w:t>5.    Контроль исполнения постановления оставляю за собой.</w:t>
      </w:r>
    </w:p>
    <w:p w:rsidR="00660340" w:rsidRPr="00660340" w:rsidRDefault="00660340" w:rsidP="00660340">
      <w:pPr>
        <w:jc w:val="both"/>
        <w:rPr>
          <w:sz w:val="20"/>
          <w:szCs w:val="20"/>
        </w:rPr>
      </w:pPr>
    </w:p>
    <w:p w:rsidR="00660340" w:rsidRPr="00660340" w:rsidRDefault="00660340" w:rsidP="00660340">
      <w:pPr>
        <w:rPr>
          <w:sz w:val="20"/>
          <w:szCs w:val="20"/>
        </w:rPr>
      </w:pPr>
    </w:p>
    <w:p w:rsidR="00660340" w:rsidRPr="00660340" w:rsidRDefault="00660340" w:rsidP="00660340">
      <w:pPr>
        <w:rPr>
          <w:sz w:val="20"/>
          <w:szCs w:val="20"/>
        </w:rPr>
      </w:pPr>
    </w:p>
    <w:p w:rsidR="00660340" w:rsidRPr="00660340" w:rsidRDefault="00660340" w:rsidP="00660340">
      <w:pPr>
        <w:rPr>
          <w:sz w:val="20"/>
          <w:szCs w:val="20"/>
        </w:rPr>
      </w:pPr>
    </w:p>
    <w:p w:rsidR="00660340" w:rsidRPr="00660340" w:rsidRDefault="00660340" w:rsidP="00660340">
      <w:pPr>
        <w:rPr>
          <w:sz w:val="20"/>
          <w:szCs w:val="20"/>
        </w:rPr>
      </w:pPr>
      <w:r w:rsidRPr="00660340">
        <w:rPr>
          <w:sz w:val="20"/>
          <w:szCs w:val="20"/>
        </w:rPr>
        <w:t xml:space="preserve">Глава Кожурлинского сельсовета </w:t>
      </w:r>
    </w:p>
    <w:p w:rsidR="00660340" w:rsidRPr="00660340" w:rsidRDefault="00660340" w:rsidP="00660340">
      <w:pPr>
        <w:rPr>
          <w:sz w:val="20"/>
          <w:szCs w:val="20"/>
        </w:rPr>
      </w:pPr>
      <w:r w:rsidRPr="00660340">
        <w:rPr>
          <w:sz w:val="20"/>
          <w:szCs w:val="20"/>
        </w:rPr>
        <w:t xml:space="preserve">Убинского района Новосибирской области                              </w:t>
      </w:r>
      <w:r>
        <w:rPr>
          <w:sz w:val="20"/>
          <w:szCs w:val="20"/>
        </w:rPr>
        <w:t xml:space="preserve">                                  </w:t>
      </w:r>
      <w:r w:rsidRPr="00660340">
        <w:rPr>
          <w:sz w:val="20"/>
          <w:szCs w:val="20"/>
        </w:rPr>
        <w:t xml:space="preserve">              Е.Н. Нехаева</w:t>
      </w:r>
    </w:p>
    <w:p w:rsidR="00027950" w:rsidRPr="00660340" w:rsidRDefault="00027950" w:rsidP="00027950">
      <w:pPr>
        <w:pStyle w:val="23"/>
        <w:shd w:val="clear" w:color="auto" w:fill="auto"/>
        <w:tabs>
          <w:tab w:val="left" w:pos="1196"/>
        </w:tabs>
        <w:spacing w:line="240" w:lineRule="auto"/>
        <w:ind w:firstLine="709"/>
        <w:rPr>
          <w:sz w:val="20"/>
          <w:szCs w:val="20"/>
        </w:rPr>
      </w:pPr>
    </w:p>
    <w:p w:rsidR="00027950" w:rsidRPr="00660340" w:rsidRDefault="00027950" w:rsidP="00027950">
      <w:pPr>
        <w:pStyle w:val="23"/>
        <w:shd w:val="clear" w:color="auto" w:fill="auto"/>
        <w:tabs>
          <w:tab w:val="left" w:pos="1196"/>
        </w:tabs>
        <w:spacing w:line="240" w:lineRule="auto"/>
        <w:ind w:firstLine="709"/>
        <w:rPr>
          <w:sz w:val="20"/>
          <w:szCs w:val="20"/>
        </w:rPr>
      </w:pPr>
    </w:p>
    <w:p w:rsidR="00027950" w:rsidRPr="00027950" w:rsidRDefault="00027950" w:rsidP="00027950">
      <w:pPr>
        <w:pStyle w:val="23"/>
        <w:shd w:val="clear" w:color="auto" w:fill="auto"/>
        <w:tabs>
          <w:tab w:val="left" w:pos="1196"/>
        </w:tabs>
        <w:spacing w:line="240" w:lineRule="auto"/>
        <w:ind w:firstLine="709"/>
        <w:rPr>
          <w:sz w:val="20"/>
          <w:szCs w:val="20"/>
        </w:rPr>
      </w:pPr>
    </w:p>
    <w:p w:rsidR="00027950" w:rsidRPr="00DE03EB" w:rsidRDefault="00027950" w:rsidP="00027950">
      <w:pPr>
        <w:ind w:firstLine="600"/>
        <w:jc w:val="both"/>
      </w:pPr>
    </w:p>
    <w:p w:rsidR="00027950" w:rsidRDefault="00027950" w:rsidP="00027950">
      <w:pPr>
        <w:jc w:val="both"/>
        <w:rPr>
          <w:bCs/>
          <w:sz w:val="28"/>
          <w:szCs w:val="28"/>
        </w:rPr>
      </w:pPr>
    </w:p>
    <w:p w:rsidR="00027950" w:rsidRDefault="00027950" w:rsidP="00DF0F40">
      <w:pPr>
        <w:jc w:val="both"/>
        <w:rPr>
          <w:rFonts w:eastAsiaTheme="minorHAnsi"/>
          <w:b/>
          <w:sz w:val="20"/>
          <w:szCs w:val="20"/>
        </w:rPr>
      </w:pPr>
    </w:p>
    <w:p w:rsidR="00027950" w:rsidRDefault="00027950" w:rsidP="00DF0F40">
      <w:pPr>
        <w:jc w:val="both"/>
        <w:rPr>
          <w:rFonts w:eastAsiaTheme="minorHAnsi"/>
          <w:b/>
          <w:sz w:val="20"/>
          <w:szCs w:val="20"/>
        </w:rPr>
      </w:pPr>
    </w:p>
    <w:p w:rsidR="00027950" w:rsidRPr="008C05C0" w:rsidRDefault="00027950" w:rsidP="00DF0F40">
      <w:pPr>
        <w:jc w:val="both"/>
        <w:rPr>
          <w:b/>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3B24"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3B24" w:rsidRDefault="00FD4B28" w:rsidP="00DB065E">
            <w:pPr>
              <w:spacing w:line="276" w:lineRule="auto"/>
              <w:rPr>
                <w:sz w:val="20"/>
                <w:szCs w:val="20"/>
              </w:rPr>
            </w:pPr>
            <w:bookmarkStart w:id="12" w:name="_GoBack"/>
            <w:bookmarkEnd w:id="12"/>
            <w:r>
              <w:rPr>
                <w:sz w:val="20"/>
                <w:szCs w:val="20"/>
              </w:rPr>
              <w:t>Уч</w:t>
            </w:r>
            <w:r w:rsidR="00C35A13" w:rsidRPr="00613B24">
              <w:rPr>
                <w:sz w:val="20"/>
                <w:szCs w:val="20"/>
              </w:rPr>
              <w:t>редитель: администрация Кожурлинского сельсовета Убинского района Новосибирской области</w:t>
            </w:r>
          </w:p>
          <w:p w:rsidR="00C35A13" w:rsidRPr="00613B24" w:rsidRDefault="00C35A13" w:rsidP="00DB065E">
            <w:pPr>
              <w:spacing w:line="276" w:lineRule="auto"/>
              <w:rPr>
                <w:sz w:val="20"/>
                <w:szCs w:val="20"/>
              </w:rPr>
            </w:pPr>
            <w:r w:rsidRPr="00613B24">
              <w:rPr>
                <w:sz w:val="20"/>
                <w:szCs w:val="20"/>
              </w:rPr>
              <w:t xml:space="preserve">адрес: 632510,  Новосибирская область, </w:t>
            </w:r>
          </w:p>
          <w:p w:rsidR="00C35A13" w:rsidRPr="00613B24" w:rsidRDefault="00C35A13" w:rsidP="00DB065E">
            <w:pPr>
              <w:spacing w:line="276" w:lineRule="auto"/>
              <w:rPr>
                <w:sz w:val="20"/>
                <w:szCs w:val="20"/>
              </w:rPr>
            </w:pPr>
            <w:r w:rsidRPr="00613B24">
              <w:rPr>
                <w:sz w:val="20"/>
                <w:szCs w:val="20"/>
              </w:rPr>
              <w:t>Убинский район, село Кожурла, улица Ленинская 1</w:t>
            </w:r>
          </w:p>
          <w:p w:rsidR="00C35A13" w:rsidRPr="00613B24"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3B24" w:rsidRDefault="00C35A13" w:rsidP="00DB065E">
            <w:pPr>
              <w:pStyle w:val="a6"/>
              <w:rPr>
                <w:lang w:eastAsia="en-US" w:bidi="en-US"/>
              </w:rPr>
            </w:pPr>
            <w:r w:rsidRPr="00613B24">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eastAsia="en-US" w:bidi="en-US"/>
              </w:rPr>
            </w:pPr>
          </w:p>
          <w:p w:rsidR="00C35A13" w:rsidRPr="00613B24" w:rsidRDefault="00C35A13" w:rsidP="00DB065E">
            <w:pPr>
              <w:spacing w:line="276" w:lineRule="auto"/>
              <w:jc w:val="center"/>
              <w:rPr>
                <w:sz w:val="20"/>
                <w:szCs w:val="20"/>
              </w:rPr>
            </w:pPr>
            <w:r w:rsidRPr="00613B24">
              <w:rPr>
                <w:sz w:val="20"/>
                <w:szCs w:val="20"/>
              </w:rPr>
              <w:t>Распространяется</w:t>
            </w:r>
          </w:p>
          <w:p w:rsidR="00C35A13" w:rsidRPr="00613B24" w:rsidRDefault="00C35A13" w:rsidP="00DB065E">
            <w:pPr>
              <w:spacing w:line="276" w:lineRule="auto"/>
              <w:jc w:val="center"/>
              <w:rPr>
                <w:sz w:val="20"/>
                <w:szCs w:val="20"/>
                <w:lang w:val="en-US"/>
              </w:rPr>
            </w:pPr>
            <w:r w:rsidRPr="00613B24">
              <w:rPr>
                <w:sz w:val="20"/>
                <w:szCs w:val="20"/>
              </w:rPr>
              <w:t xml:space="preserve"> бесплатно</w:t>
            </w:r>
          </w:p>
          <w:p w:rsidR="00C35A13" w:rsidRPr="00613B24" w:rsidRDefault="00C35A13" w:rsidP="00DB065E">
            <w:pPr>
              <w:spacing w:line="276" w:lineRule="auto"/>
              <w:jc w:val="center"/>
              <w:rPr>
                <w:sz w:val="20"/>
                <w:szCs w:val="20"/>
              </w:rPr>
            </w:pPr>
          </w:p>
          <w:p w:rsidR="00C35A13" w:rsidRPr="00613B24"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3B24" w:rsidRDefault="00C35A13" w:rsidP="00DB065E">
            <w:pPr>
              <w:spacing w:line="276" w:lineRule="auto"/>
              <w:jc w:val="center"/>
              <w:rPr>
                <w:sz w:val="20"/>
                <w:szCs w:val="20"/>
                <w:lang w:val="en-US" w:eastAsia="en-US" w:bidi="en-US"/>
              </w:rPr>
            </w:pPr>
          </w:p>
          <w:p w:rsidR="00C35A13" w:rsidRPr="00613B24" w:rsidRDefault="00C35A13" w:rsidP="00DB065E">
            <w:pPr>
              <w:spacing w:line="276" w:lineRule="auto"/>
              <w:jc w:val="center"/>
              <w:rPr>
                <w:sz w:val="20"/>
                <w:szCs w:val="20"/>
              </w:rPr>
            </w:pPr>
            <w:r w:rsidRPr="00613B24">
              <w:rPr>
                <w:sz w:val="20"/>
                <w:szCs w:val="20"/>
              </w:rPr>
              <w:t xml:space="preserve">Тираж </w:t>
            </w:r>
          </w:p>
          <w:p w:rsidR="00C35A13" w:rsidRPr="00613B24" w:rsidRDefault="00C35A13" w:rsidP="00DB065E">
            <w:pPr>
              <w:spacing w:line="276" w:lineRule="auto"/>
              <w:jc w:val="center"/>
              <w:rPr>
                <w:sz w:val="20"/>
                <w:szCs w:val="20"/>
                <w:lang w:val="en-US" w:eastAsia="en-US" w:bidi="en-US"/>
              </w:rPr>
            </w:pPr>
            <w:r w:rsidRPr="00613B24">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D7" w:rsidRDefault="00320DD7" w:rsidP="00024E12">
      <w:r>
        <w:separator/>
      </w:r>
    </w:p>
  </w:endnote>
  <w:endnote w:type="continuationSeparator" w:id="0">
    <w:p w:rsidR="00320DD7" w:rsidRDefault="00320DD7"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D7" w:rsidRDefault="00320DD7" w:rsidP="00024E12">
      <w:r>
        <w:separator/>
      </w:r>
    </w:p>
  </w:footnote>
  <w:footnote w:type="continuationSeparator" w:id="0">
    <w:p w:rsidR="00320DD7" w:rsidRDefault="00320DD7"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2">
    <w:nsid w:val="564C7AC7"/>
    <w:multiLevelType w:val="multilevel"/>
    <w:tmpl w:val="F2EC055C"/>
    <w:lvl w:ilvl="0">
      <w:start w:val="1"/>
      <w:numFmt w:val="upperRoman"/>
      <w:lvlText w:val="%1."/>
      <w:lvlJc w:val="left"/>
      <w:pPr>
        <w:ind w:left="1080" w:hanging="720"/>
      </w:pPr>
      <w:rPr>
        <w:rFonts w:hint="default"/>
        <w:sz w:val="28"/>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C9E168F"/>
    <w:multiLevelType w:val="multilevel"/>
    <w:tmpl w:val="999A4386"/>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0"/>
        <w:szCs w:val="20"/>
        <w:u w:val="none"/>
        <w:lang w:val="ru-RU" w:eastAsia="ru-RU" w:bidi="ru-RU"/>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034D"/>
    <w:rsid w:val="000244F4"/>
    <w:rsid w:val="00024E12"/>
    <w:rsid w:val="00026446"/>
    <w:rsid w:val="00027950"/>
    <w:rsid w:val="00034A1A"/>
    <w:rsid w:val="00035AC8"/>
    <w:rsid w:val="00037AA3"/>
    <w:rsid w:val="0006238B"/>
    <w:rsid w:val="00064410"/>
    <w:rsid w:val="000646E6"/>
    <w:rsid w:val="00071EBB"/>
    <w:rsid w:val="00073444"/>
    <w:rsid w:val="00081A3D"/>
    <w:rsid w:val="000829C3"/>
    <w:rsid w:val="00082F6B"/>
    <w:rsid w:val="00086250"/>
    <w:rsid w:val="00090067"/>
    <w:rsid w:val="000902B8"/>
    <w:rsid w:val="00092A72"/>
    <w:rsid w:val="000C1267"/>
    <w:rsid w:val="000C2058"/>
    <w:rsid w:val="000C4855"/>
    <w:rsid w:val="000D3EAA"/>
    <w:rsid w:val="000E0A1A"/>
    <w:rsid w:val="000E123A"/>
    <w:rsid w:val="000E1DCE"/>
    <w:rsid w:val="000E41B2"/>
    <w:rsid w:val="000E4F7F"/>
    <w:rsid w:val="000E5125"/>
    <w:rsid w:val="000E5DCF"/>
    <w:rsid w:val="000E6086"/>
    <w:rsid w:val="000F2B71"/>
    <w:rsid w:val="000F399B"/>
    <w:rsid w:val="000F4176"/>
    <w:rsid w:val="000F47F7"/>
    <w:rsid w:val="001029D7"/>
    <w:rsid w:val="00102A71"/>
    <w:rsid w:val="00106FCB"/>
    <w:rsid w:val="0011050E"/>
    <w:rsid w:val="0011187E"/>
    <w:rsid w:val="00112147"/>
    <w:rsid w:val="0011579A"/>
    <w:rsid w:val="00117304"/>
    <w:rsid w:val="00120842"/>
    <w:rsid w:val="00127832"/>
    <w:rsid w:val="00127CD5"/>
    <w:rsid w:val="00135B99"/>
    <w:rsid w:val="00140401"/>
    <w:rsid w:val="00140FB5"/>
    <w:rsid w:val="001537CD"/>
    <w:rsid w:val="0015390B"/>
    <w:rsid w:val="00155893"/>
    <w:rsid w:val="00155FC4"/>
    <w:rsid w:val="00160B4F"/>
    <w:rsid w:val="001638FE"/>
    <w:rsid w:val="001647AD"/>
    <w:rsid w:val="001714FF"/>
    <w:rsid w:val="001752B7"/>
    <w:rsid w:val="001814D0"/>
    <w:rsid w:val="001814DB"/>
    <w:rsid w:val="00182504"/>
    <w:rsid w:val="001875D5"/>
    <w:rsid w:val="00193768"/>
    <w:rsid w:val="00195172"/>
    <w:rsid w:val="0019742C"/>
    <w:rsid w:val="001B0597"/>
    <w:rsid w:val="001B546F"/>
    <w:rsid w:val="001B56CC"/>
    <w:rsid w:val="001B72D3"/>
    <w:rsid w:val="001C1573"/>
    <w:rsid w:val="001C599E"/>
    <w:rsid w:val="001C704C"/>
    <w:rsid w:val="001D35AB"/>
    <w:rsid w:val="001D6829"/>
    <w:rsid w:val="001F00FB"/>
    <w:rsid w:val="001F0DE7"/>
    <w:rsid w:val="001F1175"/>
    <w:rsid w:val="001F4E01"/>
    <w:rsid w:val="001F4F9E"/>
    <w:rsid w:val="001F50CB"/>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54AC5"/>
    <w:rsid w:val="00265D8E"/>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116B4"/>
    <w:rsid w:val="003143E4"/>
    <w:rsid w:val="003156DB"/>
    <w:rsid w:val="00320B74"/>
    <w:rsid w:val="00320DD7"/>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41F7"/>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DE"/>
    <w:rsid w:val="00410DFF"/>
    <w:rsid w:val="00411B3C"/>
    <w:rsid w:val="004128B7"/>
    <w:rsid w:val="004155EA"/>
    <w:rsid w:val="00417127"/>
    <w:rsid w:val="00421B38"/>
    <w:rsid w:val="004234DF"/>
    <w:rsid w:val="00434322"/>
    <w:rsid w:val="0043477C"/>
    <w:rsid w:val="0043546D"/>
    <w:rsid w:val="00444D18"/>
    <w:rsid w:val="004454B6"/>
    <w:rsid w:val="00446657"/>
    <w:rsid w:val="004516E3"/>
    <w:rsid w:val="00452515"/>
    <w:rsid w:val="00462C59"/>
    <w:rsid w:val="00475129"/>
    <w:rsid w:val="0047549E"/>
    <w:rsid w:val="00481013"/>
    <w:rsid w:val="004834D3"/>
    <w:rsid w:val="004843C0"/>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50F3"/>
    <w:rsid w:val="005257E6"/>
    <w:rsid w:val="00525B1B"/>
    <w:rsid w:val="005261C0"/>
    <w:rsid w:val="00527FFE"/>
    <w:rsid w:val="0053023A"/>
    <w:rsid w:val="00532E32"/>
    <w:rsid w:val="005373AE"/>
    <w:rsid w:val="00542699"/>
    <w:rsid w:val="005431C7"/>
    <w:rsid w:val="005436C5"/>
    <w:rsid w:val="00547E64"/>
    <w:rsid w:val="00553662"/>
    <w:rsid w:val="005603DF"/>
    <w:rsid w:val="00561580"/>
    <w:rsid w:val="00565544"/>
    <w:rsid w:val="00567761"/>
    <w:rsid w:val="00593310"/>
    <w:rsid w:val="0059515B"/>
    <w:rsid w:val="005A3FE4"/>
    <w:rsid w:val="005A5C84"/>
    <w:rsid w:val="005B7040"/>
    <w:rsid w:val="005C1FF3"/>
    <w:rsid w:val="005E25C0"/>
    <w:rsid w:val="005E61E0"/>
    <w:rsid w:val="005E6D14"/>
    <w:rsid w:val="005F3108"/>
    <w:rsid w:val="005F630F"/>
    <w:rsid w:val="00607BCE"/>
    <w:rsid w:val="00610721"/>
    <w:rsid w:val="00611D62"/>
    <w:rsid w:val="00612ACF"/>
    <w:rsid w:val="00613B24"/>
    <w:rsid w:val="006158CB"/>
    <w:rsid w:val="006164A6"/>
    <w:rsid w:val="0062333F"/>
    <w:rsid w:val="00632608"/>
    <w:rsid w:val="00634F11"/>
    <w:rsid w:val="00641923"/>
    <w:rsid w:val="0064660D"/>
    <w:rsid w:val="0064798F"/>
    <w:rsid w:val="00660340"/>
    <w:rsid w:val="00665085"/>
    <w:rsid w:val="0066591F"/>
    <w:rsid w:val="00666867"/>
    <w:rsid w:val="006723B7"/>
    <w:rsid w:val="00672B42"/>
    <w:rsid w:val="00673656"/>
    <w:rsid w:val="00690E98"/>
    <w:rsid w:val="006910FB"/>
    <w:rsid w:val="0069277E"/>
    <w:rsid w:val="00694EAB"/>
    <w:rsid w:val="006C2806"/>
    <w:rsid w:val="006C7A62"/>
    <w:rsid w:val="006D1F0E"/>
    <w:rsid w:val="006D4219"/>
    <w:rsid w:val="006D5D61"/>
    <w:rsid w:val="006D7415"/>
    <w:rsid w:val="006D7AFF"/>
    <w:rsid w:val="006E0EFE"/>
    <w:rsid w:val="006E2F50"/>
    <w:rsid w:val="006E5FF9"/>
    <w:rsid w:val="006F47D6"/>
    <w:rsid w:val="007014FD"/>
    <w:rsid w:val="007017CD"/>
    <w:rsid w:val="00705B60"/>
    <w:rsid w:val="00706405"/>
    <w:rsid w:val="007076DA"/>
    <w:rsid w:val="0071002F"/>
    <w:rsid w:val="00716666"/>
    <w:rsid w:val="0072221B"/>
    <w:rsid w:val="00723873"/>
    <w:rsid w:val="0072387C"/>
    <w:rsid w:val="00726F5D"/>
    <w:rsid w:val="007274F8"/>
    <w:rsid w:val="00727760"/>
    <w:rsid w:val="00730ABE"/>
    <w:rsid w:val="00732084"/>
    <w:rsid w:val="0073399D"/>
    <w:rsid w:val="007347C1"/>
    <w:rsid w:val="00736BE0"/>
    <w:rsid w:val="00743C16"/>
    <w:rsid w:val="0075073E"/>
    <w:rsid w:val="00750ACD"/>
    <w:rsid w:val="00750C11"/>
    <w:rsid w:val="0077051E"/>
    <w:rsid w:val="00772E78"/>
    <w:rsid w:val="00780DCE"/>
    <w:rsid w:val="0078487C"/>
    <w:rsid w:val="007878BC"/>
    <w:rsid w:val="00797BC7"/>
    <w:rsid w:val="00797E8D"/>
    <w:rsid w:val="007A428D"/>
    <w:rsid w:val="007B0950"/>
    <w:rsid w:val="007B420E"/>
    <w:rsid w:val="007C6313"/>
    <w:rsid w:val="007C6C3A"/>
    <w:rsid w:val="007D1876"/>
    <w:rsid w:val="007D21CE"/>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5EA3"/>
    <w:rsid w:val="008C05C0"/>
    <w:rsid w:val="008C2B46"/>
    <w:rsid w:val="008C52ED"/>
    <w:rsid w:val="008D1389"/>
    <w:rsid w:val="008D3235"/>
    <w:rsid w:val="008D3D8A"/>
    <w:rsid w:val="008E00FC"/>
    <w:rsid w:val="008E17A1"/>
    <w:rsid w:val="008E1973"/>
    <w:rsid w:val="008E6AD4"/>
    <w:rsid w:val="008E7DD3"/>
    <w:rsid w:val="00901129"/>
    <w:rsid w:val="00912660"/>
    <w:rsid w:val="009130A0"/>
    <w:rsid w:val="00914513"/>
    <w:rsid w:val="00914818"/>
    <w:rsid w:val="009151A6"/>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70BCA"/>
    <w:rsid w:val="00971237"/>
    <w:rsid w:val="00974212"/>
    <w:rsid w:val="009749FE"/>
    <w:rsid w:val="009813EC"/>
    <w:rsid w:val="009834A5"/>
    <w:rsid w:val="00985769"/>
    <w:rsid w:val="00986052"/>
    <w:rsid w:val="00990F72"/>
    <w:rsid w:val="00991E9F"/>
    <w:rsid w:val="00994CE2"/>
    <w:rsid w:val="009A2607"/>
    <w:rsid w:val="009A3073"/>
    <w:rsid w:val="009A420C"/>
    <w:rsid w:val="009A6D60"/>
    <w:rsid w:val="009B3773"/>
    <w:rsid w:val="009C1AE5"/>
    <w:rsid w:val="009C2E4A"/>
    <w:rsid w:val="009C3067"/>
    <w:rsid w:val="009C7171"/>
    <w:rsid w:val="009D673F"/>
    <w:rsid w:val="009D6C81"/>
    <w:rsid w:val="009E7BE1"/>
    <w:rsid w:val="009F078E"/>
    <w:rsid w:val="009F482F"/>
    <w:rsid w:val="009F4E72"/>
    <w:rsid w:val="00A03EDA"/>
    <w:rsid w:val="00A071FA"/>
    <w:rsid w:val="00A07A83"/>
    <w:rsid w:val="00A07CFE"/>
    <w:rsid w:val="00A1117A"/>
    <w:rsid w:val="00A1344B"/>
    <w:rsid w:val="00A16335"/>
    <w:rsid w:val="00A16668"/>
    <w:rsid w:val="00A17CEE"/>
    <w:rsid w:val="00A22967"/>
    <w:rsid w:val="00A30469"/>
    <w:rsid w:val="00A320FB"/>
    <w:rsid w:val="00A33B71"/>
    <w:rsid w:val="00A354D6"/>
    <w:rsid w:val="00A43068"/>
    <w:rsid w:val="00A457C5"/>
    <w:rsid w:val="00A45F95"/>
    <w:rsid w:val="00A5509D"/>
    <w:rsid w:val="00A60452"/>
    <w:rsid w:val="00A604D0"/>
    <w:rsid w:val="00A63CFD"/>
    <w:rsid w:val="00A71CA8"/>
    <w:rsid w:val="00A74726"/>
    <w:rsid w:val="00A844B9"/>
    <w:rsid w:val="00A86C59"/>
    <w:rsid w:val="00A8701F"/>
    <w:rsid w:val="00A94AEC"/>
    <w:rsid w:val="00A9536D"/>
    <w:rsid w:val="00A9625A"/>
    <w:rsid w:val="00A971D2"/>
    <w:rsid w:val="00AA0CF0"/>
    <w:rsid w:val="00AA376B"/>
    <w:rsid w:val="00AA4F30"/>
    <w:rsid w:val="00AA665C"/>
    <w:rsid w:val="00AB5055"/>
    <w:rsid w:val="00AB6889"/>
    <w:rsid w:val="00AC1C37"/>
    <w:rsid w:val="00AC2921"/>
    <w:rsid w:val="00AC2A86"/>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519C"/>
    <w:rsid w:val="00B36F7F"/>
    <w:rsid w:val="00B37337"/>
    <w:rsid w:val="00B422EB"/>
    <w:rsid w:val="00B43096"/>
    <w:rsid w:val="00B43715"/>
    <w:rsid w:val="00B5331B"/>
    <w:rsid w:val="00B56F94"/>
    <w:rsid w:val="00B62B45"/>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30EAC"/>
    <w:rsid w:val="00C35A13"/>
    <w:rsid w:val="00C40C3F"/>
    <w:rsid w:val="00C446A4"/>
    <w:rsid w:val="00C473B6"/>
    <w:rsid w:val="00C509A4"/>
    <w:rsid w:val="00C53BCF"/>
    <w:rsid w:val="00C67302"/>
    <w:rsid w:val="00C72A9B"/>
    <w:rsid w:val="00C8165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0789D"/>
    <w:rsid w:val="00D15589"/>
    <w:rsid w:val="00D1571D"/>
    <w:rsid w:val="00D17A57"/>
    <w:rsid w:val="00D21575"/>
    <w:rsid w:val="00D25579"/>
    <w:rsid w:val="00D25889"/>
    <w:rsid w:val="00D275F6"/>
    <w:rsid w:val="00D4754F"/>
    <w:rsid w:val="00D569F6"/>
    <w:rsid w:val="00D60AD4"/>
    <w:rsid w:val="00D60EED"/>
    <w:rsid w:val="00D64244"/>
    <w:rsid w:val="00D66B1E"/>
    <w:rsid w:val="00D70275"/>
    <w:rsid w:val="00D726E0"/>
    <w:rsid w:val="00D73443"/>
    <w:rsid w:val="00D76FFB"/>
    <w:rsid w:val="00D82584"/>
    <w:rsid w:val="00D82C78"/>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DF0F40"/>
    <w:rsid w:val="00E03C8F"/>
    <w:rsid w:val="00E121B8"/>
    <w:rsid w:val="00E1614A"/>
    <w:rsid w:val="00E23E7E"/>
    <w:rsid w:val="00E3396A"/>
    <w:rsid w:val="00E3635C"/>
    <w:rsid w:val="00E3697D"/>
    <w:rsid w:val="00E37636"/>
    <w:rsid w:val="00E43720"/>
    <w:rsid w:val="00E52A31"/>
    <w:rsid w:val="00E5437A"/>
    <w:rsid w:val="00E60F9D"/>
    <w:rsid w:val="00E61B8E"/>
    <w:rsid w:val="00E72146"/>
    <w:rsid w:val="00E75EAB"/>
    <w:rsid w:val="00E76256"/>
    <w:rsid w:val="00E82067"/>
    <w:rsid w:val="00E820F7"/>
    <w:rsid w:val="00E82473"/>
    <w:rsid w:val="00E84B44"/>
    <w:rsid w:val="00E94B3B"/>
    <w:rsid w:val="00E9502D"/>
    <w:rsid w:val="00EA2A5C"/>
    <w:rsid w:val="00EB09F5"/>
    <w:rsid w:val="00EB201F"/>
    <w:rsid w:val="00EB4093"/>
    <w:rsid w:val="00EB58D5"/>
    <w:rsid w:val="00EC3414"/>
    <w:rsid w:val="00EC397B"/>
    <w:rsid w:val="00EC6234"/>
    <w:rsid w:val="00EC7923"/>
    <w:rsid w:val="00ED19B8"/>
    <w:rsid w:val="00EE605B"/>
    <w:rsid w:val="00EE6356"/>
    <w:rsid w:val="00EF0FA5"/>
    <w:rsid w:val="00EF72F7"/>
    <w:rsid w:val="00F05D44"/>
    <w:rsid w:val="00F11803"/>
    <w:rsid w:val="00F15877"/>
    <w:rsid w:val="00F2036F"/>
    <w:rsid w:val="00F20CD1"/>
    <w:rsid w:val="00F269AC"/>
    <w:rsid w:val="00F30331"/>
    <w:rsid w:val="00F31CD2"/>
    <w:rsid w:val="00F32BBA"/>
    <w:rsid w:val="00F3492E"/>
    <w:rsid w:val="00F37280"/>
    <w:rsid w:val="00F432D7"/>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qFormat/>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qFormat/>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consplusnormalcxspmiddle">
    <w:name w:val="consplusnormalcxspmiddle"/>
    <w:basedOn w:val="a"/>
    <w:rsid w:val="00027950"/>
    <w:pPr>
      <w:widowControl w:val="0"/>
      <w:suppressAutoHyphens/>
      <w:spacing w:before="100" w:after="100"/>
    </w:pPr>
    <w:rPr>
      <w:lang w:eastAsia="ar-SA"/>
    </w:rPr>
  </w:style>
  <w:style w:type="paragraph" w:customStyle="1" w:styleId="heading1">
    <w:name w:val="heading 1"/>
    <w:basedOn w:val="a"/>
    <w:next w:val="a"/>
    <w:rsid w:val="00027950"/>
    <w:pPr>
      <w:keepNext/>
      <w:widowControl w:val="0"/>
      <w:numPr>
        <w:numId w:val="1"/>
      </w:numPr>
      <w:suppressAutoHyphens/>
      <w:spacing w:before="240" w:after="60"/>
      <w:outlineLvl w:val="0"/>
    </w:pPr>
    <w:rPr>
      <w:rFonts w:ascii="Cambria" w:eastAsia="Cambria" w:hAnsi="Cambria" w:cs="Cambria"/>
      <w:b/>
      <w:bCs/>
      <w:kern w:val="1"/>
      <w:sz w:val="32"/>
      <w:szCs w:val="32"/>
      <w:lang w:val="en-US" w:eastAsia="ar-SA"/>
    </w:rPr>
  </w:style>
  <w:style w:type="character" w:customStyle="1" w:styleId="6">
    <w:name w:val="Основной текст (6)_"/>
    <w:link w:val="60"/>
    <w:rsid w:val="00027950"/>
    <w:rPr>
      <w:b/>
      <w:bCs/>
      <w:sz w:val="32"/>
      <w:szCs w:val="32"/>
      <w:shd w:val="clear" w:color="auto" w:fill="FFFFFF"/>
    </w:rPr>
  </w:style>
  <w:style w:type="paragraph" w:customStyle="1" w:styleId="60">
    <w:name w:val="Основной текст (6)"/>
    <w:basedOn w:val="a"/>
    <w:link w:val="6"/>
    <w:rsid w:val="00027950"/>
    <w:pPr>
      <w:widowControl w:val="0"/>
      <w:shd w:val="clear" w:color="auto" w:fill="FFFFFF"/>
      <w:spacing w:before="300" w:line="365" w:lineRule="exact"/>
      <w:jc w:val="center"/>
    </w:pPr>
    <w:rPr>
      <w:rFonts w:asciiTheme="minorHAnsi" w:eastAsiaTheme="minorHAnsi" w:hAnsiTheme="minorHAnsi" w:cstheme="minorBidi"/>
      <w:b/>
      <w:bCs/>
      <w:sz w:val="32"/>
      <w:szCs w:val="32"/>
      <w:lang w:eastAsia="en-US"/>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docs.cntd.ru/document/9017144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84CCB-F79D-49F8-B349-E6019767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1</Pages>
  <Words>8848</Words>
  <Characters>50435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390</cp:revision>
  <cp:lastPrinted>2022-08-29T05:26:00Z</cp:lastPrinted>
  <dcterms:created xsi:type="dcterms:W3CDTF">2020-03-31T05:11:00Z</dcterms:created>
  <dcterms:modified xsi:type="dcterms:W3CDTF">2023-10-27T02:33:00Z</dcterms:modified>
</cp:coreProperties>
</file>