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DF0F40">
        <w:trPr>
          <w:trHeight w:val="3506"/>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000362" w:rsidP="00EF0FA5">
            <w:pPr>
              <w:jc w:val="center"/>
              <w:rPr>
                <w:sz w:val="28"/>
              </w:rPr>
            </w:pPr>
            <w:r w:rsidRPr="00000362">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Pr="00750ACD" w:rsidRDefault="00CB3529" w:rsidP="00A91934">
            <w:pPr>
              <w:jc w:val="center"/>
              <w:rPr>
                <w:b/>
                <w:sz w:val="44"/>
                <w:szCs w:val="44"/>
              </w:rPr>
            </w:pPr>
            <w:r>
              <w:rPr>
                <w:b/>
                <w:caps/>
                <w:shadow/>
                <w:sz w:val="44"/>
                <w:szCs w:val="44"/>
                <w:vertAlign w:val="subscript"/>
              </w:rPr>
              <w:t xml:space="preserve">                                                          </w:t>
            </w:r>
            <w:r w:rsidR="00750ACD">
              <w:rPr>
                <w:b/>
                <w:caps/>
                <w:shadow/>
                <w:sz w:val="44"/>
                <w:szCs w:val="44"/>
                <w:vertAlign w:val="subscript"/>
              </w:rPr>
              <w:t xml:space="preserve">           </w:t>
            </w:r>
            <w:r w:rsidR="00A91934">
              <w:rPr>
                <w:b/>
                <w:caps/>
                <w:shadow/>
                <w:sz w:val="44"/>
                <w:szCs w:val="44"/>
                <w:vertAlign w:val="subscript"/>
              </w:rPr>
              <w:t>26</w:t>
            </w:r>
            <w:r w:rsidR="004D50E1">
              <w:rPr>
                <w:b/>
                <w:caps/>
                <w:shadow/>
                <w:sz w:val="44"/>
                <w:szCs w:val="44"/>
                <w:vertAlign w:val="subscript"/>
              </w:rPr>
              <w:t xml:space="preserve"> июня</w:t>
            </w:r>
            <w:r>
              <w:rPr>
                <w:b/>
                <w:caps/>
                <w:shadow/>
                <w:sz w:val="44"/>
                <w:szCs w:val="44"/>
                <w:vertAlign w:val="subscript"/>
              </w:rPr>
              <w:t xml:space="preserve"> </w:t>
            </w:r>
            <w:r w:rsidR="00EF0FA5" w:rsidRPr="00750ACD">
              <w:rPr>
                <w:b/>
                <w:caps/>
                <w:shadow/>
                <w:sz w:val="44"/>
                <w:szCs w:val="44"/>
                <w:vertAlign w:val="subscript"/>
              </w:rPr>
              <w:t>202</w:t>
            </w:r>
            <w:r w:rsidR="00B65187">
              <w:rPr>
                <w:b/>
                <w:caps/>
                <w:shadow/>
                <w:sz w:val="44"/>
                <w:szCs w:val="44"/>
                <w:vertAlign w:val="subscript"/>
              </w:rPr>
              <w:t>4</w:t>
            </w:r>
            <w:r w:rsidR="00EF0FA5" w:rsidRPr="00750ACD">
              <w:rPr>
                <w:b/>
                <w:caps/>
                <w:shadow/>
                <w:sz w:val="44"/>
                <w:szCs w:val="44"/>
                <w:vertAlign w:val="subscript"/>
              </w:rPr>
              <w:t xml:space="preserve"> год   №</w:t>
            </w:r>
            <w:r w:rsidR="0047549E" w:rsidRPr="00750ACD">
              <w:rPr>
                <w:b/>
                <w:caps/>
                <w:shadow/>
                <w:sz w:val="44"/>
                <w:szCs w:val="44"/>
                <w:vertAlign w:val="subscript"/>
              </w:rPr>
              <w:t xml:space="preserve"> </w:t>
            </w:r>
            <w:r w:rsidR="00A91934">
              <w:rPr>
                <w:b/>
                <w:caps/>
                <w:shadow/>
                <w:sz w:val="44"/>
                <w:szCs w:val="44"/>
                <w:vertAlign w:val="subscript"/>
              </w:rPr>
              <w:t>21</w:t>
            </w:r>
          </w:p>
        </w:tc>
      </w:tr>
    </w:tbl>
    <w:p w:rsidR="008C4E73" w:rsidRDefault="008C4E73" w:rsidP="006C0A37">
      <w:pPr>
        <w:ind w:right="-1" w:firstLine="709"/>
        <w:jc w:val="center"/>
        <w:rPr>
          <w:b/>
          <w:color w:val="002060"/>
          <w:sz w:val="36"/>
          <w:szCs w:val="36"/>
        </w:rPr>
      </w:pPr>
    </w:p>
    <w:p w:rsidR="00566664" w:rsidRPr="00562F2D" w:rsidRDefault="00562F2D" w:rsidP="00562F2D">
      <w:pPr>
        <w:jc w:val="center"/>
        <w:rPr>
          <w:b/>
        </w:rPr>
      </w:pPr>
      <w:r w:rsidRPr="00562F2D">
        <w:rPr>
          <w:b/>
        </w:rPr>
        <w:t>ПРОКУРОР РАЗЪЯСНЯЕТ</w:t>
      </w:r>
    </w:p>
    <w:p w:rsidR="00562F2D" w:rsidRDefault="00562F2D" w:rsidP="00566664">
      <w:pPr>
        <w:pStyle w:val="a8"/>
        <w:spacing w:before="0" w:beforeAutospacing="0" w:after="0" w:afterAutospacing="0"/>
        <w:ind w:firstLine="539"/>
        <w:jc w:val="both"/>
        <w:rPr>
          <w:szCs w:val="28"/>
        </w:rPr>
      </w:pPr>
    </w:p>
    <w:p w:rsidR="00566664" w:rsidRPr="00562F2D" w:rsidRDefault="00566664" w:rsidP="00566664">
      <w:pPr>
        <w:pStyle w:val="a8"/>
        <w:spacing w:before="0" w:beforeAutospacing="0" w:after="0" w:afterAutospacing="0"/>
        <w:ind w:firstLine="539"/>
        <w:jc w:val="both"/>
        <w:rPr>
          <w:sz w:val="20"/>
          <w:szCs w:val="20"/>
        </w:rPr>
      </w:pPr>
      <w:r w:rsidRPr="00562F2D">
        <w:rPr>
          <w:sz w:val="20"/>
          <w:szCs w:val="20"/>
        </w:rPr>
        <w:t xml:space="preserve">«Федеральным законом от 19.12.2023 N 614-ФЗ внесены изменения в содержание статьи 256 Трудового кодекса Российской Федерации, </w:t>
      </w:r>
      <w:r w:rsidRPr="00562F2D">
        <w:rPr>
          <w:bCs/>
          <w:sz w:val="20"/>
          <w:szCs w:val="20"/>
        </w:rPr>
        <w:t>дата вступления в силу: 01.01.2024.</w:t>
      </w:r>
    </w:p>
    <w:p w:rsidR="00566664" w:rsidRPr="00562F2D" w:rsidRDefault="00566664" w:rsidP="00566664">
      <w:pPr>
        <w:pStyle w:val="a8"/>
        <w:spacing w:before="0" w:beforeAutospacing="0" w:after="0" w:afterAutospacing="0"/>
        <w:ind w:firstLine="539"/>
        <w:jc w:val="both"/>
        <w:rPr>
          <w:b/>
          <w:sz w:val="20"/>
          <w:szCs w:val="20"/>
        </w:rPr>
      </w:pPr>
      <w:r w:rsidRPr="00562F2D">
        <w:rPr>
          <w:b/>
          <w:bCs/>
          <w:sz w:val="20"/>
          <w:szCs w:val="20"/>
        </w:rPr>
        <w:t xml:space="preserve">Изменение трудового законодательства выразились </w:t>
      </w:r>
      <w:proofErr w:type="gramStart"/>
      <w:r w:rsidRPr="00562F2D">
        <w:rPr>
          <w:b/>
          <w:bCs/>
          <w:sz w:val="20"/>
          <w:szCs w:val="20"/>
        </w:rPr>
        <w:t xml:space="preserve">в </w:t>
      </w:r>
      <w:r w:rsidRPr="00562F2D">
        <w:rPr>
          <w:b/>
          <w:sz w:val="20"/>
          <w:szCs w:val="20"/>
        </w:rPr>
        <w:t>сохранении права на получение ежемесячного пособия по уходу за ребенком в случае</w:t>
      </w:r>
      <w:proofErr w:type="gramEnd"/>
      <w:r w:rsidRPr="00562F2D">
        <w:rPr>
          <w:b/>
          <w:sz w:val="20"/>
          <w:szCs w:val="20"/>
        </w:rPr>
        <w:t xml:space="preserve"> выхода на работу из отпуска по уходу за ребенком ранее достижения им возраста полутора лет или работы в этот период у другого работодателя. </w:t>
      </w:r>
    </w:p>
    <w:p w:rsidR="00566664" w:rsidRPr="00562F2D" w:rsidRDefault="00566664" w:rsidP="00566664">
      <w:pPr>
        <w:pStyle w:val="a8"/>
        <w:spacing w:before="0" w:beforeAutospacing="0" w:after="0" w:afterAutospacing="0"/>
        <w:ind w:firstLine="539"/>
        <w:jc w:val="both"/>
        <w:rPr>
          <w:sz w:val="20"/>
          <w:szCs w:val="20"/>
        </w:rPr>
      </w:pPr>
      <w:r w:rsidRPr="00562F2D">
        <w:rPr>
          <w:sz w:val="20"/>
          <w:szCs w:val="20"/>
        </w:rPr>
        <w:t>Так, статья 256 ТК РФ в новой редакции звучит следующим образом: «По заявлению женщины ей предоставляется отпуск по уходу за ребенком до достижения им возраста трех лет. Порядок и сроки выплаты пособия по обязательному социальному страхованию в период указанного отпуска определяются федеральными законами.</w:t>
      </w:r>
    </w:p>
    <w:p w:rsidR="00566664" w:rsidRPr="00562F2D" w:rsidRDefault="00566664" w:rsidP="00566664">
      <w:pPr>
        <w:pStyle w:val="a8"/>
        <w:spacing w:before="0" w:beforeAutospacing="0" w:after="0" w:afterAutospacing="0"/>
        <w:ind w:firstLine="539"/>
        <w:jc w:val="both"/>
        <w:rPr>
          <w:sz w:val="20"/>
          <w:szCs w:val="20"/>
        </w:rPr>
      </w:pPr>
      <w:r w:rsidRPr="00562F2D">
        <w:rPr>
          <w:sz w:val="20"/>
          <w:szCs w:val="20"/>
        </w:rPr>
        <w:t xml:space="preserve">Отпуска по уходу за ребенком могут быть использованы полностью или по частям также отцом ребенка, бабушкой, дедом, другим родственником или опекуном, фактически осуществляющим уход за ребенком. </w:t>
      </w:r>
    </w:p>
    <w:p w:rsidR="00566664" w:rsidRPr="00562F2D" w:rsidRDefault="00566664" w:rsidP="00566664">
      <w:pPr>
        <w:pStyle w:val="a8"/>
        <w:spacing w:before="0" w:beforeAutospacing="0" w:after="0" w:afterAutospacing="0"/>
        <w:ind w:firstLine="539"/>
        <w:jc w:val="both"/>
        <w:rPr>
          <w:sz w:val="20"/>
          <w:szCs w:val="20"/>
        </w:rPr>
      </w:pPr>
      <w:proofErr w:type="gramStart"/>
      <w:r w:rsidRPr="00562F2D">
        <w:rPr>
          <w:sz w:val="20"/>
          <w:szCs w:val="20"/>
        </w:rPr>
        <w:t xml:space="preserve">Право на получение пособия по обязательному социальному страхованию сохраняется в случае, если женщина или лица, указанные в части второй настоящей статьи, выходят на работу (в том числе на условиях неполного рабочего времени, работы на дому или дистанционной работы) из отпуска по уходу за ребенком до достижения им возраста полутора лет или в период указанного отпуска работают у другого работодателя. </w:t>
      </w:r>
      <w:proofErr w:type="gramEnd"/>
    </w:p>
    <w:p w:rsidR="00566664" w:rsidRPr="00562F2D" w:rsidRDefault="00566664" w:rsidP="00566664">
      <w:pPr>
        <w:pStyle w:val="a8"/>
        <w:spacing w:before="0" w:beforeAutospacing="0" w:after="0" w:afterAutospacing="0"/>
        <w:ind w:firstLine="539"/>
        <w:jc w:val="both"/>
        <w:rPr>
          <w:sz w:val="20"/>
          <w:szCs w:val="20"/>
        </w:rPr>
      </w:pPr>
      <w:r w:rsidRPr="00562F2D">
        <w:rPr>
          <w:sz w:val="20"/>
          <w:szCs w:val="20"/>
        </w:rPr>
        <w:t xml:space="preserve">На период отпуска по уходу за ребенком за работником сохраняется место работы (должность). </w:t>
      </w:r>
    </w:p>
    <w:p w:rsidR="00566664" w:rsidRPr="00562F2D" w:rsidRDefault="00566664" w:rsidP="00566664">
      <w:pPr>
        <w:pStyle w:val="a8"/>
        <w:spacing w:before="0" w:beforeAutospacing="0" w:after="0" w:afterAutospacing="0"/>
        <w:ind w:firstLine="539"/>
        <w:jc w:val="both"/>
        <w:rPr>
          <w:sz w:val="20"/>
          <w:szCs w:val="20"/>
        </w:rPr>
      </w:pPr>
      <w:r w:rsidRPr="00562F2D">
        <w:rPr>
          <w:sz w:val="20"/>
          <w:szCs w:val="20"/>
        </w:rPr>
        <w:t>Отпуска по уходу за ребенком засчитываются в трудовой стаж, а также в стаж работы по специальности (за исключением случаев досрочного назначения страховой пенсии по старости)».</w:t>
      </w:r>
    </w:p>
    <w:p w:rsidR="00566664" w:rsidRPr="00562F2D" w:rsidRDefault="00566664" w:rsidP="00566664">
      <w:pPr>
        <w:pStyle w:val="a8"/>
        <w:spacing w:before="0" w:beforeAutospacing="0" w:after="0" w:afterAutospacing="0"/>
        <w:ind w:firstLine="539"/>
        <w:jc w:val="both"/>
        <w:rPr>
          <w:sz w:val="20"/>
          <w:szCs w:val="20"/>
        </w:rPr>
      </w:pPr>
      <w:r w:rsidRPr="00562F2D">
        <w:rPr>
          <w:sz w:val="20"/>
          <w:szCs w:val="20"/>
        </w:rPr>
        <w:t xml:space="preserve">Кроме того, Федеральным законом от 30.01.2024 N 3-ФЗ внесены изменения в статью 236 ТК РФ, дата вступления в силу: 30.01.2024. </w:t>
      </w:r>
    </w:p>
    <w:p w:rsidR="00566664" w:rsidRPr="00562F2D" w:rsidRDefault="00566664" w:rsidP="00566664">
      <w:pPr>
        <w:pStyle w:val="a8"/>
        <w:spacing w:before="0" w:beforeAutospacing="0" w:after="0" w:afterAutospacing="0"/>
        <w:ind w:firstLine="539"/>
        <w:jc w:val="both"/>
        <w:rPr>
          <w:b/>
          <w:sz w:val="20"/>
          <w:szCs w:val="20"/>
        </w:rPr>
      </w:pPr>
      <w:r w:rsidRPr="00562F2D">
        <w:rPr>
          <w:b/>
          <w:sz w:val="20"/>
          <w:szCs w:val="20"/>
        </w:rPr>
        <w:t xml:space="preserve">Уточнены положения о материальной ответственности работодателя за задержку выплаты заработной платы и других выплат, причитающихся работнику. </w:t>
      </w:r>
    </w:p>
    <w:p w:rsidR="00566664" w:rsidRPr="00562F2D" w:rsidRDefault="00566664" w:rsidP="00566664">
      <w:pPr>
        <w:ind w:firstLine="539"/>
        <w:jc w:val="both"/>
        <w:rPr>
          <w:sz w:val="20"/>
          <w:szCs w:val="20"/>
        </w:rPr>
      </w:pPr>
      <w:r w:rsidRPr="00562F2D">
        <w:rPr>
          <w:sz w:val="20"/>
          <w:szCs w:val="20"/>
        </w:rPr>
        <w:t xml:space="preserve">Статья 236 ТК РФ звучит следующим образом: </w:t>
      </w:r>
      <w:proofErr w:type="gramStart"/>
      <w:r w:rsidRPr="00562F2D">
        <w:rPr>
          <w:sz w:val="20"/>
          <w:szCs w:val="20"/>
        </w:rPr>
        <w:t>«При нарушении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(денежной компенсации) в размере не ниже одной сто пятидесятой действующей в это время ключевой ставки Центрального банка Российской Федерации от начисленных, но не выплаченных в срок сумм и (или) не начисленных своевременно сумм</w:t>
      </w:r>
      <w:proofErr w:type="gramEnd"/>
      <w:r w:rsidRPr="00562F2D">
        <w:rPr>
          <w:sz w:val="20"/>
          <w:szCs w:val="20"/>
        </w:rPr>
        <w:t xml:space="preserve"> в случае, если вступившим в законную силу решением суда было признано право работника на получение </w:t>
      </w:r>
      <w:proofErr w:type="spellStart"/>
      <w:r w:rsidRPr="00562F2D">
        <w:rPr>
          <w:sz w:val="20"/>
          <w:szCs w:val="20"/>
        </w:rPr>
        <w:t>неначисленных</w:t>
      </w:r>
      <w:proofErr w:type="spellEnd"/>
      <w:r w:rsidRPr="00562F2D">
        <w:rPr>
          <w:sz w:val="20"/>
          <w:szCs w:val="20"/>
        </w:rPr>
        <w:t xml:space="preserve"> сумм, за каждый день </w:t>
      </w:r>
      <w:proofErr w:type="gramStart"/>
      <w:r w:rsidRPr="00562F2D">
        <w:rPr>
          <w:sz w:val="20"/>
          <w:szCs w:val="20"/>
        </w:rPr>
        <w:t>задержки</w:t>
      </w:r>
      <w:proofErr w:type="gramEnd"/>
      <w:r w:rsidRPr="00562F2D">
        <w:rPr>
          <w:sz w:val="20"/>
          <w:szCs w:val="20"/>
        </w:rPr>
        <w:t xml:space="preserve"> начиная со дня, следующего за днем, в который эти суммы должны были быть выплачены при своевременном их начислении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соглашением, локальным нормативным актом, трудовым договором, по день фактического расчета включительно. 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w:t>
      </w:r>
    </w:p>
    <w:p w:rsidR="00566664" w:rsidRPr="00562F2D" w:rsidRDefault="00566664" w:rsidP="00566664">
      <w:pPr>
        <w:ind w:firstLine="539"/>
        <w:jc w:val="both"/>
        <w:rPr>
          <w:sz w:val="20"/>
          <w:szCs w:val="20"/>
        </w:rPr>
      </w:pPr>
      <w:r w:rsidRPr="00562F2D">
        <w:rPr>
          <w:sz w:val="20"/>
          <w:szCs w:val="20"/>
        </w:rPr>
        <w:t>Размер выплачиваемой работнику денежной компенсации может быть повышен коллективным договором, локальным нормативным актом или трудовым договором. Обязанность по выплате указанной денежной компенсации возникает независимо от наличия вины работодателя».</w:t>
      </w:r>
    </w:p>
    <w:p w:rsidR="00566664" w:rsidRPr="00562F2D" w:rsidRDefault="00566664" w:rsidP="00566664">
      <w:pPr>
        <w:ind w:firstLine="539"/>
        <w:jc w:val="both"/>
        <w:rPr>
          <w:sz w:val="20"/>
          <w:szCs w:val="20"/>
        </w:rPr>
      </w:pPr>
      <w:r w:rsidRPr="00562F2D">
        <w:rPr>
          <w:sz w:val="20"/>
          <w:szCs w:val="20"/>
        </w:rPr>
        <w:t>Федеральным законом от 14.02.2024 N 12-ФЗ внесены изменения в положения статьи 261 ТК РФ, дата вступления в силу: 25.02.2024.</w:t>
      </w:r>
    </w:p>
    <w:p w:rsidR="00566664" w:rsidRPr="00562F2D" w:rsidRDefault="00566664" w:rsidP="00566664">
      <w:pPr>
        <w:ind w:firstLine="539"/>
        <w:jc w:val="both"/>
        <w:rPr>
          <w:b/>
          <w:sz w:val="20"/>
          <w:szCs w:val="20"/>
        </w:rPr>
      </w:pPr>
      <w:r w:rsidRPr="00562F2D">
        <w:rPr>
          <w:b/>
          <w:sz w:val="20"/>
          <w:szCs w:val="20"/>
        </w:rPr>
        <w:t>Уточнены положения о трудовых гарантиях, предоставляемых одиноким матерям, воспитывающим детей в возрасте до шестнадцати лет, другим лицам, воспитывающим таких детей без матери.</w:t>
      </w:r>
    </w:p>
    <w:p w:rsidR="00566664" w:rsidRPr="00562F2D" w:rsidRDefault="00566664" w:rsidP="00566664">
      <w:pPr>
        <w:ind w:firstLine="539"/>
        <w:jc w:val="both"/>
        <w:rPr>
          <w:sz w:val="20"/>
          <w:szCs w:val="20"/>
        </w:rPr>
      </w:pPr>
      <w:r w:rsidRPr="00562F2D">
        <w:rPr>
          <w:sz w:val="20"/>
          <w:szCs w:val="20"/>
        </w:rPr>
        <w:t xml:space="preserve">Так, </w:t>
      </w:r>
      <w:proofErr w:type="spellStart"/>
      <w:r w:rsidRPr="00562F2D">
        <w:rPr>
          <w:sz w:val="20"/>
          <w:szCs w:val="20"/>
        </w:rPr>
        <w:t>абз</w:t>
      </w:r>
      <w:proofErr w:type="spellEnd"/>
      <w:r w:rsidRPr="00562F2D">
        <w:rPr>
          <w:sz w:val="20"/>
          <w:szCs w:val="20"/>
        </w:rPr>
        <w:t xml:space="preserve">. 4 ст. 261 ТК РФ в настоящее время звучит так: </w:t>
      </w:r>
      <w:proofErr w:type="gramStart"/>
      <w:r w:rsidRPr="00562F2D">
        <w:rPr>
          <w:sz w:val="20"/>
          <w:szCs w:val="20"/>
        </w:rPr>
        <w:t>«Расторжение трудового договора с женщиной, имеющей ребенка в возрасте до трех лет, с одинокой матерью, воспитывающей ребенка-инвалида в возрасте до восемнадцати лет или ребенка в возрасте до шестнадцати лет, с другим лицом, воспитывающим указанных детей без матери, с родителем (иным законным представителем ребенка), являющимся единственным кормильцем ребенка-инвалида в возрасте до восемнадцати лет либо единственным кормильцем ребенка в возрасте до трех</w:t>
      </w:r>
      <w:proofErr w:type="gramEnd"/>
      <w:r w:rsidRPr="00562F2D">
        <w:rPr>
          <w:sz w:val="20"/>
          <w:szCs w:val="20"/>
        </w:rPr>
        <w:t xml:space="preserve"> </w:t>
      </w:r>
      <w:proofErr w:type="gramStart"/>
      <w:r w:rsidRPr="00562F2D">
        <w:rPr>
          <w:sz w:val="20"/>
          <w:szCs w:val="20"/>
        </w:rPr>
        <w:t xml:space="preserve">лет в </w:t>
      </w:r>
      <w:r w:rsidRPr="00562F2D">
        <w:rPr>
          <w:sz w:val="20"/>
          <w:szCs w:val="20"/>
        </w:rPr>
        <w:lastRenderedPageBreak/>
        <w:t>семье, воспитывающей трех и более детей в возрасте до четырнадцати лет, если другой родитель (иной законный представитель ребенка) не состоит в трудовых отношениях, по инициативе работодателя не допускается (за исключением увольнения по основаниям, предусмотренным пунктами 1, 5 - 8, 10 или 11 части первой статьи 81 или пунктом 2 статьи 336 настоящего Кодекса)».</w:t>
      </w:r>
      <w:proofErr w:type="gramEnd"/>
    </w:p>
    <w:p w:rsidR="00566664" w:rsidRPr="00562F2D" w:rsidRDefault="00566664" w:rsidP="00566664">
      <w:pPr>
        <w:ind w:firstLine="539"/>
        <w:jc w:val="both"/>
        <w:rPr>
          <w:sz w:val="20"/>
          <w:szCs w:val="20"/>
        </w:rPr>
      </w:pPr>
      <w:r w:rsidRPr="00562F2D">
        <w:rPr>
          <w:sz w:val="20"/>
          <w:szCs w:val="20"/>
        </w:rPr>
        <w:t xml:space="preserve">Кроме того, Федеральным законом от 06.04.2024 N 70-ФЗ </w:t>
      </w:r>
      <w:r w:rsidRPr="00562F2D">
        <w:rPr>
          <w:bCs/>
          <w:sz w:val="20"/>
          <w:szCs w:val="20"/>
        </w:rPr>
        <w:t xml:space="preserve">глава 41 дополнена статьей 264.1 </w:t>
      </w:r>
      <w:r w:rsidRPr="00562F2D">
        <w:rPr>
          <w:b/>
          <w:bCs/>
          <w:sz w:val="20"/>
          <w:szCs w:val="20"/>
        </w:rPr>
        <w:t>«</w:t>
      </w:r>
      <w:r w:rsidRPr="00562F2D">
        <w:rPr>
          <w:b/>
          <w:sz w:val="20"/>
          <w:szCs w:val="20"/>
        </w:rPr>
        <w:t>Гарантии супруге (супругу) погибшего (умершего) ветерана боевых действий»</w:t>
      </w:r>
      <w:r w:rsidRPr="00562F2D">
        <w:rPr>
          <w:sz w:val="20"/>
          <w:szCs w:val="20"/>
        </w:rPr>
        <w:t>, дата вступления в силу: 06.04.2024.</w:t>
      </w:r>
    </w:p>
    <w:p w:rsidR="00566664" w:rsidRPr="00562F2D" w:rsidRDefault="00566664" w:rsidP="00566664">
      <w:pPr>
        <w:ind w:firstLine="709"/>
        <w:contextualSpacing/>
        <w:jc w:val="both"/>
        <w:rPr>
          <w:sz w:val="20"/>
          <w:szCs w:val="20"/>
        </w:rPr>
      </w:pPr>
      <w:r w:rsidRPr="00562F2D">
        <w:rPr>
          <w:sz w:val="20"/>
          <w:szCs w:val="20"/>
        </w:rPr>
        <w:t xml:space="preserve">Статья 264.1. звучит так: </w:t>
      </w:r>
      <w:proofErr w:type="gramStart"/>
      <w:r w:rsidRPr="00562F2D">
        <w:rPr>
          <w:sz w:val="20"/>
          <w:szCs w:val="20"/>
        </w:rPr>
        <w:t>«Расторжение трудового договора с супругой (супругом) погибшего (умершего) ветерана боевых действий, не вступившей (не вступившим) в повторный брак, по инициативе работодателя не допускается в течение одного года с момента гибели (смерти) ветерана боевых действий (за исключением увольнения по основаниям, предусмотренным пунктами 1, 5 - 8, 10 или 11 части первой статьи 81 или пунктом 2 статьи 336 настоящего Кодекса)».</w:t>
      </w:r>
      <w:proofErr w:type="gramEnd"/>
    </w:p>
    <w:p w:rsidR="00566664" w:rsidRPr="00562F2D" w:rsidRDefault="00566664" w:rsidP="00566664">
      <w:pPr>
        <w:spacing w:line="240" w:lineRule="exact"/>
        <w:contextualSpacing/>
        <w:rPr>
          <w:sz w:val="20"/>
          <w:szCs w:val="20"/>
        </w:rPr>
      </w:pPr>
    </w:p>
    <w:p w:rsidR="00566664" w:rsidRPr="00562F2D" w:rsidRDefault="00566664" w:rsidP="00566664">
      <w:pPr>
        <w:spacing w:line="240" w:lineRule="exact"/>
        <w:contextualSpacing/>
        <w:rPr>
          <w:sz w:val="20"/>
          <w:szCs w:val="20"/>
        </w:rPr>
      </w:pPr>
    </w:p>
    <w:tbl>
      <w:tblPr>
        <w:tblStyle w:val="ad"/>
        <w:tblpPr w:leftFromText="113" w:rightFromText="113" w:horzAnchor="margin" w:tblpYSpec="bottom"/>
        <w:tblOverlap w:val="nev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tblPr>
      <w:tblGrid>
        <w:gridCol w:w="9920"/>
      </w:tblGrid>
      <w:tr w:rsidR="00566664" w:rsidRPr="00562F2D" w:rsidTr="00D64044">
        <w:tc>
          <w:tcPr>
            <w:tcW w:w="10205" w:type="dxa"/>
          </w:tcPr>
          <w:p w:rsidR="00566664" w:rsidRPr="00562F2D" w:rsidRDefault="00566664" w:rsidP="00D64044">
            <w:pPr>
              <w:rPr>
                <w:sz w:val="20"/>
                <w:szCs w:val="20"/>
                <w:lang w:val="en-US"/>
              </w:rPr>
            </w:pPr>
            <w:r w:rsidRPr="00562F2D">
              <w:rPr>
                <w:sz w:val="20"/>
                <w:szCs w:val="20"/>
              </w:rPr>
              <w:t xml:space="preserve">С.П. </w:t>
            </w:r>
            <w:proofErr w:type="spellStart"/>
            <w:r w:rsidRPr="00562F2D">
              <w:rPr>
                <w:sz w:val="20"/>
                <w:szCs w:val="20"/>
              </w:rPr>
              <w:t>Лобыня</w:t>
            </w:r>
            <w:proofErr w:type="spellEnd"/>
          </w:p>
        </w:tc>
      </w:tr>
    </w:tbl>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364"/>
        <w:gridCol w:w="5242"/>
      </w:tblGrid>
      <w:tr w:rsidR="00566664" w:rsidRPr="00562F2D" w:rsidTr="00D64044">
        <w:tc>
          <w:tcPr>
            <w:tcW w:w="4364" w:type="dxa"/>
            <w:tcMar>
              <w:left w:w="0" w:type="dxa"/>
              <w:right w:w="0" w:type="dxa"/>
            </w:tcMar>
            <w:vAlign w:val="bottom"/>
          </w:tcPr>
          <w:p w:rsidR="00566664" w:rsidRPr="00562F2D" w:rsidRDefault="00566664" w:rsidP="00D64044">
            <w:pPr>
              <w:spacing w:line="240" w:lineRule="exact"/>
              <w:rPr>
                <w:sz w:val="20"/>
                <w:szCs w:val="20"/>
              </w:rPr>
            </w:pPr>
            <w:r w:rsidRPr="00562F2D">
              <w:rPr>
                <w:sz w:val="20"/>
                <w:szCs w:val="20"/>
              </w:rPr>
              <w:t>Прокурор района</w:t>
            </w:r>
          </w:p>
        </w:tc>
        <w:tc>
          <w:tcPr>
            <w:tcW w:w="5242" w:type="dxa"/>
            <w:vAlign w:val="bottom"/>
          </w:tcPr>
          <w:p w:rsidR="00566664" w:rsidRPr="00562F2D" w:rsidRDefault="00566664" w:rsidP="00D64044">
            <w:pPr>
              <w:spacing w:line="240" w:lineRule="exact"/>
              <w:jc w:val="right"/>
              <w:rPr>
                <w:sz w:val="20"/>
                <w:szCs w:val="20"/>
              </w:rPr>
            </w:pPr>
          </w:p>
        </w:tc>
      </w:tr>
      <w:tr w:rsidR="00566664" w:rsidRPr="00562F2D" w:rsidTr="00D64044">
        <w:tc>
          <w:tcPr>
            <w:tcW w:w="4364" w:type="dxa"/>
            <w:tcMar>
              <w:left w:w="0" w:type="dxa"/>
              <w:right w:w="0" w:type="dxa"/>
            </w:tcMar>
            <w:vAlign w:val="bottom"/>
          </w:tcPr>
          <w:p w:rsidR="00566664" w:rsidRPr="00562F2D" w:rsidRDefault="00566664" w:rsidP="00D64044">
            <w:pPr>
              <w:spacing w:line="240" w:lineRule="exact"/>
              <w:rPr>
                <w:sz w:val="20"/>
                <w:szCs w:val="20"/>
              </w:rPr>
            </w:pPr>
          </w:p>
        </w:tc>
        <w:tc>
          <w:tcPr>
            <w:tcW w:w="5242" w:type="dxa"/>
            <w:vAlign w:val="bottom"/>
          </w:tcPr>
          <w:p w:rsidR="00566664" w:rsidRPr="00562F2D" w:rsidRDefault="00566664" w:rsidP="00D64044">
            <w:pPr>
              <w:spacing w:line="240" w:lineRule="exact"/>
              <w:jc w:val="right"/>
              <w:rPr>
                <w:sz w:val="20"/>
                <w:szCs w:val="20"/>
              </w:rPr>
            </w:pPr>
          </w:p>
        </w:tc>
      </w:tr>
      <w:tr w:rsidR="00566664" w:rsidRPr="00562F2D" w:rsidTr="00D64044">
        <w:tc>
          <w:tcPr>
            <w:tcW w:w="4364" w:type="dxa"/>
            <w:tcMar>
              <w:left w:w="0" w:type="dxa"/>
              <w:right w:w="0" w:type="dxa"/>
            </w:tcMar>
            <w:vAlign w:val="bottom"/>
          </w:tcPr>
          <w:p w:rsidR="00566664" w:rsidRPr="00562F2D" w:rsidRDefault="00566664" w:rsidP="00D64044">
            <w:pPr>
              <w:spacing w:line="240" w:lineRule="exact"/>
              <w:rPr>
                <w:sz w:val="20"/>
                <w:szCs w:val="20"/>
              </w:rPr>
            </w:pPr>
            <w:r w:rsidRPr="00562F2D">
              <w:rPr>
                <w:sz w:val="20"/>
                <w:szCs w:val="20"/>
              </w:rPr>
              <w:t>советник юстиции</w:t>
            </w:r>
          </w:p>
        </w:tc>
        <w:bookmarkStart w:id="0" w:name="SIGNERNAME1"/>
        <w:tc>
          <w:tcPr>
            <w:tcW w:w="5242" w:type="dxa"/>
            <w:vAlign w:val="bottom"/>
          </w:tcPr>
          <w:p w:rsidR="00566664" w:rsidRPr="00562F2D" w:rsidRDefault="00566664" w:rsidP="00D64044">
            <w:pPr>
              <w:spacing w:line="240" w:lineRule="exact"/>
              <w:jc w:val="right"/>
              <w:rPr>
                <w:sz w:val="20"/>
                <w:szCs w:val="20"/>
              </w:rPr>
            </w:pPr>
            <w:r w:rsidRPr="00562F2D">
              <w:rPr>
                <w:sz w:val="20"/>
                <w:szCs w:val="20"/>
              </w:rPr>
              <w:fldChar w:fldCharType="begin"/>
            </w:r>
            <w:r w:rsidRPr="00562F2D">
              <w:rPr>
                <w:sz w:val="20"/>
                <w:szCs w:val="20"/>
              </w:rPr>
              <w:instrText xml:space="preserve"> </w:instrText>
            </w:r>
            <w:r w:rsidRPr="00562F2D">
              <w:rPr>
                <w:sz w:val="20"/>
                <w:szCs w:val="20"/>
                <w:lang w:val="en-US"/>
              </w:rPr>
              <w:instrText xml:space="preserve">MACROBUTTON NoMacro </w:instrText>
            </w:r>
            <w:r w:rsidRPr="00562F2D">
              <w:rPr>
                <w:sz w:val="20"/>
                <w:szCs w:val="20"/>
              </w:rPr>
              <w:instrText>ИОФ подписанта</w:instrText>
            </w:r>
            <w:r w:rsidRPr="00562F2D">
              <w:rPr>
                <w:sz w:val="20"/>
                <w:szCs w:val="20"/>
              </w:rPr>
              <w:fldChar w:fldCharType="end"/>
            </w:r>
            <w:bookmarkEnd w:id="0"/>
          </w:p>
        </w:tc>
      </w:tr>
    </w:tbl>
    <w:p w:rsidR="00566664" w:rsidRPr="00562F2D" w:rsidRDefault="00566664" w:rsidP="00566664">
      <w:pPr>
        <w:spacing w:before="240"/>
        <w:ind w:left="3686"/>
        <w:rPr>
          <w:color w:val="D9D9D9" w:themeColor="background1" w:themeShade="D9"/>
          <w:sz w:val="20"/>
          <w:szCs w:val="20"/>
        </w:rPr>
      </w:pPr>
      <w:bookmarkStart w:id="1" w:name="SIGNERSTAMP1"/>
      <w:r w:rsidRPr="00562F2D">
        <w:rPr>
          <w:color w:val="D9D9D9" w:themeColor="background1" w:themeShade="D9"/>
          <w:sz w:val="20"/>
          <w:szCs w:val="20"/>
        </w:rPr>
        <w:t>штамп подписи 1</w:t>
      </w:r>
      <w:bookmarkEnd w:id="1"/>
    </w:p>
    <w:p w:rsidR="00566664" w:rsidRPr="00562F2D" w:rsidRDefault="00F57083" w:rsidP="00F57083">
      <w:pPr>
        <w:spacing w:before="240"/>
        <w:jc w:val="both"/>
        <w:rPr>
          <w:color w:val="D9D9D9" w:themeColor="background1" w:themeShade="D9"/>
          <w:sz w:val="20"/>
          <w:szCs w:val="20"/>
        </w:rPr>
      </w:pPr>
      <w:r w:rsidRPr="00562F2D">
        <w:rPr>
          <w:sz w:val="20"/>
          <w:szCs w:val="20"/>
        </w:rPr>
        <w:t xml:space="preserve">С.П. </w:t>
      </w:r>
      <w:proofErr w:type="spellStart"/>
      <w:r w:rsidRPr="00562F2D">
        <w:rPr>
          <w:sz w:val="20"/>
          <w:szCs w:val="20"/>
        </w:rPr>
        <w:t>Лобыня</w:t>
      </w:r>
      <w:proofErr w:type="spellEnd"/>
    </w:p>
    <w:p w:rsidR="00566664" w:rsidRPr="00562F2D" w:rsidRDefault="00566664" w:rsidP="00566664">
      <w:pPr>
        <w:spacing w:before="240"/>
        <w:ind w:left="3686"/>
        <w:rPr>
          <w:color w:val="D9D9D9" w:themeColor="background1" w:themeShade="D9"/>
          <w:sz w:val="20"/>
          <w:szCs w:val="20"/>
        </w:rPr>
      </w:pPr>
    </w:p>
    <w:p w:rsidR="008C4E73" w:rsidRPr="00562F2D" w:rsidRDefault="008C4E73" w:rsidP="006C0A37">
      <w:pPr>
        <w:ind w:right="-1" w:firstLine="709"/>
        <w:jc w:val="center"/>
        <w:rPr>
          <w:b/>
          <w:color w:val="002060"/>
          <w:sz w:val="20"/>
          <w:szCs w:val="20"/>
        </w:rPr>
      </w:pPr>
    </w:p>
    <w:p w:rsidR="00047977" w:rsidRPr="00562F2D" w:rsidRDefault="00047977" w:rsidP="006C0A37">
      <w:pPr>
        <w:ind w:right="-1" w:firstLine="709"/>
        <w:jc w:val="center"/>
        <w:rPr>
          <w:b/>
          <w:bCs/>
          <w:sz w:val="20"/>
          <w:szCs w:val="20"/>
        </w:rPr>
      </w:pPr>
    </w:p>
    <w:p w:rsidR="00047977" w:rsidRDefault="00047977" w:rsidP="006C0A37">
      <w:pPr>
        <w:ind w:right="-1" w:firstLine="709"/>
        <w:jc w:val="center"/>
        <w:rPr>
          <w:b/>
          <w:bCs/>
          <w:sz w:val="20"/>
          <w:szCs w:val="20"/>
        </w:rPr>
      </w:pPr>
    </w:p>
    <w:p w:rsidR="00047977" w:rsidRDefault="00047977" w:rsidP="006C0A37">
      <w:pPr>
        <w:ind w:right="-1" w:firstLine="709"/>
        <w:jc w:val="center"/>
        <w:rPr>
          <w:b/>
          <w:bCs/>
          <w:sz w:val="20"/>
          <w:szCs w:val="20"/>
        </w:rPr>
      </w:pPr>
    </w:p>
    <w:p w:rsidR="00047977" w:rsidRDefault="00047977" w:rsidP="006C0A37">
      <w:pPr>
        <w:ind w:right="-1" w:firstLine="709"/>
        <w:jc w:val="center"/>
        <w:rPr>
          <w:b/>
          <w:bCs/>
          <w:sz w:val="20"/>
          <w:szCs w:val="20"/>
        </w:rPr>
      </w:pPr>
    </w:p>
    <w:p w:rsidR="008A6633" w:rsidRDefault="008A6633" w:rsidP="006C0A37">
      <w:pPr>
        <w:ind w:right="-1" w:firstLine="709"/>
        <w:jc w:val="center"/>
        <w:rPr>
          <w:b/>
          <w:bCs/>
          <w:sz w:val="20"/>
          <w:szCs w:val="20"/>
        </w:rPr>
      </w:pPr>
    </w:p>
    <w:p w:rsidR="008A6633" w:rsidRDefault="008A6633" w:rsidP="006C0A37">
      <w:pPr>
        <w:ind w:right="-1" w:firstLine="709"/>
        <w:jc w:val="center"/>
        <w:rPr>
          <w:b/>
          <w:bCs/>
          <w:sz w:val="20"/>
          <w:szCs w:val="20"/>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2114EB"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2114EB" w:rsidRDefault="00FD4B28" w:rsidP="00DB065E">
            <w:pPr>
              <w:spacing w:line="276" w:lineRule="auto"/>
            </w:pPr>
            <w:bookmarkStart w:id="2" w:name="_GoBack"/>
            <w:bookmarkEnd w:id="2"/>
            <w:r w:rsidRPr="002114EB">
              <w:rPr>
                <w:sz w:val="22"/>
                <w:szCs w:val="22"/>
              </w:rPr>
              <w:t>Уч</w:t>
            </w:r>
            <w:r w:rsidR="00C35A13" w:rsidRPr="002114EB">
              <w:rPr>
                <w:sz w:val="22"/>
                <w:szCs w:val="22"/>
              </w:rPr>
              <w:t>редитель: администрация Кожурлинского сельсовета Убинского района Новосибирской области</w:t>
            </w:r>
          </w:p>
          <w:p w:rsidR="00C35A13" w:rsidRPr="002114EB" w:rsidRDefault="00C35A13" w:rsidP="00DB065E">
            <w:pPr>
              <w:spacing w:line="276" w:lineRule="auto"/>
            </w:pPr>
            <w:r w:rsidRPr="002114EB">
              <w:rPr>
                <w:sz w:val="22"/>
                <w:szCs w:val="22"/>
              </w:rPr>
              <w:t xml:space="preserve">адрес: 632510,  Новосибирская область, </w:t>
            </w:r>
          </w:p>
          <w:p w:rsidR="00C35A13" w:rsidRPr="002114EB" w:rsidRDefault="00C35A13" w:rsidP="00DB065E">
            <w:pPr>
              <w:spacing w:line="276" w:lineRule="auto"/>
            </w:pPr>
            <w:r w:rsidRPr="002114EB">
              <w:rPr>
                <w:sz w:val="22"/>
                <w:szCs w:val="22"/>
              </w:rPr>
              <w:t>Убинский район, село Кожурла, улица Ленинская 1</w:t>
            </w:r>
          </w:p>
          <w:p w:rsidR="00C35A13" w:rsidRPr="002114EB" w:rsidRDefault="00C35A13" w:rsidP="00DB065E">
            <w:pPr>
              <w:spacing w:line="276" w:lineRule="auto"/>
              <w:ind w:left="900"/>
              <w:rPr>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2114EB" w:rsidRDefault="00C35A13" w:rsidP="00DB065E">
            <w:pPr>
              <w:pStyle w:val="a6"/>
              <w:rPr>
                <w:sz w:val="22"/>
                <w:szCs w:val="22"/>
                <w:lang w:eastAsia="en-US" w:bidi="en-US"/>
              </w:rPr>
            </w:pPr>
            <w:r w:rsidRPr="002114EB">
              <w:rPr>
                <w:sz w:val="22"/>
                <w:szCs w:val="22"/>
              </w:rPr>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2114EB" w:rsidRDefault="00C35A13" w:rsidP="00DB065E">
            <w:pPr>
              <w:spacing w:line="276" w:lineRule="auto"/>
              <w:jc w:val="center"/>
              <w:rPr>
                <w:lang w:eastAsia="en-US" w:bidi="en-US"/>
              </w:rPr>
            </w:pPr>
          </w:p>
          <w:p w:rsidR="00C35A13" w:rsidRPr="002114EB" w:rsidRDefault="00C35A13" w:rsidP="00DB065E">
            <w:pPr>
              <w:spacing w:line="276" w:lineRule="auto"/>
              <w:jc w:val="center"/>
            </w:pPr>
            <w:r w:rsidRPr="002114EB">
              <w:rPr>
                <w:sz w:val="22"/>
                <w:szCs w:val="22"/>
              </w:rPr>
              <w:t>Распространяется</w:t>
            </w:r>
          </w:p>
          <w:p w:rsidR="00C35A13" w:rsidRPr="002114EB" w:rsidRDefault="00C35A13" w:rsidP="00DB065E">
            <w:pPr>
              <w:spacing w:line="276" w:lineRule="auto"/>
              <w:jc w:val="center"/>
              <w:rPr>
                <w:lang w:val="en-US"/>
              </w:rPr>
            </w:pPr>
            <w:r w:rsidRPr="002114EB">
              <w:rPr>
                <w:sz w:val="22"/>
                <w:szCs w:val="22"/>
              </w:rPr>
              <w:t xml:space="preserve"> бесплатно</w:t>
            </w:r>
          </w:p>
          <w:p w:rsidR="00C35A13" w:rsidRPr="002114EB" w:rsidRDefault="00C35A13" w:rsidP="00DB065E">
            <w:pPr>
              <w:spacing w:line="276" w:lineRule="auto"/>
              <w:jc w:val="center"/>
            </w:pPr>
          </w:p>
          <w:p w:rsidR="00C35A13" w:rsidRPr="002114EB" w:rsidRDefault="00C35A13" w:rsidP="00DB065E">
            <w:pPr>
              <w:spacing w:line="276" w:lineRule="auto"/>
              <w:jc w:val="center"/>
              <w:rPr>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2114EB" w:rsidRDefault="00C35A13" w:rsidP="00DB065E">
            <w:pPr>
              <w:spacing w:line="276" w:lineRule="auto"/>
              <w:jc w:val="center"/>
              <w:rPr>
                <w:lang w:val="en-US" w:eastAsia="en-US" w:bidi="en-US"/>
              </w:rPr>
            </w:pPr>
          </w:p>
          <w:p w:rsidR="00C35A13" w:rsidRPr="002114EB" w:rsidRDefault="00C35A13" w:rsidP="00DB065E">
            <w:pPr>
              <w:spacing w:line="276" w:lineRule="auto"/>
              <w:jc w:val="center"/>
            </w:pPr>
            <w:r w:rsidRPr="002114EB">
              <w:rPr>
                <w:sz w:val="22"/>
                <w:szCs w:val="22"/>
              </w:rPr>
              <w:t xml:space="preserve">Тираж </w:t>
            </w:r>
          </w:p>
          <w:p w:rsidR="00C35A13" w:rsidRPr="002114EB" w:rsidRDefault="00C35A13" w:rsidP="00DB065E">
            <w:pPr>
              <w:spacing w:line="276" w:lineRule="auto"/>
              <w:jc w:val="center"/>
              <w:rPr>
                <w:lang w:val="en-US" w:eastAsia="en-US" w:bidi="en-US"/>
              </w:rPr>
            </w:pPr>
            <w:r w:rsidRPr="002114EB">
              <w:rPr>
                <w:sz w:val="22"/>
                <w:szCs w:val="22"/>
              </w:rPr>
              <w:t>100 экз.</w:t>
            </w:r>
          </w:p>
        </w:tc>
      </w:tr>
    </w:tbl>
    <w:p w:rsidR="004F25BA" w:rsidRPr="002114EB" w:rsidRDefault="004F25BA" w:rsidP="004F25BA">
      <w:pPr>
        <w:jc w:val="center"/>
        <w:rPr>
          <w:sz w:val="22"/>
          <w:szCs w:val="22"/>
        </w:rPr>
      </w:pPr>
      <w:r w:rsidRPr="002114EB">
        <w:rPr>
          <w:sz w:val="22"/>
          <w:szCs w:val="22"/>
        </w:rPr>
        <w:t xml:space="preserve">                                   </w:t>
      </w:r>
    </w:p>
    <w:sectPr w:rsidR="004F25BA" w:rsidRPr="002114EB"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839C6" w:rsidRDefault="004839C6" w:rsidP="00024E12">
      <w:r>
        <w:separator/>
      </w:r>
    </w:p>
  </w:endnote>
  <w:endnote w:type="continuationSeparator" w:id="0">
    <w:p w:rsidR="004839C6" w:rsidRDefault="004839C6"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Roboto Lt">
    <w:altName w:val="Times New Roman"/>
    <w:charset w:val="01"/>
    <w:family w:val="auto"/>
    <w:pitch w:val="variable"/>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839C6" w:rsidRDefault="004839C6" w:rsidP="00024E12">
      <w:r>
        <w:separator/>
      </w:r>
    </w:p>
  </w:footnote>
  <w:footnote w:type="continuationSeparator" w:id="0">
    <w:p w:rsidR="004839C6" w:rsidRDefault="004839C6"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3"/>
    <w:multiLevelType w:val="multilevel"/>
    <w:tmpl w:val="00000003"/>
    <w:name w:val="WW8Num3"/>
    <w:lvl w:ilvl="0">
      <w:start w:val="1"/>
      <w:numFmt w:val="none"/>
      <w:suff w:val="nothing"/>
      <w:lvlText w:val=""/>
      <w:lvlJc w:val="left"/>
      <w:pPr>
        <w:tabs>
          <w:tab w:val="num" w:pos="0"/>
        </w:tabs>
        <w:ind w:left="432" w:hanging="432"/>
      </w:pPr>
      <w:rPr>
        <w:rFonts w:ascii="Times New Roman" w:hAnsi="Times New Roman" w:cs="Times New Roman"/>
        <w:sz w:val="24"/>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3">
    <w:nsid w:val="04060FBB"/>
    <w:multiLevelType w:val="hybridMultilevel"/>
    <w:tmpl w:val="67163358"/>
    <w:lvl w:ilvl="0" w:tplc="2406719E">
      <w:numFmt w:val="bullet"/>
      <w:lvlText w:val="-"/>
      <w:lvlJc w:val="left"/>
      <w:pPr>
        <w:ind w:left="200" w:hanging="107"/>
      </w:pPr>
      <w:rPr>
        <w:rFonts w:ascii="Roboto Lt" w:eastAsia="Roboto Lt" w:hAnsi="Roboto Lt" w:cs="Roboto Lt" w:hint="default"/>
        <w:color w:val="231F20"/>
        <w:w w:val="61"/>
        <w:sz w:val="18"/>
        <w:szCs w:val="18"/>
        <w:lang w:val="ru-RU" w:eastAsia="en-US" w:bidi="ar-SA"/>
      </w:rPr>
    </w:lvl>
    <w:lvl w:ilvl="1" w:tplc="4FC8FC44">
      <w:numFmt w:val="bullet"/>
      <w:lvlText w:val="•"/>
      <w:lvlJc w:val="left"/>
      <w:pPr>
        <w:ind w:left="554" w:hanging="107"/>
      </w:pPr>
      <w:rPr>
        <w:rFonts w:hint="default"/>
        <w:lang w:val="ru-RU" w:eastAsia="en-US" w:bidi="ar-SA"/>
      </w:rPr>
    </w:lvl>
    <w:lvl w:ilvl="2" w:tplc="54D04418">
      <w:numFmt w:val="bullet"/>
      <w:lvlText w:val="•"/>
      <w:lvlJc w:val="left"/>
      <w:pPr>
        <w:ind w:left="908" w:hanging="107"/>
      </w:pPr>
      <w:rPr>
        <w:rFonts w:hint="default"/>
        <w:lang w:val="ru-RU" w:eastAsia="en-US" w:bidi="ar-SA"/>
      </w:rPr>
    </w:lvl>
    <w:lvl w:ilvl="3" w:tplc="D952B980">
      <w:numFmt w:val="bullet"/>
      <w:lvlText w:val="•"/>
      <w:lvlJc w:val="left"/>
      <w:pPr>
        <w:ind w:left="1263" w:hanging="107"/>
      </w:pPr>
      <w:rPr>
        <w:rFonts w:hint="default"/>
        <w:lang w:val="ru-RU" w:eastAsia="en-US" w:bidi="ar-SA"/>
      </w:rPr>
    </w:lvl>
    <w:lvl w:ilvl="4" w:tplc="0D0493FE">
      <w:numFmt w:val="bullet"/>
      <w:lvlText w:val="•"/>
      <w:lvlJc w:val="left"/>
      <w:pPr>
        <w:ind w:left="1617" w:hanging="107"/>
      </w:pPr>
      <w:rPr>
        <w:rFonts w:hint="default"/>
        <w:lang w:val="ru-RU" w:eastAsia="en-US" w:bidi="ar-SA"/>
      </w:rPr>
    </w:lvl>
    <w:lvl w:ilvl="5" w:tplc="0B7CDE5E">
      <w:numFmt w:val="bullet"/>
      <w:lvlText w:val="•"/>
      <w:lvlJc w:val="left"/>
      <w:pPr>
        <w:ind w:left="1972" w:hanging="107"/>
      </w:pPr>
      <w:rPr>
        <w:rFonts w:hint="default"/>
        <w:lang w:val="ru-RU" w:eastAsia="en-US" w:bidi="ar-SA"/>
      </w:rPr>
    </w:lvl>
    <w:lvl w:ilvl="6" w:tplc="6A90B83A">
      <w:numFmt w:val="bullet"/>
      <w:lvlText w:val="•"/>
      <w:lvlJc w:val="left"/>
      <w:pPr>
        <w:ind w:left="2326" w:hanging="107"/>
      </w:pPr>
      <w:rPr>
        <w:rFonts w:hint="default"/>
        <w:lang w:val="ru-RU" w:eastAsia="en-US" w:bidi="ar-SA"/>
      </w:rPr>
    </w:lvl>
    <w:lvl w:ilvl="7" w:tplc="2780B84C">
      <w:numFmt w:val="bullet"/>
      <w:lvlText w:val="•"/>
      <w:lvlJc w:val="left"/>
      <w:pPr>
        <w:ind w:left="2681" w:hanging="107"/>
      </w:pPr>
      <w:rPr>
        <w:rFonts w:hint="default"/>
        <w:lang w:val="ru-RU" w:eastAsia="en-US" w:bidi="ar-SA"/>
      </w:rPr>
    </w:lvl>
    <w:lvl w:ilvl="8" w:tplc="DBA4BA20">
      <w:numFmt w:val="bullet"/>
      <w:lvlText w:val="•"/>
      <w:lvlJc w:val="left"/>
      <w:pPr>
        <w:ind w:left="3035" w:hanging="107"/>
      </w:pPr>
      <w:rPr>
        <w:rFonts w:hint="default"/>
        <w:lang w:val="ru-RU" w:eastAsia="en-US" w:bidi="ar-SA"/>
      </w:rPr>
    </w:lvl>
  </w:abstractNum>
  <w:abstractNum w:abstractNumId="4">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5">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91768D8"/>
    <w:multiLevelType w:val="multilevel"/>
    <w:tmpl w:val="E8B63516"/>
    <w:lvl w:ilvl="0">
      <w:start w:val="1"/>
      <w:numFmt w:val="decimal"/>
      <w:lvlText w:val="%1."/>
      <w:lvlJc w:val="left"/>
      <w:pPr>
        <w:tabs>
          <w:tab w:val="num" w:pos="398"/>
        </w:tabs>
        <w:ind w:left="398" w:hanging="360"/>
      </w:pPr>
    </w:lvl>
    <w:lvl w:ilvl="1">
      <w:start w:val="2"/>
      <w:numFmt w:val="decimal"/>
      <w:isLgl/>
      <w:lvlText w:val="%1.%2."/>
      <w:lvlJc w:val="left"/>
      <w:pPr>
        <w:tabs>
          <w:tab w:val="num" w:pos="960"/>
        </w:tabs>
        <w:ind w:left="960" w:hanging="420"/>
      </w:pPr>
    </w:lvl>
    <w:lvl w:ilvl="2">
      <w:start w:val="1"/>
      <w:numFmt w:val="decimal"/>
      <w:isLgl/>
      <w:lvlText w:val="%1.%2.%3."/>
      <w:lvlJc w:val="left"/>
      <w:pPr>
        <w:tabs>
          <w:tab w:val="num" w:pos="1762"/>
        </w:tabs>
        <w:ind w:left="1762" w:hanging="720"/>
      </w:pPr>
    </w:lvl>
    <w:lvl w:ilvl="3">
      <w:start w:val="1"/>
      <w:numFmt w:val="decimal"/>
      <w:isLgl/>
      <w:lvlText w:val="%1.%2.%3.%4."/>
      <w:lvlJc w:val="left"/>
      <w:pPr>
        <w:tabs>
          <w:tab w:val="num" w:pos="2264"/>
        </w:tabs>
        <w:ind w:left="2264" w:hanging="720"/>
      </w:pPr>
    </w:lvl>
    <w:lvl w:ilvl="4">
      <w:start w:val="1"/>
      <w:numFmt w:val="decimal"/>
      <w:isLgl/>
      <w:lvlText w:val="%1.%2.%3.%4.%5."/>
      <w:lvlJc w:val="left"/>
      <w:pPr>
        <w:tabs>
          <w:tab w:val="num" w:pos="3126"/>
        </w:tabs>
        <w:ind w:left="3126" w:hanging="1080"/>
      </w:pPr>
    </w:lvl>
    <w:lvl w:ilvl="5">
      <w:start w:val="1"/>
      <w:numFmt w:val="decimal"/>
      <w:isLgl/>
      <w:lvlText w:val="%1.%2.%3.%4.%5.%6."/>
      <w:lvlJc w:val="left"/>
      <w:pPr>
        <w:tabs>
          <w:tab w:val="num" w:pos="3628"/>
        </w:tabs>
        <w:ind w:left="3628" w:hanging="1080"/>
      </w:pPr>
    </w:lvl>
    <w:lvl w:ilvl="6">
      <w:start w:val="1"/>
      <w:numFmt w:val="decimal"/>
      <w:isLgl/>
      <w:lvlText w:val="%1.%2.%3.%4.%5.%6.%7."/>
      <w:lvlJc w:val="left"/>
      <w:pPr>
        <w:tabs>
          <w:tab w:val="num" w:pos="4490"/>
        </w:tabs>
        <w:ind w:left="4490" w:hanging="1440"/>
      </w:pPr>
    </w:lvl>
    <w:lvl w:ilvl="7">
      <w:start w:val="1"/>
      <w:numFmt w:val="decimal"/>
      <w:isLgl/>
      <w:lvlText w:val="%1.%2.%3.%4.%5.%6.%7.%8."/>
      <w:lvlJc w:val="left"/>
      <w:pPr>
        <w:tabs>
          <w:tab w:val="num" w:pos="4992"/>
        </w:tabs>
        <w:ind w:left="4992" w:hanging="1440"/>
      </w:pPr>
    </w:lvl>
    <w:lvl w:ilvl="8">
      <w:start w:val="1"/>
      <w:numFmt w:val="decimal"/>
      <w:isLgl/>
      <w:lvlText w:val="%1.%2.%3.%4.%5.%6.%7.%8.%9."/>
      <w:lvlJc w:val="left"/>
      <w:pPr>
        <w:tabs>
          <w:tab w:val="num" w:pos="5854"/>
        </w:tabs>
        <w:ind w:left="5854" w:hanging="1800"/>
      </w:pPr>
    </w:lvl>
  </w:abstractNum>
  <w:abstractNum w:abstractNumId="9">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0">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23F3C19"/>
    <w:multiLevelType w:val="hybridMultilevel"/>
    <w:tmpl w:val="D75A354C"/>
    <w:lvl w:ilvl="0" w:tplc="109C9032">
      <w:start w:val="1"/>
      <w:numFmt w:val="decimal"/>
      <w:lvlText w:val="%1."/>
      <w:lvlJc w:val="left"/>
      <w:pPr>
        <w:tabs>
          <w:tab w:val="num" w:pos="398"/>
        </w:tabs>
        <w:ind w:left="398" w:hanging="360"/>
      </w:pPr>
      <w:rPr>
        <w:rFonts w:ascii="Times New Roman" w:eastAsia="Times New Roman" w:hAnsi="Times New Roman" w:cs="Times New Roman"/>
      </w:rPr>
    </w:lvl>
    <w:lvl w:ilvl="1" w:tplc="D3A85EAC">
      <w:start w:val="1"/>
      <w:numFmt w:val="bullet"/>
      <w:lvlText w:val="-"/>
      <w:lvlJc w:val="left"/>
      <w:pPr>
        <w:tabs>
          <w:tab w:val="num" w:pos="1178"/>
        </w:tabs>
        <w:ind w:left="1178" w:hanging="42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14">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6">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7">
    <w:nsid w:val="1D0173C5"/>
    <w:multiLevelType w:val="hybridMultilevel"/>
    <w:tmpl w:val="CFD0F252"/>
    <w:lvl w:ilvl="0" w:tplc="332C93B4">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19">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21">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6">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7">
    <w:nsid w:val="3CE861A9"/>
    <w:multiLevelType w:val="hybridMultilevel"/>
    <w:tmpl w:val="9D987E1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nsid w:val="42D80E04"/>
    <w:multiLevelType w:val="hybridMultilevel"/>
    <w:tmpl w:val="40DE0E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45E92C55"/>
    <w:multiLevelType w:val="hybridMultilevel"/>
    <w:tmpl w:val="D2DCF354"/>
    <w:lvl w:ilvl="0" w:tplc="A072BCE2">
      <w:numFmt w:val="bullet"/>
      <w:lvlText w:val="-"/>
      <w:lvlJc w:val="left"/>
      <w:pPr>
        <w:ind w:left="105" w:hanging="84"/>
      </w:pPr>
      <w:rPr>
        <w:rFonts w:ascii="Roboto Lt" w:eastAsia="Roboto Lt" w:hAnsi="Roboto Lt" w:cs="Roboto Lt" w:hint="default"/>
        <w:color w:val="231F20"/>
        <w:w w:val="61"/>
        <w:sz w:val="18"/>
        <w:szCs w:val="18"/>
        <w:lang w:val="ru-RU" w:eastAsia="en-US" w:bidi="ar-SA"/>
      </w:rPr>
    </w:lvl>
    <w:lvl w:ilvl="1" w:tplc="DC344002">
      <w:numFmt w:val="bullet"/>
      <w:lvlText w:val="•"/>
      <w:lvlJc w:val="left"/>
      <w:pPr>
        <w:ind w:left="591" w:hanging="84"/>
      </w:pPr>
      <w:rPr>
        <w:rFonts w:hint="default"/>
        <w:lang w:val="ru-RU" w:eastAsia="en-US" w:bidi="ar-SA"/>
      </w:rPr>
    </w:lvl>
    <w:lvl w:ilvl="2" w:tplc="05C6FA70">
      <w:numFmt w:val="bullet"/>
      <w:lvlText w:val="•"/>
      <w:lvlJc w:val="left"/>
      <w:pPr>
        <w:ind w:left="1083" w:hanging="84"/>
      </w:pPr>
      <w:rPr>
        <w:rFonts w:hint="default"/>
        <w:lang w:val="ru-RU" w:eastAsia="en-US" w:bidi="ar-SA"/>
      </w:rPr>
    </w:lvl>
    <w:lvl w:ilvl="3" w:tplc="53681596">
      <w:numFmt w:val="bullet"/>
      <w:lvlText w:val="•"/>
      <w:lvlJc w:val="left"/>
      <w:pPr>
        <w:ind w:left="1575" w:hanging="84"/>
      </w:pPr>
      <w:rPr>
        <w:rFonts w:hint="default"/>
        <w:lang w:val="ru-RU" w:eastAsia="en-US" w:bidi="ar-SA"/>
      </w:rPr>
    </w:lvl>
    <w:lvl w:ilvl="4" w:tplc="7870C62E">
      <w:numFmt w:val="bullet"/>
      <w:lvlText w:val="•"/>
      <w:lvlJc w:val="left"/>
      <w:pPr>
        <w:ind w:left="2066" w:hanging="84"/>
      </w:pPr>
      <w:rPr>
        <w:rFonts w:hint="default"/>
        <w:lang w:val="ru-RU" w:eastAsia="en-US" w:bidi="ar-SA"/>
      </w:rPr>
    </w:lvl>
    <w:lvl w:ilvl="5" w:tplc="6A780298">
      <w:numFmt w:val="bullet"/>
      <w:lvlText w:val="•"/>
      <w:lvlJc w:val="left"/>
      <w:pPr>
        <w:ind w:left="2558" w:hanging="84"/>
      </w:pPr>
      <w:rPr>
        <w:rFonts w:hint="default"/>
        <w:lang w:val="ru-RU" w:eastAsia="en-US" w:bidi="ar-SA"/>
      </w:rPr>
    </w:lvl>
    <w:lvl w:ilvl="6" w:tplc="B8F884D6">
      <w:numFmt w:val="bullet"/>
      <w:lvlText w:val="•"/>
      <w:lvlJc w:val="left"/>
      <w:pPr>
        <w:ind w:left="3050" w:hanging="84"/>
      </w:pPr>
      <w:rPr>
        <w:rFonts w:hint="default"/>
        <w:lang w:val="ru-RU" w:eastAsia="en-US" w:bidi="ar-SA"/>
      </w:rPr>
    </w:lvl>
    <w:lvl w:ilvl="7" w:tplc="683E7A16">
      <w:numFmt w:val="bullet"/>
      <w:lvlText w:val="•"/>
      <w:lvlJc w:val="left"/>
      <w:pPr>
        <w:ind w:left="3542" w:hanging="84"/>
      </w:pPr>
      <w:rPr>
        <w:rFonts w:hint="default"/>
        <w:lang w:val="ru-RU" w:eastAsia="en-US" w:bidi="ar-SA"/>
      </w:rPr>
    </w:lvl>
    <w:lvl w:ilvl="8" w:tplc="2DC2C3AC">
      <w:numFmt w:val="bullet"/>
      <w:lvlText w:val="•"/>
      <w:lvlJc w:val="left"/>
      <w:pPr>
        <w:ind w:left="4033" w:hanging="84"/>
      </w:pPr>
      <w:rPr>
        <w:rFonts w:hint="default"/>
        <w:lang w:val="ru-RU" w:eastAsia="en-US" w:bidi="ar-SA"/>
      </w:rPr>
    </w:lvl>
  </w:abstractNum>
  <w:abstractNum w:abstractNumId="31">
    <w:nsid w:val="488C5482"/>
    <w:multiLevelType w:val="hybridMultilevel"/>
    <w:tmpl w:val="C7BE4D50"/>
    <w:lvl w:ilvl="0" w:tplc="76B8E35C">
      <w:start w:val="1"/>
      <w:numFmt w:val="decimal"/>
      <w:lvlText w:val="%1."/>
      <w:lvlJc w:val="left"/>
      <w:pPr>
        <w:ind w:left="1070" w:hanging="360"/>
      </w:pPr>
      <w:rPr>
        <w:b/>
        <w:color w:val="000000"/>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32">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CFE72BB"/>
    <w:multiLevelType w:val="multilevel"/>
    <w:tmpl w:val="89504F18"/>
    <w:lvl w:ilvl="0">
      <w:start w:val="1"/>
      <w:numFmt w:val="bullet"/>
      <w:lvlText w:val="•"/>
      <w:lvlJc w:val="left"/>
      <w:rPr>
        <w:rFonts w:ascii="Arial" w:eastAsia="Arial" w:hAnsi="Arial" w:cs="Arial"/>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56733127"/>
    <w:multiLevelType w:val="hybridMultilevel"/>
    <w:tmpl w:val="C2D61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6">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0">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3">
    <w:nsid w:val="73D573BB"/>
    <w:multiLevelType w:val="hybridMultilevel"/>
    <w:tmpl w:val="6E96CEEA"/>
    <w:lvl w:ilvl="0" w:tplc="84CAD2B8">
      <w:start w:val="1"/>
      <w:numFmt w:val="bullet"/>
      <w:lvlText w:val=""/>
      <w:lvlJc w:val="left"/>
      <w:pPr>
        <w:tabs>
          <w:tab w:val="num" w:pos="360"/>
        </w:tabs>
        <w:ind w:left="360" w:hanging="360"/>
      </w:pPr>
      <w:rPr>
        <w:rFonts w:ascii="Symbol" w:hAnsi="Symbol" w:hint="default"/>
        <w:b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4">
    <w:nsid w:val="7AA96E4B"/>
    <w:multiLevelType w:val="hybridMultilevel"/>
    <w:tmpl w:val="03F2B9C2"/>
    <w:lvl w:ilvl="0" w:tplc="DDD027E4">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D4D47B5C">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FF8073FA">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9902496C">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6324CB2">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766EF90">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258E42B2">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55862FA">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8E4C88F8">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45">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13"/>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6"/>
  </w:num>
  <w:num w:numId="7">
    <w:abstractNumId w:val="40"/>
  </w:num>
  <w:num w:numId="8">
    <w:abstractNumId w:val="37"/>
  </w:num>
  <w:num w:numId="9">
    <w:abstractNumId w:val="12"/>
  </w:num>
  <w:num w:numId="10">
    <w:abstractNumId w:val="39"/>
  </w:num>
  <w:num w:numId="11">
    <w:abstractNumId w:val="35"/>
  </w:num>
  <w:num w:numId="12">
    <w:abstractNumId w:val="4"/>
  </w:num>
  <w:num w:numId="13">
    <w:abstractNumId w:val="24"/>
  </w:num>
  <w:num w:numId="14">
    <w:abstractNumId w:val="41"/>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2"/>
  </w:num>
  <w:num w:numId="20">
    <w:abstractNumId w:val="5"/>
  </w:num>
  <w:num w:numId="21">
    <w:abstractNumId w:val="7"/>
  </w:num>
  <w:num w:numId="22">
    <w:abstractNumId w:val="21"/>
  </w:num>
  <w:num w:numId="23">
    <w:abstractNumId w:val="23"/>
  </w:num>
  <w:num w:numId="24">
    <w:abstractNumId w:val="36"/>
  </w:num>
  <w:num w:numId="25">
    <w:abstractNumId w:val="45"/>
  </w:num>
  <w:num w:numId="26">
    <w:abstractNumId w:val="10"/>
  </w:num>
  <w:num w:numId="27">
    <w:abstractNumId w:val="38"/>
  </w:num>
  <w:num w:numId="28">
    <w:abstractNumId w:val="22"/>
  </w:num>
  <w:num w:numId="29">
    <w:abstractNumId w:val="19"/>
  </w:num>
  <w:num w:numId="30">
    <w:abstractNumId w:val="44"/>
  </w:num>
  <w:num w:numId="31">
    <w:abstractNumId w:val="30"/>
  </w:num>
  <w:num w:numId="32">
    <w:abstractNumId w:val="3"/>
  </w:num>
  <w:num w:numId="33">
    <w:abstractNumId w:val="33"/>
  </w:num>
  <w:num w:numId="34">
    <w:abstractNumId w:val="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
    <w:lvlOverride w:ilvl="0">
      <w:startOverride w:val="1"/>
    </w:lvlOverride>
  </w:num>
  <w:num w:numId="42">
    <w:abstractNumId w:val="26"/>
  </w:num>
  <w:num w:numId="43">
    <w:abstractNumId w:val="28"/>
  </w:num>
  <w:num w:numId="44">
    <w:abstractNumId w:val="25"/>
  </w:num>
  <w:num w:numId="45">
    <w:abstractNumId w:val="16"/>
  </w:num>
  <w:num w:numId="46">
    <w:abstractNumId w:val="15"/>
  </w:num>
  <w:num w:numId="47">
    <w:abstractNumId w:val="34"/>
  </w:num>
  <w:num w:numId="48">
    <w:abstractNumId w:val="17"/>
  </w:num>
  <w:num w:numId="4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0362"/>
    <w:rsid w:val="00005D2B"/>
    <w:rsid w:val="000160AA"/>
    <w:rsid w:val="00016E2A"/>
    <w:rsid w:val="00017277"/>
    <w:rsid w:val="0002034D"/>
    <w:rsid w:val="000244F4"/>
    <w:rsid w:val="00024E12"/>
    <w:rsid w:val="00026446"/>
    <w:rsid w:val="00034A1A"/>
    <w:rsid w:val="00035AC8"/>
    <w:rsid w:val="00037AA3"/>
    <w:rsid w:val="00047977"/>
    <w:rsid w:val="0006238B"/>
    <w:rsid w:val="00064410"/>
    <w:rsid w:val="000646E6"/>
    <w:rsid w:val="00071EBB"/>
    <w:rsid w:val="00073444"/>
    <w:rsid w:val="00081A3D"/>
    <w:rsid w:val="000829C3"/>
    <w:rsid w:val="00082F6B"/>
    <w:rsid w:val="00086250"/>
    <w:rsid w:val="00090067"/>
    <w:rsid w:val="000902B8"/>
    <w:rsid w:val="00092A72"/>
    <w:rsid w:val="000A1748"/>
    <w:rsid w:val="000C1267"/>
    <w:rsid w:val="000C2058"/>
    <w:rsid w:val="000C4855"/>
    <w:rsid w:val="000D3EAA"/>
    <w:rsid w:val="000E0A1A"/>
    <w:rsid w:val="000E123A"/>
    <w:rsid w:val="000E1DCE"/>
    <w:rsid w:val="000E41B2"/>
    <w:rsid w:val="000E4F7F"/>
    <w:rsid w:val="000E5125"/>
    <w:rsid w:val="000E5810"/>
    <w:rsid w:val="000E5DCF"/>
    <w:rsid w:val="000E6086"/>
    <w:rsid w:val="000F2B71"/>
    <w:rsid w:val="000F399B"/>
    <w:rsid w:val="000F4176"/>
    <w:rsid w:val="000F47F7"/>
    <w:rsid w:val="001029D7"/>
    <w:rsid w:val="00106FCB"/>
    <w:rsid w:val="0011050E"/>
    <w:rsid w:val="0011187E"/>
    <w:rsid w:val="00112147"/>
    <w:rsid w:val="0011579A"/>
    <w:rsid w:val="00117304"/>
    <w:rsid w:val="00120842"/>
    <w:rsid w:val="00127832"/>
    <w:rsid w:val="00127CD5"/>
    <w:rsid w:val="00135B99"/>
    <w:rsid w:val="00135E1E"/>
    <w:rsid w:val="00140401"/>
    <w:rsid w:val="00140FB5"/>
    <w:rsid w:val="001537CD"/>
    <w:rsid w:val="0015390B"/>
    <w:rsid w:val="001544C5"/>
    <w:rsid w:val="00155893"/>
    <w:rsid w:val="00155FC4"/>
    <w:rsid w:val="00160B4F"/>
    <w:rsid w:val="001638FE"/>
    <w:rsid w:val="001647AD"/>
    <w:rsid w:val="001714FF"/>
    <w:rsid w:val="001752B7"/>
    <w:rsid w:val="001769A0"/>
    <w:rsid w:val="001814D0"/>
    <w:rsid w:val="001814DB"/>
    <w:rsid w:val="00182504"/>
    <w:rsid w:val="001875D5"/>
    <w:rsid w:val="00193768"/>
    <w:rsid w:val="00195172"/>
    <w:rsid w:val="0019742C"/>
    <w:rsid w:val="001B0597"/>
    <w:rsid w:val="001B546F"/>
    <w:rsid w:val="001B56CC"/>
    <w:rsid w:val="001B72D3"/>
    <w:rsid w:val="001C1573"/>
    <w:rsid w:val="001C388A"/>
    <w:rsid w:val="001C599E"/>
    <w:rsid w:val="001C704C"/>
    <w:rsid w:val="001D35AB"/>
    <w:rsid w:val="001D6829"/>
    <w:rsid w:val="001F00FB"/>
    <w:rsid w:val="001F0DE7"/>
    <w:rsid w:val="001F1175"/>
    <w:rsid w:val="001F4E01"/>
    <w:rsid w:val="001F4F9E"/>
    <w:rsid w:val="001F50CB"/>
    <w:rsid w:val="001F5396"/>
    <w:rsid w:val="001F7939"/>
    <w:rsid w:val="002005F5"/>
    <w:rsid w:val="002020F5"/>
    <w:rsid w:val="002031C4"/>
    <w:rsid w:val="00205599"/>
    <w:rsid w:val="002114EB"/>
    <w:rsid w:val="0022122F"/>
    <w:rsid w:val="0022135F"/>
    <w:rsid w:val="00223A2C"/>
    <w:rsid w:val="00224574"/>
    <w:rsid w:val="0022556F"/>
    <w:rsid w:val="002327BD"/>
    <w:rsid w:val="00235786"/>
    <w:rsid w:val="00235EE4"/>
    <w:rsid w:val="002435E1"/>
    <w:rsid w:val="00244119"/>
    <w:rsid w:val="0025189B"/>
    <w:rsid w:val="00251C37"/>
    <w:rsid w:val="00254AC5"/>
    <w:rsid w:val="0026111F"/>
    <w:rsid w:val="00265D8E"/>
    <w:rsid w:val="00276164"/>
    <w:rsid w:val="002764B3"/>
    <w:rsid w:val="00281966"/>
    <w:rsid w:val="002845E4"/>
    <w:rsid w:val="0028632F"/>
    <w:rsid w:val="00286D76"/>
    <w:rsid w:val="002904DB"/>
    <w:rsid w:val="002940FF"/>
    <w:rsid w:val="002977BD"/>
    <w:rsid w:val="002A3B22"/>
    <w:rsid w:val="002B2977"/>
    <w:rsid w:val="002B63BB"/>
    <w:rsid w:val="002C301F"/>
    <w:rsid w:val="002C7453"/>
    <w:rsid w:val="002D6D1B"/>
    <w:rsid w:val="002D7921"/>
    <w:rsid w:val="002D7A5B"/>
    <w:rsid w:val="002E1849"/>
    <w:rsid w:val="002E3680"/>
    <w:rsid w:val="002E4469"/>
    <w:rsid w:val="002F27B6"/>
    <w:rsid w:val="002F7F63"/>
    <w:rsid w:val="003020EA"/>
    <w:rsid w:val="003034C4"/>
    <w:rsid w:val="00304670"/>
    <w:rsid w:val="003116B4"/>
    <w:rsid w:val="003143E4"/>
    <w:rsid w:val="003156DB"/>
    <w:rsid w:val="00320B74"/>
    <w:rsid w:val="003267B6"/>
    <w:rsid w:val="003301A3"/>
    <w:rsid w:val="00333EFC"/>
    <w:rsid w:val="00334621"/>
    <w:rsid w:val="00340FE6"/>
    <w:rsid w:val="00342EE9"/>
    <w:rsid w:val="00346ACD"/>
    <w:rsid w:val="00346CFE"/>
    <w:rsid w:val="00347306"/>
    <w:rsid w:val="00355FC6"/>
    <w:rsid w:val="00356441"/>
    <w:rsid w:val="00362AE7"/>
    <w:rsid w:val="00366CAA"/>
    <w:rsid w:val="00371E8D"/>
    <w:rsid w:val="00375E8D"/>
    <w:rsid w:val="003805C6"/>
    <w:rsid w:val="003841F7"/>
    <w:rsid w:val="0038547A"/>
    <w:rsid w:val="003854A0"/>
    <w:rsid w:val="00390EAA"/>
    <w:rsid w:val="00392B19"/>
    <w:rsid w:val="00396A0B"/>
    <w:rsid w:val="003A4740"/>
    <w:rsid w:val="003A54EA"/>
    <w:rsid w:val="003A6C71"/>
    <w:rsid w:val="003B1E52"/>
    <w:rsid w:val="003B25AD"/>
    <w:rsid w:val="003B2A51"/>
    <w:rsid w:val="003B479E"/>
    <w:rsid w:val="003B481C"/>
    <w:rsid w:val="003B70A6"/>
    <w:rsid w:val="003C1B71"/>
    <w:rsid w:val="003C1BC4"/>
    <w:rsid w:val="003D43FD"/>
    <w:rsid w:val="003E653B"/>
    <w:rsid w:val="003F049E"/>
    <w:rsid w:val="003F755D"/>
    <w:rsid w:val="003F75DE"/>
    <w:rsid w:val="00410DFF"/>
    <w:rsid w:val="00411B3C"/>
    <w:rsid w:val="004128B7"/>
    <w:rsid w:val="004155EA"/>
    <w:rsid w:val="00417127"/>
    <w:rsid w:val="00421B38"/>
    <w:rsid w:val="004234DF"/>
    <w:rsid w:val="00434322"/>
    <w:rsid w:val="0043477C"/>
    <w:rsid w:val="0043546D"/>
    <w:rsid w:val="00441475"/>
    <w:rsid w:val="00444D18"/>
    <w:rsid w:val="004454B6"/>
    <w:rsid w:val="00446657"/>
    <w:rsid w:val="004516E3"/>
    <w:rsid w:val="00452515"/>
    <w:rsid w:val="00462C59"/>
    <w:rsid w:val="00475129"/>
    <w:rsid w:val="0047549E"/>
    <w:rsid w:val="00481013"/>
    <w:rsid w:val="004834D3"/>
    <w:rsid w:val="004839C6"/>
    <w:rsid w:val="004843C0"/>
    <w:rsid w:val="004903A0"/>
    <w:rsid w:val="00492570"/>
    <w:rsid w:val="004933E1"/>
    <w:rsid w:val="00494527"/>
    <w:rsid w:val="00494C0A"/>
    <w:rsid w:val="004A19A9"/>
    <w:rsid w:val="004A5174"/>
    <w:rsid w:val="004A7002"/>
    <w:rsid w:val="004B0056"/>
    <w:rsid w:val="004B093F"/>
    <w:rsid w:val="004B178C"/>
    <w:rsid w:val="004C2F6C"/>
    <w:rsid w:val="004C6FBE"/>
    <w:rsid w:val="004D377A"/>
    <w:rsid w:val="004D4F8F"/>
    <w:rsid w:val="004D50E1"/>
    <w:rsid w:val="004D7CE7"/>
    <w:rsid w:val="004E191D"/>
    <w:rsid w:val="004E3FEF"/>
    <w:rsid w:val="004E54F2"/>
    <w:rsid w:val="004F25BA"/>
    <w:rsid w:val="004F4A26"/>
    <w:rsid w:val="004F4F66"/>
    <w:rsid w:val="004F51E8"/>
    <w:rsid w:val="004F6B3C"/>
    <w:rsid w:val="00501475"/>
    <w:rsid w:val="00503EB8"/>
    <w:rsid w:val="0050561F"/>
    <w:rsid w:val="0050722E"/>
    <w:rsid w:val="00507B9F"/>
    <w:rsid w:val="0051145E"/>
    <w:rsid w:val="00514119"/>
    <w:rsid w:val="00522CB8"/>
    <w:rsid w:val="005250F3"/>
    <w:rsid w:val="005257E6"/>
    <w:rsid w:val="00525B1B"/>
    <w:rsid w:val="005261C0"/>
    <w:rsid w:val="00527FFE"/>
    <w:rsid w:val="0053023A"/>
    <w:rsid w:val="00532E32"/>
    <w:rsid w:val="00533892"/>
    <w:rsid w:val="005373AE"/>
    <w:rsid w:val="00542699"/>
    <w:rsid w:val="005431C7"/>
    <w:rsid w:val="005436C5"/>
    <w:rsid w:val="00547E64"/>
    <w:rsid w:val="00553662"/>
    <w:rsid w:val="005603DF"/>
    <w:rsid w:val="00560514"/>
    <w:rsid w:val="00561580"/>
    <w:rsid w:val="00562F2D"/>
    <w:rsid w:val="00565544"/>
    <w:rsid w:val="00566664"/>
    <w:rsid w:val="00567761"/>
    <w:rsid w:val="00593310"/>
    <w:rsid w:val="0059515B"/>
    <w:rsid w:val="005A3FE4"/>
    <w:rsid w:val="005A5C84"/>
    <w:rsid w:val="005B7040"/>
    <w:rsid w:val="005C1FF3"/>
    <w:rsid w:val="005E25C0"/>
    <w:rsid w:val="005E61E0"/>
    <w:rsid w:val="005E6D14"/>
    <w:rsid w:val="005F3108"/>
    <w:rsid w:val="005F630F"/>
    <w:rsid w:val="006012A8"/>
    <w:rsid w:val="00607BCE"/>
    <w:rsid w:val="00610721"/>
    <w:rsid w:val="00611D62"/>
    <w:rsid w:val="00612ACF"/>
    <w:rsid w:val="00613B24"/>
    <w:rsid w:val="006158CB"/>
    <w:rsid w:val="006164A6"/>
    <w:rsid w:val="00622750"/>
    <w:rsid w:val="0062333F"/>
    <w:rsid w:val="00632608"/>
    <w:rsid w:val="00634F11"/>
    <w:rsid w:val="00641923"/>
    <w:rsid w:val="0064660D"/>
    <w:rsid w:val="0064798F"/>
    <w:rsid w:val="00665085"/>
    <w:rsid w:val="0066591F"/>
    <w:rsid w:val="00665A9C"/>
    <w:rsid w:val="00666867"/>
    <w:rsid w:val="006723B7"/>
    <w:rsid w:val="00672B42"/>
    <w:rsid w:val="00673656"/>
    <w:rsid w:val="00690E98"/>
    <w:rsid w:val="006910FB"/>
    <w:rsid w:val="0069277E"/>
    <w:rsid w:val="00694EAB"/>
    <w:rsid w:val="006A0CA1"/>
    <w:rsid w:val="006A0D4F"/>
    <w:rsid w:val="006A3EF5"/>
    <w:rsid w:val="006B1F53"/>
    <w:rsid w:val="006C0A37"/>
    <w:rsid w:val="006C2806"/>
    <w:rsid w:val="006C37B0"/>
    <w:rsid w:val="006C3C50"/>
    <w:rsid w:val="006C7A62"/>
    <w:rsid w:val="006D1F0E"/>
    <w:rsid w:val="006D4219"/>
    <w:rsid w:val="006D5D61"/>
    <w:rsid w:val="006D7415"/>
    <w:rsid w:val="006D7AFF"/>
    <w:rsid w:val="006E0EFE"/>
    <w:rsid w:val="006E2F50"/>
    <w:rsid w:val="006E5FF9"/>
    <w:rsid w:val="006F47D6"/>
    <w:rsid w:val="007014FD"/>
    <w:rsid w:val="007017CD"/>
    <w:rsid w:val="00705B60"/>
    <w:rsid w:val="00706405"/>
    <w:rsid w:val="007076DA"/>
    <w:rsid w:val="0071002F"/>
    <w:rsid w:val="00716666"/>
    <w:rsid w:val="0072221B"/>
    <w:rsid w:val="00723873"/>
    <w:rsid w:val="0072387C"/>
    <w:rsid w:val="00726F5D"/>
    <w:rsid w:val="007274F8"/>
    <w:rsid w:val="00727760"/>
    <w:rsid w:val="00730ABE"/>
    <w:rsid w:val="00732084"/>
    <w:rsid w:val="0073399D"/>
    <w:rsid w:val="007347C1"/>
    <w:rsid w:val="00736BE0"/>
    <w:rsid w:val="00743C16"/>
    <w:rsid w:val="00746942"/>
    <w:rsid w:val="0075073E"/>
    <w:rsid w:val="00750ACD"/>
    <w:rsid w:val="00750C11"/>
    <w:rsid w:val="0077051E"/>
    <w:rsid w:val="00772E78"/>
    <w:rsid w:val="00780DCE"/>
    <w:rsid w:val="0078487C"/>
    <w:rsid w:val="007878BC"/>
    <w:rsid w:val="00797BC7"/>
    <w:rsid w:val="00797E8D"/>
    <w:rsid w:val="007A428D"/>
    <w:rsid w:val="007B0950"/>
    <w:rsid w:val="007B420E"/>
    <w:rsid w:val="007C6313"/>
    <w:rsid w:val="007C6C3A"/>
    <w:rsid w:val="007D1876"/>
    <w:rsid w:val="007D21CE"/>
    <w:rsid w:val="007D40DC"/>
    <w:rsid w:val="007E1368"/>
    <w:rsid w:val="007E56CC"/>
    <w:rsid w:val="007E733C"/>
    <w:rsid w:val="007F2C4F"/>
    <w:rsid w:val="007F2FEE"/>
    <w:rsid w:val="007F45DE"/>
    <w:rsid w:val="00807DFF"/>
    <w:rsid w:val="00810398"/>
    <w:rsid w:val="008104BA"/>
    <w:rsid w:val="00810668"/>
    <w:rsid w:val="00815940"/>
    <w:rsid w:val="00835078"/>
    <w:rsid w:val="00845755"/>
    <w:rsid w:val="008534F0"/>
    <w:rsid w:val="00854F02"/>
    <w:rsid w:val="00860E88"/>
    <w:rsid w:val="00862BA8"/>
    <w:rsid w:val="00862DCE"/>
    <w:rsid w:val="0086318A"/>
    <w:rsid w:val="008642C5"/>
    <w:rsid w:val="00865157"/>
    <w:rsid w:val="0088673C"/>
    <w:rsid w:val="00890661"/>
    <w:rsid w:val="0089297B"/>
    <w:rsid w:val="00892E75"/>
    <w:rsid w:val="00894013"/>
    <w:rsid w:val="00895454"/>
    <w:rsid w:val="008A1439"/>
    <w:rsid w:val="008A5EA3"/>
    <w:rsid w:val="008A6633"/>
    <w:rsid w:val="008C05C0"/>
    <w:rsid w:val="008C2B46"/>
    <w:rsid w:val="008C4E73"/>
    <w:rsid w:val="008C52ED"/>
    <w:rsid w:val="008D1389"/>
    <w:rsid w:val="008D3235"/>
    <w:rsid w:val="008D3D8A"/>
    <w:rsid w:val="008E00FC"/>
    <w:rsid w:val="008E17A1"/>
    <w:rsid w:val="008E1973"/>
    <w:rsid w:val="008E6AD4"/>
    <w:rsid w:val="008E7DD3"/>
    <w:rsid w:val="008F378F"/>
    <w:rsid w:val="00901129"/>
    <w:rsid w:val="00912660"/>
    <w:rsid w:val="009130A0"/>
    <w:rsid w:val="00914513"/>
    <w:rsid w:val="00914818"/>
    <w:rsid w:val="009151A6"/>
    <w:rsid w:val="00924882"/>
    <w:rsid w:val="0092619A"/>
    <w:rsid w:val="00930404"/>
    <w:rsid w:val="00931C34"/>
    <w:rsid w:val="00933A47"/>
    <w:rsid w:val="00935DEE"/>
    <w:rsid w:val="00936361"/>
    <w:rsid w:val="009401AB"/>
    <w:rsid w:val="009426B1"/>
    <w:rsid w:val="00942C28"/>
    <w:rsid w:val="00951C6F"/>
    <w:rsid w:val="00952F64"/>
    <w:rsid w:val="00953001"/>
    <w:rsid w:val="00954DE6"/>
    <w:rsid w:val="0095795F"/>
    <w:rsid w:val="00960FA9"/>
    <w:rsid w:val="00961083"/>
    <w:rsid w:val="00961FF2"/>
    <w:rsid w:val="00963B45"/>
    <w:rsid w:val="00966082"/>
    <w:rsid w:val="00970BCA"/>
    <w:rsid w:val="00971237"/>
    <w:rsid w:val="00974212"/>
    <w:rsid w:val="009749FE"/>
    <w:rsid w:val="00977C01"/>
    <w:rsid w:val="009813EC"/>
    <w:rsid w:val="009834A5"/>
    <w:rsid w:val="00985769"/>
    <w:rsid w:val="00986052"/>
    <w:rsid w:val="00990F72"/>
    <w:rsid w:val="00991E9F"/>
    <w:rsid w:val="00994CE2"/>
    <w:rsid w:val="009A2607"/>
    <w:rsid w:val="009A3073"/>
    <w:rsid w:val="009A420C"/>
    <w:rsid w:val="009A6D60"/>
    <w:rsid w:val="009B3773"/>
    <w:rsid w:val="009C1AE5"/>
    <w:rsid w:val="009C2E4A"/>
    <w:rsid w:val="009C3067"/>
    <w:rsid w:val="009C42D2"/>
    <w:rsid w:val="009C7171"/>
    <w:rsid w:val="009C7215"/>
    <w:rsid w:val="009D4C6B"/>
    <w:rsid w:val="009D673F"/>
    <w:rsid w:val="009D6C81"/>
    <w:rsid w:val="009E115D"/>
    <w:rsid w:val="009E7BE1"/>
    <w:rsid w:val="009F078E"/>
    <w:rsid w:val="009F482F"/>
    <w:rsid w:val="009F4E72"/>
    <w:rsid w:val="00A03EDA"/>
    <w:rsid w:val="00A071FA"/>
    <w:rsid w:val="00A07A83"/>
    <w:rsid w:val="00A07CFE"/>
    <w:rsid w:val="00A1117A"/>
    <w:rsid w:val="00A1344B"/>
    <w:rsid w:val="00A16335"/>
    <w:rsid w:val="00A16668"/>
    <w:rsid w:val="00A17CEE"/>
    <w:rsid w:val="00A22967"/>
    <w:rsid w:val="00A30469"/>
    <w:rsid w:val="00A320FB"/>
    <w:rsid w:val="00A33B71"/>
    <w:rsid w:val="00A354D6"/>
    <w:rsid w:val="00A43068"/>
    <w:rsid w:val="00A457C5"/>
    <w:rsid w:val="00A45F95"/>
    <w:rsid w:val="00A5509D"/>
    <w:rsid w:val="00A60452"/>
    <w:rsid w:val="00A604D0"/>
    <w:rsid w:val="00A63CFD"/>
    <w:rsid w:val="00A64355"/>
    <w:rsid w:val="00A64EC2"/>
    <w:rsid w:val="00A67977"/>
    <w:rsid w:val="00A71CA8"/>
    <w:rsid w:val="00A74726"/>
    <w:rsid w:val="00A844B9"/>
    <w:rsid w:val="00A8642A"/>
    <w:rsid w:val="00A86C59"/>
    <w:rsid w:val="00A8701F"/>
    <w:rsid w:val="00A91934"/>
    <w:rsid w:val="00A94AEC"/>
    <w:rsid w:val="00A9536D"/>
    <w:rsid w:val="00A9625A"/>
    <w:rsid w:val="00A971D2"/>
    <w:rsid w:val="00AA0CF0"/>
    <w:rsid w:val="00AA376B"/>
    <w:rsid w:val="00AA4F30"/>
    <w:rsid w:val="00AA665C"/>
    <w:rsid w:val="00AB5055"/>
    <w:rsid w:val="00AB6889"/>
    <w:rsid w:val="00AC1C37"/>
    <w:rsid w:val="00AC2921"/>
    <w:rsid w:val="00AC2A86"/>
    <w:rsid w:val="00AC2CD3"/>
    <w:rsid w:val="00AC52A4"/>
    <w:rsid w:val="00AD7C1D"/>
    <w:rsid w:val="00AE344F"/>
    <w:rsid w:val="00AE42C6"/>
    <w:rsid w:val="00AE44B3"/>
    <w:rsid w:val="00AF02DB"/>
    <w:rsid w:val="00AF0A6E"/>
    <w:rsid w:val="00AF0B3F"/>
    <w:rsid w:val="00AF477F"/>
    <w:rsid w:val="00AF6233"/>
    <w:rsid w:val="00AF6779"/>
    <w:rsid w:val="00B00A22"/>
    <w:rsid w:val="00B02510"/>
    <w:rsid w:val="00B04760"/>
    <w:rsid w:val="00B05B6F"/>
    <w:rsid w:val="00B0627D"/>
    <w:rsid w:val="00B067B9"/>
    <w:rsid w:val="00B06A37"/>
    <w:rsid w:val="00B1383D"/>
    <w:rsid w:val="00B15047"/>
    <w:rsid w:val="00B20497"/>
    <w:rsid w:val="00B3519C"/>
    <w:rsid w:val="00B36F7F"/>
    <w:rsid w:val="00B37337"/>
    <w:rsid w:val="00B422EB"/>
    <w:rsid w:val="00B43096"/>
    <w:rsid w:val="00B43715"/>
    <w:rsid w:val="00B5331B"/>
    <w:rsid w:val="00B56F94"/>
    <w:rsid w:val="00B62B45"/>
    <w:rsid w:val="00B65187"/>
    <w:rsid w:val="00B6797F"/>
    <w:rsid w:val="00B702CD"/>
    <w:rsid w:val="00B75DD6"/>
    <w:rsid w:val="00B76AAA"/>
    <w:rsid w:val="00B80FA3"/>
    <w:rsid w:val="00B864B2"/>
    <w:rsid w:val="00B966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E5B"/>
    <w:rsid w:val="00BE7FE6"/>
    <w:rsid w:val="00BF0E01"/>
    <w:rsid w:val="00BF2829"/>
    <w:rsid w:val="00BF3831"/>
    <w:rsid w:val="00BF5D81"/>
    <w:rsid w:val="00BF7E78"/>
    <w:rsid w:val="00C00F7B"/>
    <w:rsid w:val="00C0156C"/>
    <w:rsid w:val="00C02B75"/>
    <w:rsid w:val="00C04AA8"/>
    <w:rsid w:val="00C10FBF"/>
    <w:rsid w:val="00C11FBF"/>
    <w:rsid w:val="00C13626"/>
    <w:rsid w:val="00C157C8"/>
    <w:rsid w:val="00C16181"/>
    <w:rsid w:val="00C22E9E"/>
    <w:rsid w:val="00C30EAC"/>
    <w:rsid w:val="00C35A13"/>
    <w:rsid w:val="00C40C3F"/>
    <w:rsid w:val="00C446A4"/>
    <w:rsid w:val="00C473B6"/>
    <w:rsid w:val="00C509A4"/>
    <w:rsid w:val="00C53BCF"/>
    <w:rsid w:val="00C67302"/>
    <w:rsid w:val="00C72A9B"/>
    <w:rsid w:val="00C8165B"/>
    <w:rsid w:val="00C827F7"/>
    <w:rsid w:val="00C82A53"/>
    <w:rsid w:val="00C929F0"/>
    <w:rsid w:val="00C9674E"/>
    <w:rsid w:val="00CA29EF"/>
    <w:rsid w:val="00CA4F0B"/>
    <w:rsid w:val="00CA54AA"/>
    <w:rsid w:val="00CB2ECA"/>
    <w:rsid w:val="00CB3529"/>
    <w:rsid w:val="00CC445B"/>
    <w:rsid w:val="00CC5CF5"/>
    <w:rsid w:val="00CD38FC"/>
    <w:rsid w:val="00CE12DB"/>
    <w:rsid w:val="00CE7DE1"/>
    <w:rsid w:val="00CF1520"/>
    <w:rsid w:val="00CF5007"/>
    <w:rsid w:val="00CF5951"/>
    <w:rsid w:val="00CF5EE3"/>
    <w:rsid w:val="00CF7D57"/>
    <w:rsid w:val="00D00F2D"/>
    <w:rsid w:val="00D0789D"/>
    <w:rsid w:val="00D15589"/>
    <w:rsid w:val="00D1571D"/>
    <w:rsid w:val="00D17A57"/>
    <w:rsid w:val="00D21575"/>
    <w:rsid w:val="00D25579"/>
    <w:rsid w:val="00D25889"/>
    <w:rsid w:val="00D275F6"/>
    <w:rsid w:val="00D410DA"/>
    <w:rsid w:val="00D4754F"/>
    <w:rsid w:val="00D569F6"/>
    <w:rsid w:val="00D60AD4"/>
    <w:rsid w:val="00D60EED"/>
    <w:rsid w:val="00D64244"/>
    <w:rsid w:val="00D66B1E"/>
    <w:rsid w:val="00D70275"/>
    <w:rsid w:val="00D726E0"/>
    <w:rsid w:val="00D73443"/>
    <w:rsid w:val="00D7418B"/>
    <w:rsid w:val="00D76FFB"/>
    <w:rsid w:val="00D82584"/>
    <w:rsid w:val="00D82C78"/>
    <w:rsid w:val="00D84DC1"/>
    <w:rsid w:val="00D85680"/>
    <w:rsid w:val="00D87342"/>
    <w:rsid w:val="00D87850"/>
    <w:rsid w:val="00D918AF"/>
    <w:rsid w:val="00D923F4"/>
    <w:rsid w:val="00D94E31"/>
    <w:rsid w:val="00DA5D89"/>
    <w:rsid w:val="00DA7EFA"/>
    <w:rsid w:val="00DB065E"/>
    <w:rsid w:val="00DB12AE"/>
    <w:rsid w:val="00DB198A"/>
    <w:rsid w:val="00DB27BC"/>
    <w:rsid w:val="00DC0367"/>
    <w:rsid w:val="00DC0864"/>
    <w:rsid w:val="00DC1FEE"/>
    <w:rsid w:val="00DC39B2"/>
    <w:rsid w:val="00DC4205"/>
    <w:rsid w:val="00DD0E17"/>
    <w:rsid w:val="00DE20E1"/>
    <w:rsid w:val="00DE7AEA"/>
    <w:rsid w:val="00DE7B3F"/>
    <w:rsid w:val="00DF076D"/>
    <w:rsid w:val="00DF0F40"/>
    <w:rsid w:val="00E03C8F"/>
    <w:rsid w:val="00E121B8"/>
    <w:rsid w:val="00E1614A"/>
    <w:rsid w:val="00E16FF1"/>
    <w:rsid w:val="00E23E7E"/>
    <w:rsid w:val="00E3396A"/>
    <w:rsid w:val="00E3635C"/>
    <w:rsid w:val="00E3697D"/>
    <w:rsid w:val="00E37636"/>
    <w:rsid w:val="00E43720"/>
    <w:rsid w:val="00E506B9"/>
    <w:rsid w:val="00E52A31"/>
    <w:rsid w:val="00E5437A"/>
    <w:rsid w:val="00E56B9C"/>
    <w:rsid w:val="00E60F9D"/>
    <w:rsid w:val="00E61B8E"/>
    <w:rsid w:val="00E71288"/>
    <w:rsid w:val="00E72146"/>
    <w:rsid w:val="00E75EAB"/>
    <w:rsid w:val="00E76256"/>
    <w:rsid w:val="00E82067"/>
    <w:rsid w:val="00E820F7"/>
    <w:rsid w:val="00E82473"/>
    <w:rsid w:val="00E84B44"/>
    <w:rsid w:val="00E94B3B"/>
    <w:rsid w:val="00E9502D"/>
    <w:rsid w:val="00EA2A5C"/>
    <w:rsid w:val="00EA5242"/>
    <w:rsid w:val="00EB09F5"/>
    <w:rsid w:val="00EB201F"/>
    <w:rsid w:val="00EB4093"/>
    <w:rsid w:val="00EB58D5"/>
    <w:rsid w:val="00EC3414"/>
    <w:rsid w:val="00EC397B"/>
    <w:rsid w:val="00EC6234"/>
    <w:rsid w:val="00EC7923"/>
    <w:rsid w:val="00ED19B8"/>
    <w:rsid w:val="00ED233A"/>
    <w:rsid w:val="00EE605B"/>
    <w:rsid w:val="00EE6356"/>
    <w:rsid w:val="00EF0FA5"/>
    <w:rsid w:val="00EF72F7"/>
    <w:rsid w:val="00F05D44"/>
    <w:rsid w:val="00F11803"/>
    <w:rsid w:val="00F15877"/>
    <w:rsid w:val="00F2036F"/>
    <w:rsid w:val="00F20A87"/>
    <w:rsid w:val="00F20CD1"/>
    <w:rsid w:val="00F20E0B"/>
    <w:rsid w:val="00F269AC"/>
    <w:rsid w:val="00F30331"/>
    <w:rsid w:val="00F31CD2"/>
    <w:rsid w:val="00F32BBA"/>
    <w:rsid w:val="00F3492E"/>
    <w:rsid w:val="00F35E84"/>
    <w:rsid w:val="00F37280"/>
    <w:rsid w:val="00F37500"/>
    <w:rsid w:val="00F37A14"/>
    <w:rsid w:val="00F432D7"/>
    <w:rsid w:val="00F45628"/>
    <w:rsid w:val="00F46A84"/>
    <w:rsid w:val="00F50295"/>
    <w:rsid w:val="00F522E9"/>
    <w:rsid w:val="00F54590"/>
    <w:rsid w:val="00F57083"/>
    <w:rsid w:val="00F7283F"/>
    <w:rsid w:val="00F74310"/>
    <w:rsid w:val="00F75D6F"/>
    <w:rsid w:val="00F77926"/>
    <w:rsid w:val="00F872E2"/>
    <w:rsid w:val="00F92882"/>
    <w:rsid w:val="00FA038E"/>
    <w:rsid w:val="00FA689D"/>
    <w:rsid w:val="00FB0FFD"/>
    <w:rsid w:val="00FB58E1"/>
    <w:rsid w:val="00FC10C7"/>
    <w:rsid w:val="00FD18CF"/>
    <w:rsid w:val="00FD2CDD"/>
    <w:rsid w:val="00FD4B28"/>
    <w:rsid w:val="00FF0697"/>
    <w:rsid w:val="00FF1253"/>
    <w:rsid w:val="00FF39C4"/>
    <w:rsid w:val="00FF507C"/>
    <w:rsid w:val="00FF55B3"/>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34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uiPriority w:val="1"/>
    <w:locked/>
    <w:rsid w:val="00727760"/>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qFormat/>
    <w:rsid w:val="008642C5"/>
    <w:pPr>
      <w:spacing w:after="120"/>
    </w:pPr>
  </w:style>
  <w:style w:type="character" w:customStyle="1" w:styleId="af">
    <w:name w:val="Основной текст Знак"/>
    <w:basedOn w:val="a0"/>
    <w:link w:val="ae"/>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34"/>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uiPriority w:val="99"/>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qFormat/>
    <w:rsid w:val="00503EB8"/>
    <w:pPr>
      <w:jc w:val="center"/>
    </w:pPr>
    <w:rPr>
      <w:sz w:val="28"/>
      <w:szCs w:val="20"/>
    </w:rPr>
  </w:style>
  <w:style w:type="character" w:customStyle="1" w:styleId="aff0">
    <w:name w:val="Подзаголовок Знак"/>
    <w:basedOn w:val="a0"/>
    <w:link w:val="aff"/>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iPriority w:val="99"/>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uiPriority w:val="99"/>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rsid w:val="0006238B"/>
    <w:rPr>
      <w:rFonts w:ascii="Times New Roman" w:eastAsia="Times New Roman" w:hAnsi="Times New Roman" w:cs="Times New Roman"/>
      <w:b/>
      <w:bCs/>
      <w:sz w:val="36"/>
      <w:szCs w:val="36"/>
    </w:rPr>
  </w:style>
  <w:style w:type="character" w:customStyle="1" w:styleId="5">
    <w:name w:val="Основной текст (5)_"/>
    <w:basedOn w:val="a0"/>
    <w:link w:val="50"/>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rsid w:val="0006238B"/>
    <w:pPr>
      <w:widowControl w:val="0"/>
      <w:spacing w:after="140"/>
      <w:jc w:val="center"/>
    </w:pPr>
    <w:rPr>
      <w:b/>
      <w:bCs/>
      <w:sz w:val="36"/>
      <w:szCs w:val="36"/>
      <w:lang w:eastAsia="en-US"/>
    </w:rPr>
  </w:style>
  <w:style w:type="paragraph" w:customStyle="1" w:styleId="50">
    <w:name w:val="Основной текст (5)"/>
    <w:basedOn w:val="a"/>
    <w:link w:val="5"/>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 w:type="paragraph" w:customStyle="1" w:styleId="ConsCell">
    <w:name w:val="ConsCell"/>
    <w:rsid w:val="0035644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3">
    <w:name w:val="Без интервала4"/>
    <w:rsid w:val="00DA7EFA"/>
    <w:pPr>
      <w:spacing w:after="0" w:line="240" w:lineRule="auto"/>
    </w:pPr>
    <w:rPr>
      <w:rFonts w:ascii="Calibri" w:eastAsia="Times New Roman" w:hAnsi="Calibri" w:cs="Calibri"/>
    </w:rPr>
  </w:style>
  <w:style w:type="character" w:styleId="aff6">
    <w:name w:val="Emphasis"/>
    <w:uiPriority w:val="20"/>
    <w:qFormat/>
    <w:rsid w:val="0062333F"/>
    <w:rPr>
      <w:i/>
      <w:iCs/>
    </w:rPr>
  </w:style>
  <w:style w:type="paragraph" w:customStyle="1" w:styleId="Style6">
    <w:name w:val="Style6"/>
    <w:basedOn w:val="a"/>
    <w:uiPriority w:val="99"/>
    <w:rsid w:val="004F4A26"/>
    <w:pPr>
      <w:widowControl w:val="0"/>
      <w:autoSpaceDE w:val="0"/>
      <w:autoSpaceDN w:val="0"/>
      <w:adjustRightInd w:val="0"/>
      <w:spacing w:line="264" w:lineRule="exact"/>
      <w:jc w:val="both"/>
    </w:pPr>
    <w:rPr>
      <w:rFonts w:ascii="Arial Narrow" w:hAnsi="Arial Narrow"/>
    </w:rPr>
  </w:style>
  <w:style w:type="paragraph" w:customStyle="1" w:styleId="Style19">
    <w:name w:val="Style19"/>
    <w:basedOn w:val="a"/>
    <w:uiPriority w:val="99"/>
    <w:rsid w:val="004F4A26"/>
    <w:pPr>
      <w:widowControl w:val="0"/>
      <w:autoSpaceDE w:val="0"/>
      <w:autoSpaceDN w:val="0"/>
      <w:adjustRightInd w:val="0"/>
      <w:jc w:val="both"/>
    </w:pPr>
    <w:rPr>
      <w:rFonts w:ascii="Arial Narrow" w:hAnsi="Arial Narrow"/>
    </w:rPr>
  </w:style>
  <w:style w:type="character" w:customStyle="1" w:styleId="FontStyle58">
    <w:name w:val="Font Style58"/>
    <w:uiPriority w:val="99"/>
    <w:rsid w:val="004F4A26"/>
    <w:rPr>
      <w:rFonts w:ascii="Cambria" w:hAnsi="Cambria" w:cs="Cambria" w:hint="default"/>
      <w:i/>
      <w:iCs/>
      <w:sz w:val="20"/>
      <w:szCs w:val="20"/>
    </w:rPr>
  </w:style>
  <w:style w:type="paragraph" w:customStyle="1" w:styleId="msonormalcxspmiddle">
    <w:name w:val="msonormalcxspmiddle"/>
    <w:basedOn w:val="a"/>
    <w:uiPriority w:val="99"/>
    <w:rsid w:val="004F4A26"/>
    <w:pPr>
      <w:spacing w:before="100" w:beforeAutospacing="1" w:after="100" w:afterAutospacing="1"/>
    </w:pPr>
  </w:style>
  <w:style w:type="paragraph" w:customStyle="1" w:styleId="xl103">
    <w:name w:val="xl103"/>
    <w:basedOn w:val="a"/>
    <w:rsid w:val="004F4A26"/>
    <w:pPr>
      <w:spacing w:before="100" w:beforeAutospacing="1" w:after="100" w:afterAutospacing="1"/>
      <w:jc w:val="center"/>
      <w:textAlignment w:val="top"/>
    </w:pPr>
    <w:rPr>
      <w:b/>
      <w:bCs/>
    </w:rPr>
  </w:style>
  <w:style w:type="paragraph" w:customStyle="1" w:styleId="formattexttopleveltext">
    <w:name w:val="formattext topleveltext"/>
    <w:basedOn w:val="a"/>
    <w:rsid w:val="001B72D3"/>
    <w:pPr>
      <w:spacing w:before="100" w:beforeAutospacing="1" w:after="100" w:afterAutospacing="1"/>
    </w:pPr>
  </w:style>
  <w:style w:type="paragraph" w:customStyle="1" w:styleId="formattexttopleveltextindenttext">
    <w:name w:val="formattext topleveltext indenttext"/>
    <w:basedOn w:val="a"/>
    <w:rsid w:val="001B72D3"/>
    <w:pPr>
      <w:spacing w:before="100" w:beforeAutospacing="1" w:after="100" w:afterAutospacing="1"/>
    </w:pPr>
  </w:style>
  <w:style w:type="paragraph" w:customStyle="1" w:styleId="headertexttopleveltextcentertext">
    <w:name w:val="headertext topleveltext centertext"/>
    <w:basedOn w:val="a"/>
    <w:rsid w:val="001B72D3"/>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17755299">
      <w:bodyDiv w:val="1"/>
      <w:marLeft w:val="0"/>
      <w:marRight w:val="0"/>
      <w:marTop w:val="0"/>
      <w:marBottom w:val="0"/>
      <w:divBdr>
        <w:top w:val="none" w:sz="0" w:space="0" w:color="auto"/>
        <w:left w:val="none" w:sz="0" w:space="0" w:color="auto"/>
        <w:bottom w:val="none" w:sz="0" w:space="0" w:color="auto"/>
        <w:right w:val="none" w:sz="0" w:space="0" w:color="auto"/>
      </w:divBdr>
    </w:div>
    <w:div w:id="649284418">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772091840">
      <w:bodyDiv w:val="1"/>
      <w:marLeft w:val="0"/>
      <w:marRight w:val="0"/>
      <w:marTop w:val="0"/>
      <w:marBottom w:val="0"/>
      <w:divBdr>
        <w:top w:val="none" w:sz="0" w:space="0" w:color="auto"/>
        <w:left w:val="none" w:sz="0" w:space="0" w:color="auto"/>
        <w:bottom w:val="none" w:sz="0" w:space="0" w:color="auto"/>
        <w:right w:val="none" w:sz="0" w:space="0" w:color="auto"/>
      </w:divBdr>
    </w:div>
    <w:div w:id="911621972">
      <w:bodyDiv w:val="1"/>
      <w:marLeft w:val="0"/>
      <w:marRight w:val="0"/>
      <w:marTop w:val="0"/>
      <w:marBottom w:val="0"/>
      <w:divBdr>
        <w:top w:val="none" w:sz="0" w:space="0" w:color="auto"/>
        <w:left w:val="none" w:sz="0" w:space="0" w:color="auto"/>
        <w:bottom w:val="none" w:sz="0" w:space="0" w:color="auto"/>
        <w:right w:val="none" w:sz="0" w:space="0" w:color="auto"/>
      </w:divBdr>
    </w:div>
    <w:div w:id="994724607">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114591474">
      <w:bodyDiv w:val="1"/>
      <w:marLeft w:val="0"/>
      <w:marRight w:val="0"/>
      <w:marTop w:val="0"/>
      <w:marBottom w:val="0"/>
      <w:divBdr>
        <w:top w:val="none" w:sz="0" w:space="0" w:color="auto"/>
        <w:left w:val="none" w:sz="0" w:space="0" w:color="auto"/>
        <w:bottom w:val="none" w:sz="0" w:space="0" w:color="auto"/>
        <w:right w:val="none" w:sz="0" w:space="0" w:color="auto"/>
      </w:divBdr>
    </w:div>
    <w:div w:id="1218515197">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797332635">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46057148">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4B103C-F2DC-4790-A7DC-8AD73DF980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1219</TotalTime>
  <Pages>1</Pages>
  <Words>885</Words>
  <Characters>5049</Characters>
  <Application>Microsoft Office Word</Application>
  <DocSecurity>0</DocSecurity>
  <Lines>42</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442</cp:revision>
  <cp:lastPrinted>2024-02-28T09:02:00Z</cp:lastPrinted>
  <dcterms:created xsi:type="dcterms:W3CDTF">2020-03-31T05:11:00Z</dcterms:created>
  <dcterms:modified xsi:type="dcterms:W3CDTF">2024-06-26T07:03:00Z</dcterms:modified>
</cp:coreProperties>
</file>