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78" w:rsidRDefault="00193078" w:rsidP="0019307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193078" w:rsidRDefault="00193078" w:rsidP="0019307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193078" w:rsidRDefault="00193078" w:rsidP="00193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193078" w:rsidRDefault="00193078" w:rsidP="00193078">
      <w:pPr>
        <w:jc w:val="center"/>
        <w:rPr>
          <w:b/>
          <w:sz w:val="28"/>
          <w:szCs w:val="28"/>
        </w:rPr>
      </w:pPr>
    </w:p>
    <w:p w:rsidR="00193078" w:rsidRDefault="00193078" w:rsidP="00193078">
      <w:pPr>
        <w:jc w:val="center"/>
        <w:rPr>
          <w:b/>
          <w:sz w:val="28"/>
          <w:szCs w:val="28"/>
        </w:rPr>
      </w:pPr>
    </w:p>
    <w:p w:rsidR="00193078" w:rsidRDefault="00F91ED1" w:rsidP="001930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193078">
        <w:rPr>
          <w:b/>
          <w:sz w:val="28"/>
          <w:szCs w:val="28"/>
        </w:rPr>
        <w:t>Е</w:t>
      </w:r>
    </w:p>
    <w:p w:rsidR="00193078" w:rsidRDefault="00F379E4" w:rsidP="001930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восьмой</w:t>
      </w:r>
      <w:r w:rsidR="00193078">
        <w:rPr>
          <w:sz w:val="28"/>
          <w:szCs w:val="28"/>
        </w:rPr>
        <w:t xml:space="preserve"> сессии</w:t>
      </w:r>
    </w:p>
    <w:p w:rsidR="00193078" w:rsidRDefault="00193078" w:rsidP="00193078">
      <w:pPr>
        <w:jc w:val="center"/>
        <w:rPr>
          <w:b/>
          <w:sz w:val="28"/>
          <w:szCs w:val="28"/>
        </w:rPr>
      </w:pPr>
    </w:p>
    <w:p w:rsidR="00193078" w:rsidRDefault="00F379E4" w:rsidP="00193078">
      <w:pPr>
        <w:autoSpaceDE w:val="0"/>
        <w:autoSpaceDN w:val="0"/>
        <w:adjustRightInd w:val="0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         09.04.2025</w:t>
      </w:r>
      <w:r w:rsidR="0019307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№ 267</w:t>
      </w:r>
    </w:p>
    <w:p w:rsidR="00193078" w:rsidRDefault="00193078" w:rsidP="00193078">
      <w:pPr>
        <w:autoSpaceDE w:val="0"/>
        <w:autoSpaceDN w:val="0"/>
        <w:adjustRightInd w:val="0"/>
        <w:ind w:left="720" w:right="255"/>
        <w:jc w:val="center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  <w:r w:rsidRPr="00753503">
        <w:rPr>
          <w:sz w:val="28"/>
          <w:szCs w:val="28"/>
        </w:rPr>
        <w:t>Об отчёте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органов</w:t>
      </w:r>
      <w:r w:rsidR="00F379E4">
        <w:rPr>
          <w:sz w:val="28"/>
          <w:szCs w:val="28"/>
        </w:rPr>
        <w:t xml:space="preserve"> местного самоуправления за 2024</w:t>
      </w:r>
      <w:r w:rsidRPr="00753503">
        <w:rPr>
          <w:sz w:val="28"/>
          <w:szCs w:val="28"/>
        </w:rPr>
        <w:t xml:space="preserve"> год.</w:t>
      </w:r>
    </w:p>
    <w:p w:rsidR="00193078" w:rsidRDefault="00193078" w:rsidP="00193078">
      <w:pPr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</w:p>
    <w:p w:rsidR="00193078" w:rsidRPr="0069336D" w:rsidRDefault="00193078" w:rsidP="00193078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"Об общих принципах организации местного самоуправления в Российской Федерации", руководствуясь пунктом 14  статьи 27 Устава Кожурлинского сельсовета Убинского района Новосибирской области,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193078" w:rsidRDefault="00193078" w:rsidP="00193078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1.Отчёт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органов</w:t>
      </w:r>
      <w:r w:rsidR="00F379E4">
        <w:rPr>
          <w:sz w:val="28"/>
          <w:szCs w:val="28"/>
        </w:rPr>
        <w:t xml:space="preserve"> местного самоуправления за 2024</w:t>
      </w:r>
      <w:r>
        <w:rPr>
          <w:sz w:val="28"/>
          <w:szCs w:val="28"/>
        </w:rPr>
        <w:t xml:space="preserve"> год признать удовлетворительным  </w:t>
      </w:r>
    </w:p>
    <w:p w:rsidR="00193078" w:rsidRDefault="00193078" w:rsidP="00193078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193078" w:rsidRPr="00C4618A" w:rsidRDefault="00193078" w:rsidP="00BC0C64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C4618A">
        <w:rPr>
          <w:sz w:val="28"/>
          <w:szCs w:val="28"/>
        </w:rPr>
        <w:t xml:space="preserve">   2. Опубликовать настоящее решение в периодическом печатном издании «Вести </w:t>
      </w:r>
      <w:proofErr w:type="spellStart"/>
      <w:r w:rsidRPr="00C4618A">
        <w:rPr>
          <w:sz w:val="28"/>
          <w:szCs w:val="28"/>
        </w:rPr>
        <w:t>Кожурлы</w:t>
      </w:r>
      <w:proofErr w:type="spellEnd"/>
      <w:r w:rsidRPr="00C4618A">
        <w:rPr>
          <w:sz w:val="28"/>
          <w:szCs w:val="28"/>
        </w:rPr>
        <w:t xml:space="preserve">» </w:t>
      </w:r>
      <w:r w:rsidRPr="00C4618A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193078" w:rsidRPr="00C4618A" w:rsidRDefault="00193078" w:rsidP="00BC0C64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 w:rsidRPr="00C4618A">
        <w:rPr>
          <w:rFonts w:eastAsia="Calibri"/>
          <w:bCs/>
          <w:sz w:val="28"/>
          <w:szCs w:val="28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C4618A">
        <w:rPr>
          <w:i/>
          <w:sz w:val="28"/>
          <w:szCs w:val="28"/>
        </w:rPr>
        <w:t>.</w:t>
      </w:r>
    </w:p>
    <w:p w:rsidR="00193078" w:rsidRDefault="00193078" w:rsidP="00BC0C64">
      <w:pPr>
        <w:jc w:val="both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93078" w:rsidRDefault="00193078" w:rsidP="00193078">
      <w:pPr>
        <w:autoSpaceDE w:val="0"/>
        <w:autoSpaceDN w:val="0"/>
        <w:adjustRightInd w:val="0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193078" w:rsidRDefault="00193078" w:rsidP="00193078">
      <w:pPr>
        <w:autoSpaceDE w:val="0"/>
        <w:autoSpaceDN w:val="0"/>
        <w:adjustRightInd w:val="0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193078" w:rsidRDefault="00193078" w:rsidP="00193078">
      <w:pPr>
        <w:autoSpaceDE w:val="0"/>
        <w:autoSpaceDN w:val="0"/>
        <w:adjustRightInd w:val="0"/>
        <w:ind w:left="720" w:right="255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</w:t>
      </w:r>
    </w:p>
    <w:p w:rsidR="00193078" w:rsidRDefault="00193078" w:rsidP="00193078">
      <w:pPr>
        <w:autoSpaceDE w:val="0"/>
        <w:autoSpaceDN w:val="0"/>
        <w:adjustRightInd w:val="0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193078" w:rsidRDefault="00193078" w:rsidP="00193078">
      <w:pPr>
        <w:autoSpaceDE w:val="0"/>
        <w:autoSpaceDN w:val="0"/>
        <w:adjustRightInd w:val="0"/>
        <w:ind w:left="720" w:right="255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</w:p>
    <w:p w:rsidR="00193078" w:rsidRDefault="00193078" w:rsidP="00193078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</w:p>
    <w:p w:rsidR="002668C7" w:rsidRDefault="002668C7" w:rsidP="00193078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</w:t>
      </w: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379E4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93078" w:rsidRDefault="00F379E4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восьмой</w:t>
      </w:r>
      <w:r w:rsidR="00193078">
        <w:rPr>
          <w:rFonts w:ascii="Times New Roman" w:hAnsi="Times New Roman"/>
          <w:sz w:val="28"/>
          <w:szCs w:val="28"/>
        </w:rPr>
        <w:t xml:space="preserve"> сессии</w:t>
      </w: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Кожурлинского сельсовета </w:t>
      </w: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</w:t>
      </w:r>
      <w:r w:rsidRPr="008A4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93078" w:rsidRDefault="00193078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193078" w:rsidRDefault="00F379E4" w:rsidP="0019307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09.04.2025  № 267</w:t>
      </w:r>
    </w:p>
    <w:p w:rsidR="00193078" w:rsidRDefault="00193078" w:rsidP="00193078"/>
    <w:p w:rsidR="00193078" w:rsidRDefault="00193078" w:rsidP="00193078"/>
    <w:p w:rsidR="00193078" w:rsidRPr="005724CB" w:rsidRDefault="00193078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5724CB">
        <w:rPr>
          <w:rFonts w:eastAsia="Calibri"/>
          <w:sz w:val="28"/>
          <w:szCs w:val="28"/>
        </w:rPr>
        <w:t xml:space="preserve">Отчёт </w:t>
      </w:r>
      <w:r w:rsidRPr="005724CB">
        <w:rPr>
          <w:rFonts w:eastAsia="Calibri" w:cs="Courier New"/>
          <w:sz w:val="28"/>
          <w:szCs w:val="28"/>
        </w:rPr>
        <w:t>Главы Кожурлинского сельсовета</w:t>
      </w:r>
    </w:p>
    <w:p w:rsidR="00193078" w:rsidRDefault="00193078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5724CB">
        <w:rPr>
          <w:rFonts w:eastAsia="Calibri" w:cs="Courier New"/>
          <w:sz w:val="28"/>
          <w:szCs w:val="28"/>
        </w:rPr>
        <w:t xml:space="preserve"> Убинского района Новосибирской области</w:t>
      </w:r>
      <w:r>
        <w:rPr>
          <w:rFonts w:eastAsia="Calibri" w:cs="Courier New"/>
          <w:sz w:val="28"/>
          <w:szCs w:val="28"/>
        </w:rPr>
        <w:t xml:space="preserve"> </w:t>
      </w:r>
      <w:r w:rsidR="00F379E4">
        <w:rPr>
          <w:rFonts w:eastAsia="Calibri" w:cs="Courier New"/>
          <w:sz w:val="28"/>
          <w:szCs w:val="28"/>
        </w:rPr>
        <w:t>о деятельности за 2024</w:t>
      </w:r>
      <w:r w:rsidRPr="005724CB">
        <w:rPr>
          <w:rFonts w:eastAsia="Calibri" w:cs="Courier New"/>
          <w:sz w:val="28"/>
          <w:szCs w:val="28"/>
        </w:rPr>
        <w:t xml:space="preserve"> год</w:t>
      </w: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452655">
      <w:pPr>
        <w:pStyle w:val="a4"/>
        <w:rPr>
          <w:rFonts w:ascii="Times New Roman" w:hAnsi="Times New Roman"/>
          <w:sz w:val="28"/>
          <w:szCs w:val="28"/>
        </w:rPr>
      </w:pP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Кожурлинского сельсовета Убинского района Новосибирской области за 2024 год, которые являются общим результатом работы органа местного самоуправления, трудовых коллективов предприятий, учреждений и организаций, депутатского корпуса и всех без исключения жителей сельсовета.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Краткая характеристика нашего поселения: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ерритория Кожурлинского сельсовета,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36 246 гектар, включает в себя 2 населенных пункта это: с. Кожурла и пос. </w:t>
      </w:r>
      <w:proofErr w:type="spellStart"/>
      <w:r>
        <w:rPr>
          <w:rFonts w:ascii="Times New Roman" w:hAnsi="Times New Roman"/>
          <w:sz w:val="28"/>
          <w:szCs w:val="28"/>
        </w:rPr>
        <w:t>Жданковский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составляла на 01.01.2024 год  -1222 человека, (статистика) это 486  домовладений,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КРС у населения в личном подсобном хозяйстве 124  головы.</w:t>
      </w:r>
    </w:p>
    <w:p w:rsidR="00452655" w:rsidRPr="00616064" w:rsidRDefault="00452655" w:rsidP="00452655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606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Демографическая ситуация за 2024 год</w:t>
      </w:r>
      <w:r w:rsidRPr="0061606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Родилось - 4 человека;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умерло - 24 человек;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Кожурлинского сельсовета функционируют:</w:t>
      </w:r>
    </w:p>
    <w:p w:rsidR="00452655" w:rsidRPr="00452655" w:rsidRDefault="00452655" w:rsidP="00452655">
      <w:pPr>
        <w:pStyle w:val="a4"/>
        <w:jc w:val="both"/>
        <w:rPr>
          <w:rFonts w:ascii="Times New Roman" w:hAnsi="Times New Roman"/>
          <w:color w:val="000000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средняя школа в ней обучалось 131 ученик,</w:t>
      </w:r>
      <w:r w:rsidR="00422411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сад, который посещали 26 детей,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сельский Дом Культуры,</w:t>
      </w:r>
      <w:r>
        <w:rPr>
          <w:rStyle w:val="apple-converted-space"/>
          <w:color w:val="000000"/>
          <w:sz w:val="28"/>
          <w:szCs w:val="28"/>
        </w:rPr>
        <w:t xml:space="preserve"> сельская </w:t>
      </w:r>
      <w:r>
        <w:rPr>
          <w:rFonts w:ascii="Times New Roman" w:hAnsi="Times New Roman"/>
          <w:sz w:val="28"/>
          <w:szCs w:val="28"/>
        </w:rPr>
        <w:t>библиотека, почтовое отделение, 8 торговых точек,1мини-пекарня, МУП «</w:t>
      </w:r>
      <w:proofErr w:type="spellStart"/>
      <w:r>
        <w:rPr>
          <w:rFonts w:ascii="Times New Roman" w:hAnsi="Times New Roman"/>
          <w:sz w:val="28"/>
          <w:szCs w:val="28"/>
        </w:rPr>
        <w:t>Кожурлинское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Убинского района, СПК колхоз «Кожурла», СПК «Перспектива» цех по переработке молока,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пожарная часть (2 машины),2 ИП занимаются лесозаготовками (дрова, кругляк).</w:t>
      </w:r>
      <w:proofErr w:type="gramEnd"/>
    </w:p>
    <w:p w:rsidR="00452655" w:rsidRDefault="00452655" w:rsidP="0045265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информирования населения о деятельности администрации Кожурлинского сельсовета используется официальный сайт администрации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https://kozhurla.nso.ru</w:t>
        </w:r>
      </w:hyperlink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сайте размещаем всю актуальную информацию. Так же есть периодическое печатное издание «Вести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Кожурлы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районная газета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вестник», информационные стенды.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гражданам выдано 313 справок. Наибольший удельный вес занимают справки о составе семьи.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администрацию Кожурлинского сельсовета поступали обращения граждан.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в администрацию связаны с  водоснабжением, землепользованием, уличным освещением и по оказанию услуг в электронном виде. Всего за 2024 год было 52 обращения (</w:t>
      </w:r>
      <w:proofErr w:type="gramStart"/>
      <w:r>
        <w:rPr>
          <w:rFonts w:ascii="Times New Roman" w:hAnsi="Times New Roman"/>
          <w:sz w:val="28"/>
          <w:szCs w:val="28"/>
        </w:rPr>
        <w:t>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49, письменных 3).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 ведется исполнение отдельных государственных полномочий в части ведения воинского учета.  На воинском учете поселения состояло на 31.12.2024 г 216 военнообязанных,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числе: подлежащих призыву на военную службу 23, пребывающих в запасе 193.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Администрацией Кожурлинского сельсовета было принято  103- постановления,78 -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распоряжений по основной деятельности.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сельсовета обеспечивается законотворческая деятельность Совета депутатов Кожурлинского сельсовета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(ведется документация и разрабатываются проекты нормативных документов)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проведено 11 заседаний Совета депутатов Кожурлинского сельсовета, на которых было рассмотрено и принято 63 решения.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полномочий администрации за отчетный период было принято 37 нормативно-правовых акта.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Кожурлинского сельсовета проживает 2 труженика тыла, это Старченко Пелагея Ивановна, Швыдкая Татьяна Алексеевна,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обеих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возраст почтенный более 90 лет,17 многодетных семей и 3 семьи зарегистрированы но не проживают.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Советом депутатов Кожурлинского сельсовета. Исполнение бюджета поселения осуществляется в течение года, каждый квартал информация об исполнении бюджета рассматривается на заседании Совета депутатов поселения.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на 01.01.2024год составлял    20 579 024 р.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за 2024 год получены доходы в объеме 3303863 рубля, в том числе: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крупный источник собственных доходов –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налог на доходы физических лиц, который получен в сумме - 2 538 000 рублей, налог на имущество физических лиц – 39500 рублей, земельный налог – 311409 рублей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в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доход по сервитуту)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поступили не запланированные средства это выплата неустоек подрядчиками на сумму 281139р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помощь из федерального, областного и районного бюджетов предоставлена в объеме 32 586 785 рублей, в том числе: дотация на финансовую поддержку поселения, а также целевые средства, предназначенные для решения конкретных задач.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поселения за 2024 год исполнены в объеме 38 915 150 руб.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Кожурлинского сельсовета организуется и оплачивается работа по содержанию и благоустройству  улиц и дорог поселения.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Эту работу в 2024 году в основном осуществлял МУП «</w:t>
      </w:r>
      <w:proofErr w:type="spellStart"/>
      <w:r>
        <w:rPr>
          <w:rFonts w:ascii="Times New Roman" w:hAnsi="Times New Roman"/>
          <w:sz w:val="28"/>
          <w:szCs w:val="28"/>
        </w:rPr>
        <w:t>Кожурлинское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 год потрачено 1 7629 746р (в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уборка территорий от сорной травы и бытового мусора)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площадок под ТКО 128 000р (</w:t>
      </w:r>
      <w:proofErr w:type="spellStart"/>
      <w:r>
        <w:rPr>
          <w:rFonts w:ascii="Times New Roman" w:hAnsi="Times New Roman"/>
          <w:sz w:val="28"/>
          <w:szCs w:val="28"/>
        </w:rPr>
        <w:t>буртовка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свалок)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зимнее время постоянно производиться очистка дорог и обочин от снега, в летнее время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и скашивание сорной травы с обочин дорог.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и осенний период производились работы по благоустройству кладбищ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скашивание сорной травы по периметру, вывозка мусора, </w:t>
      </w:r>
      <w:proofErr w:type="spellStart"/>
      <w:r>
        <w:rPr>
          <w:rFonts w:ascii="Times New Roman" w:hAnsi="Times New Roman"/>
          <w:sz w:val="28"/>
          <w:szCs w:val="28"/>
        </w:rPr>
        <w:t>аккорицидная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обработка от клещей).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2024г по итогам </w:t>
      </w:r>
      <w:r w:rsidR="00422411">
        <w:rPr>
          <w:rFonts w:ascii="Times New Roman" w:hAnsi="Times New Roman"/>
          <w:sz w:val="28"/>
          <w:szCs w:val="28"/>
        </w:rPr>
        <w:t>аукциона был заключён контракт на р</w:t>
      </w:r>
      <w:r>
        <w:rPr>
          <w:rFonts w:ascii="Times New Roman" w:hAnsi="Times New Roman"/>
          <w:sz w:val="28"/>
          <w:szCs w:val="28"/>
        </w:rPr>
        <w:t>емонт автомобильной дороги по ул. Новая, ул. Майская, ул. Октябрьская, ул. Школьная в с. Кожурла Кожурлинского сельсовета Убинско</w:t>
      </w:r>
      <w:r w:rsidR="00422411"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на общую сумму 7 628 616,40 работы были разбиты на 3 этапа по годам в 2024 году исполнен и оплачен 1 этап на сумму 1 400 000(ул. Майская).</w:t>
      </w:r>
      <w:proofErr w:type="gramEnd"/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Завершено строительство и осуществлен ввод в эксплуатацию скважины со станцией водоподготовки на южной стороне села ул. Майская 13/1 общая сумма составила более 18 000 000 руб.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МУП ЖКХ регулярно проводил работы по ремонту и замене аварийных участков водопроводных сетей и праведен ремонт ограждений ЗСО скважин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</w:t>
      </w:r>
      <w:r w:rsidR="0042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Кожурла  на общую сумму 450 000р.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Продолжили благоустройство территорию сквера: проведены работы по мощению пешеходной дорожки и обустройство территории сквера плиткой тротуарной, работы выполнены на общую сумму  715000 руб. и приобретена беседка металлическая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 деревянной.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2024 года купили снегоочиститель на заднюю навеску МТЗ 82.1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Снегоуборщик для уборки снега с тротуарных дорожек в зоне сквера.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требованию МВД каби</w:t>
      </w:r>
      <w:r w:rsidR="00571D3F">
        <w:rPr>
          <w:rFonts w:ascii="Times New Roman" w:hAnsi="Times New Roman"/>
          <w:sz w:val="28"/>
          <w:szCs w:val="28"/>
        </w:rPr>
        <w:t xml:space="preserve">нет, выделенный участковому </w:t>
      </w:r>
      <w:r>
        <w:rPr>
          <w:rFonts w:ascii="Times New Roman" w:hAnsi="Times New Roman"/>
          <w:sz w:val="28"/>
          <w:szCs w:val="28"/>
        </w:rPr>
        <w:t>уполномоченному, отремонтирован и приведен в соответствие требованиям законодательства (установлены металлические двери и металлические решётки на окна и двери) 128000р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собственные средства проведен ремонт фасада здания гаража.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занятости населения в нашем поселении всегда стоит остро. Как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прошлые года Администрация  Кожурлинского сельсовета принимала на сезонные общественные работы.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  совместно с Центром занятости населения   Убинского района для создания дополнительных рабочих мест были привлечены 2 человека, которые оказали значительную помощь в мероприятиях по благоустройству в весенне-летний и зимний период.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 проводятся рейды в неблагополучные семьи.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важных задач является  привлечение населения Кожурлинского сельсовета к систематическим занятиям физической культурой и спортом, проводятся различные мероприятия, задачами которых является: популяризация физической культуры и спорта, увеличение количества </w:t>
      </w:r>
      <w:r>
        <w:rPr>
          <w:rFonts w:ascii="Times New Roman" w:hAnsi="Times New Roman"/>
          <w:sz w:val="28"/>
          <w:szCs w:val="28"/>
        </w:rPr>
        <w:lastRenderedPageBreak/>
        <w:t>занимающихся, пропаганда здорового образа жизни.  Наша футбольная мужская команда сельского поселения, принимает  участие во всех турнирах  среди команд поселений района и области.    В Сельском Доме Культуры на постоянной основе проводятся мероприятия культурно массового характера. В 2024 году приобретены: студия звукозаписи, микрофоны, кулер-шкафчик для воды, компьютер, баннеры уличные.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Администрации Кожурлинского сельсовета в предупреждении и ликвидации последствий чрезвычайных ситуаций в границах сельского поселения и 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На постоянной основе систематически проводится профилактическая работа по пожарной безопасности, как с населением, так и в учреждениях (Разносились предупреждения, памятки о пожарной безопасности в период особого противопожарного режима, обход домовладений). Административной комиссией выписано 7 уведомлений гражданам по устранению нарушений требований пожарной безопасности.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в летне-осенний период проводиться обработка минерализованных пол</w:t>
      </w:r>
      <w:r w:rsidR="00571D3F">
        <w:rPr>
          <w:rFonts w:ascii="Times New Roman" w:hAnsi="Times New Roman"/>
          <w:sz w:val="28"/>
          <w:szCs w:val="28"/>
        </w:rPr>
        <w:t>ос во</w:t>
      </w:r>
      <w:r>
        <w:rPr>
          <w:rFonts w:ascii="Times New Roman" w:hAnsi="Times New Roman"/>
          <w:sz w:val="28"/>
          <w:szCs w:val="28"/>
        </w:rPr>
        <w:t>круг населенных пунктов. Для своевременного реагирования по тушению ландшафтных пожаров обращаемся к добровольцам  с привлечением техники ЖКХ и ПЧ 123. Спасибо большое всем нашим добровольцам</w:t>
      </w:r>
      <w:r w:rsidR="00571D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участвующим в тушении ландшафтных пожаров. На выделенные средства района был приобретен УАЗ (буханка) 1 260 000р.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Сейчас, когда страна ведет борьбу с неофашистами на территории Украины. Очень важна любая поддержка жителей сельсовета нашим ребятам, находящимся сейчас в зоне Специальной военной операции.  Особенно хочется поблагодарит</w:t>
      </w:r>
      <w:r w:rsidR="00571D3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не равнодушных людей с активной жизненной позицией, которые бескорыстно трудятся (плетут маскировочные сети, вяжут теплые носки, собирают посылки со всем необходимым, сушат овощи для сух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айков, собирают и передают денежные средства)</w:t>
      </w:r>
    </w:p>
    <w:p w:rsidR="00452655" w:rsidRDefault="00452655" w:rsidP="0045265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Вся работа проводится при поддержке Главы Убинского  района, Администрации Убинского района, Совета депутатов Убинского района,  и всеми жителям нашего поселения. Спасибо всем за работу, помощь в 2024 году.</w:t>
      </w:r>
    </w:p>
    <w:p w:rsidR="00BC0C64" w:rsidRDefault="00BC0C64" w:rsidP="0045265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BC0C64" w:rsidRDefault="00BC0C64" w:rsidP="0045265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BC0C64" w:rsidRDefault="00BC0C64" w:rsidP="0045265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bookmarkStart w:id="0" w:name="_GoBack"/>
      <w:bookmarkEnd w:id="0"/>
    </w:p>
    <w:p w:rsidR="00BC0C64" w:rsidRDefault="00BC0C64" w:rsidP="0045265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Глава Кожурлинского сельсовета</w:t>
      </w:r>
    </w:p>
    <w:p w:rsidR="00BC0C64" w:rsidRDefault="00BC0C64" w:rsidP="0045265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Убинского района Новосибирской области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Е.Н.Нехаева</w:t>
      </w:r>
      <w:proofErr w:type="spellEnd"/>
    </w:p>
    <w:p w:rsidR="00452655" w:rsidRDefault="00452655" w:rsidP="00452655">
      <w:pPr>
        <w:pStyle w:val="a4"/>
        <w:jc w:val="both"/>
        <w:rPr>
          <w:rFonts w:ascii="Times New Roman" w:hAnsi="Times New Roman"/>
          <w:color w:val="0E2F43"/>
          <w:sz w:val="28"/>
          <w:szCs w:val="28"/>
        </w:rPr>
      </w:pPr>
    </w:p>
    <w:p w:rsidR="00452655" w:rsidRDefault="00452655" w:rsidP="00452655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452655" w:rsidRPr="005724CB" w:rsidRDefault="00452655" w:rsidP="0019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</w:p>
    <w:p w:rsidR="00193078" w:rsidRDefault="00193078" w:rsidP="0019307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93078" w:rsidRPr="00562D22" w:rsidRDefault="00193078" w:rsidP="00193078">
      <w:pPr>
        <w:rPr>
          <w:b/>
          <w:sz w:val="28"/>
          <w:szCs w:val="28"/>
        </w:rPr>
      </w:pPr>
    </w:p>
    <w:p w:rsidR="00193078" w:rsidRDefault="00193078" w:rsidP="00193078">
      <w:pPr>
        <w:rPr>
          <w:b/>
        </w:rPr>
      </w:pPr>
    </w:p>
    <w:p w:rsidR="00193078" w:rsidRDefault="00193078" w:rsidP="00193078">
      <w:pPr>
        <w:rPr>
          <w:b/>
        </w:rPr>
      </w:pPr>
    </w:p>
    <w:p w:rsidR="00193078" w:rsidRDefault="00193078" w:rsidP="00193078">
      <w:pPr>
        <w:rPr>
          <w:b/>
        </w:rPr>
      </w:pPr>
    </w:p>
    <w:p w:rsidR="00193078" w:rsidRDefault="00193078" w:rsidP="00193078">
      <w:pPr>
        <w:rPr>
          <w:b/>
        </w:rPr>
      </w:pPr>
    </w:p>
    <w:p w:rsidR="00193078" w:rsidRDefault="00193078" w:rsidP="00193078">
      <w:pPr>
        <w:rPr>
          <w:b/>
        </w:rPr>
      </w:pPr>
    </w:p>
    <w:p w:rsidR="00193078" w:rsidRDefault="00193078" w:rsidP="00193078">
      <w:pPr>
        <w:rPr>
          <w:b/>
        </w:rPr>
      </w:pPr>
    </w:p>
    <w:p w:rsidR="00193078" w:rsidRPr="00D94CE6" w:rsidRDefault="00193078" w:rsidP="00193078">
      <w:pPr>
        <w:rPr>
          <w:b/>
        </w:rPr>
      </w:pPr>
    </w:p>
    <w:p w:rsidR="00193078" w:rsidRPr="00D94CE6" w:rsidRDefault="00193078" w:rsidP="00193078">
      <w:pPr>
        <w:rPr>
          <w:color w:val="0E2F43"/>
          <w:sz w:val="28"/>
          <w:szCs w:val="28"/>
          <w:lang w:eastAsia="en-US"/>
        </w:rPr>
      </w:pPr>
    </w:p>
    <w:p w:rsidR="00193078" w:rsidRPr="00D94CE6" w:rsidRDefault="00193078" w:rsidP="00193078">
      <w:pPr>
        <w:rPr>
          <w:color w:val="0E2F43"/>
          <w:sz w:val="28"/>
          <w:szCs w:val="28"/>
          <w:lang w:eastAsia="en-US"/>
        </w:rPr>
      </w:pPr>
    </w:p>
    <w:p w:rsidR="00193078" w:rsidRPr="00D94CE6" w:rsidRDefault="00193078" w:rsidP="00193078">
      <w:pPr>
        <w:rPr>
          <w:color w:val="0E2F43"/>
          <w:sz w:val="28"/>
          <w:szCs w:val="28"/>
          <w:lang w:eastAsia="en-US"/>
        </w:rPr>
      </w:pPr>
    </w:p>
    <w:p w:rsidR="00193078" w:rsidRPr="00D94CE6" w:rsidRDefault="00193078" w:rsidP="00193078">
      <w:pPr>
        <w:rPr>
          <w:color w:val="0E2F43"/>
          <w:sz w:val="28"/>
          <w:szCs w:val="28"/>
          <w:lang w:eastAsia="en-US"/>
        </w:rPr>
      </w:pPr>
    </w:p>
    <w:p w:rsidR="00193078" w:rsidRPr="00D94CE6" w:rsidRDefault="00193078" w:rsidP="00193078">
      <w:pPr>
        <w:rPr>
          <w:color w:val="0E2F43"/>
          <w:sz w:val="28"/>
          <w:szCs w:val="28"/>
          <w:lang w:eastAsia="en-US"/>
        </w:rPr>
      </w:pP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0E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0710"/>
    <w:rsid w:val="000F1F05"/>
    <w:rsid w:val="000F365A"/>
    <w:rsid w:val="000F43F2"/>
    <w:rsid w:val="000F4D5F"/>
    <w:rsid w:val="00100F58"/>
    <w:rsid w:val="0010116F"/>
    <w:rsid w:val="001014DF"/>
    <w:rsid w:val="001025CA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6D93"/>
    <w:rsid w:val="0015776F"/>
    <w:rsid w:val="001644E1"/>
    <w:rsid w:val="00165B2F"/>
    <w:rsid w:val="00170075"/>
    <w:rsid w:val="00170699"/>
    <w:rsid w:val="00172845"/>
    <w:rsid w:val="001731DA"/>
    <w:rsid w:val="00183D43"/>
    <w:rsid w:val="00183F95"/>
    <w:rsid w:val="00184348"/>
    <w:rsid w:val="00184F4D"/>
    <w:rsid w:val="00185D5A"/>
    <w:rsid w:val="0018636D"/>
    <w:rsid w:val="00186EC2"/>
    <w:rsid w:val="00190841"/>
    <w:rsid w:val="00191C30"/>
    <w:rsid w:val="00193078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2FC7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8C7"/>
    <w:rsid w:val="00266D75"/>
    <w:rsid w:val="00270CB6"/>
    <w:rsid w:val="00276DD0"/>
    <w:rsid w:val="00277B70"/>
    <w:rsid w:val="00277DCE"/>
    <w:rsid w:val="00280D2F"/>
    <w:rsid w:val="0028196B"/>
    <w:rsid w:val="00281A9A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A482F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559A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4B6F"/>
    <w:rsid w:val="00377EFE"/>
    <w:rsid w:val="00380BF4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602D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4C38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2411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2655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3F2F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477FD"/>
    <w:rsid w:val="00547FDE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D3F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C732E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064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7B3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56A6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170B"/>
    <w:rsid w:val="006C345D"/>
    <w:rsid w:val="006C4E9E"/>
    <w:rsid w:val="006C6A95"/>
    <w:rsid w:val="006C7374"/>
    <w:rsid w:val="006D1000"/>
    <w:rsid w:val="006D67F2"/>
    <w:rsid w:val="006E00D1"/>
    <w:rsid w:val="006E0DAA"/>
    <w:rsid w:val="006E38EE"/>
    <w:rsid w:val="006E3942"/>
    <w:rsid w:val="006E5CAA"/>
    <w:rsid w:val="006E668E"/>
    <w:rsid w:val="006E6DD5"/>
    <w:rsid w:val="00700F39"/>
    <w:rsid w:val="00703101"/>
    <w:rsid w:val="00707609"/>
    <w:rsid w:val="00713E0E"/>
    <w:rsid w:val="00714810"/>
    <w:rsid w:val="00722CF8"/>
    <w:rsid w:val="00723E3B"/>
    <w:rsid w:val="00726F70"/>
    <w:rsid w:val="0072744F"/>
    <w:rsid w:val="007276E4"/>
    <w:rsid w:val="0073498A"/>
    <w:rsid w:val="00735079"/>
    <w:rsid w:val="00743ED8"/>
    <w:rsid w:val="00744086"/>
    <w:rsid w:val="007453D6"/>
    <w:rsid w:val="007461BB"/>
    <w:rsid w:val="0074775A"/>
    <w:rsid w:val="00750382"/>
    <w:rsid w:val="0075131B"/>
    <w:rsid w:val="00751F60"/>
    <w:rsid w:val="00751F62"/>
    <w:rsid w:val="0075585C"/>
    <w:rsid w:val="00760569"/>
    <w:rsid w:val="00761262"/>
    <w:rsid w:val="007618F0"/>
    <w:rsid w:val="0076353A"/>
    <w:rsid w:val="00764109"/>
    <w:rsid w:val="00765427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3489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345B"/>
    <w:rsid w:val="007D4778"/>
    <w:rsid w:val="007D677F"/>
    <w:rsid w:val="007D6BBA"/>
    <w:rsid w:val="007D7B03"/>
    <w:rsid w:val="007E0C26"/>
    <w:rsid w:val="007E31F8"/>
    <w:rsid w:val="007E5A2F"/>
    <w:rsid w:val="007E7736"/>
    <w:rsid w:val="007E781E"/>
    <w:rsid w:val="007F0242"/>
    <w:rsid w:val="007F186B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127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06FC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480E"/>
    <w:rsid w:val="008D76C5"/>
    <w:rsid w:val="008D7D5E"/>
    <w:rsid w:val="008E17A2"/>
    <w:rsid w:val="008E5977"/>
    <w:rsid w:val="008E63DE"/>
    <w:rsid w:val="008F37C9"/>
    <w:rsid w:val="008F5646"/>
    <w:rsid w:val="008F7158"/>
    <w:rsid w:val="00907E9B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1528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0E9F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C750C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521D"/>
    <w:rsid w:val="00A27253"/>
    <w:rsid w:val="00A30895"/>
    <w:rsid w:val="00A359C1"/>
    <w:rsid w:val="00A36E94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2C1E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3490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BCA"/>
    <w:rsid w:val="00B93C0E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476C"/>
    <w:rsid w:val="00BB78B3"/>
    <w:rsid w:val="00BC068A"/>
    <w:rsid w:val="00BC069E"/>
    <w:rsid w:val="00BC0C64"/>
    <w:rsid w:val="00BC0E0B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07C4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0C0E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3FA8"/>
    <w:rsid w:val="00CB5602"/>
    <w:rsid w:val="00CB7A3A"/>
    <w:rsid w:val="00CC3366"/>
    <w:rsid w:val="00CC3397"/>
    <w:rsid w:val="00CC3DAF"/>
    <w:rsid w:val="00CC4786"/>
    <w:rsid w:val="00CC5989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5D03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6B11"/>
    <w:rsid w:val="00E470A5"/>
    <w:rsid w:val="00E4749F"/>
    <w:rsid w:val="00E500ED"/>
    <w:rsid w:val="00E501CD"/>
    <w:rsid w:val="00E50426"/>
    <w:rsid w:val="00E55412"/>
    <w:rsid w:val="00E56B8C"/>
    <w:rsid w:val="00E56E4E"/>
    <w:rsid w:val="00E57D3F"/>
    <w:rsid w:val="00E660D0"/>
    <w:rsid w:val="00E6789C"/>
    <w:rsid w:val="00E72F60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1780"/>
    <w:rsid w:val="00EA3389"/>
    <w:rsid w:val="00EA7775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18C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379E4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1ED1"/>
    <w:rsid w:val="00F920AD"/>
    <w:rsid w:val="00F9244A"/>
    <w:rsid w:val="00F950D7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1930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Strong"/>
    <w:qFormat/>
    <w:rsid w:val="00193078"/>
    <w:rPr>
      <w:b/>
      <w:bCs w:val="0"/>
    </w:rPr>
  </w:style>
  <w:style w:type="paragraph" w:styleId="a4">
    <w:name w:val="No Spacing"/>
    <w:uiPriority w:val="1"/>
    <w:qFormat/>
    <w:rsid w:val="00193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93078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452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1930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Strong"/>
    <w:qFormat/>
    <w:rsid w:val="00193078"/>
    <w:rPr>
      <w:b/>
      <w:bCs w:val="0"/>
    </w:rPr>
  </w:style>
  <w:style w:type="paragraph" w:styleId="a4">
    <w:name w:val="No Spacing"/>
    <w:uiPriority w:val="1"/>
    <w:qFormat/>
    <w:rsid w:val="00193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93078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45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zhurl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7</cp:revision>
  <cp:lastPrinted>2025-04-14T02:31:00Z</cp:lastPrinted>
  <dcterms:created xsi:type="dcterms:W3CDTF">2025-04-07T04:46:00Z</dcterms:created>
  <dcterms:modified xsi:type="dcterms:W3CDTF">2025-04-14T02:32:00Z</dcterms:modified>
</cp:coreProperties>
</file>